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094520" w14:textId="7F1964F1" w:rsidR="008C354F" w:rsidRDefault="00837C9B">
      <w:pPr>
        <w:pStyle w:val="Ttulo1"/>
        <w:spacing w:before="0" w:after="0"/>
        <w:ind w:hanging="142"/>
        <w:jc w:val="center"/>
      </w:pPr>
      <w:r>
        <w:rPr>
          <w:b w:val="0"/>
          <w:sz w:val="20"/>
          <w:szCs w:val="20"/>
        </w:rPr>
        <w:t xml:space="preserve">                                          </w:t>
      </w:r>
      <w:r w:rsidR="00160861">
        <w:rPr>
          <w:b w:val="0"/>
          <w:sz w:val="20"/>
          <w:szCs w:val="20"/>
        </w:rPr>
        <w:t xml:space="preserve">                       </w:t>
      </w:r>
      <w:r w:rsidR="00532007">
        <w:rPr>
          <w:b w:val="0"/>
          <w:sz w:val="20"/>
          <w:szCs w:val="20"/>
        </w:rPr>
        <w:t xml:space="preserve">   </w:t>
      </w:r>
      <w:r w:rsidR="00160861">
        <w:rPr>
          <w:b w:val="0"/>
          <w:sz w:val="20"/>
          <w:szCs w:val="20"/>
        </w:rPr>
        <w:t xml:space="preserve">ARTICULO ORIGINAL </w:t>
      </w:r>
      <w:r>
        <w:rPr>
          <w:b w:val="0"/>
          <w:sz w:val="20"/>
          <w:szCs w:val="20"/>
        </w:rPr>
        <w:t>Rev.</w:t>
      </w:r>
      <w:r>
        <w:rPr>
          <w:b w:val="0"/>
          <w:sz w:val="18"/>
          <w:szCs w:val="18"/>
        </w:rPr>
        <w:t xml:space="preserve"> </w:t>
      </w:r>
      <w:r>
        <w:rPr>
          <w:b w:val="0"/>
          <w:sz w:val="20"/>
          <w:szCs w:val="20"/>
        </w:rPr>
        <w:t>Methodo</w:t>
      </w:r>
      <w:r w:rsidR="00E6258C">
        <w:rPr>
          <w:b w:val="0"/>
          <w:sz w:val="18"/>
          <w:szCs w:val="18"/>
        </w:rPr>
        <w:t xml:space="preserve"> 2022;7(3</w:t>
      </w:r>
      <w:r w:rsidR="00160861">
        <w:rPr>
          <w:b w:val="0"/>
          <w:sz w:val="18"/>
          <w:szCs w:val="18"/>
        </w:rPr>
        <w:t>):242-</w:t>
      </w:r>
      <w:r w:rsidR="00532007">
        <w:rPr>
          <w:b w:val="0"/>
          <w:sz w:val="18"/>
          <w:szCs w:val="18"/>
        </w:rPr>
        <w:t>254</w:t>
      </w:r>
    </w:p>
    <w:p w14:paraId="56ADC17A" w14:textId="4E692F26" w:rsidR="008C354F" w:rsidRDefault="00837C9B">
      <w:pPr>
        <w:pStyle w:val="Ttulo1"/>
        <w:spacing w:before="0" w:after="0"/>
        <w:ind w:hanging="142"/>
        <w:jc w:val="center"/>
        <w:rPr>
          <w:rFonts w:ascii="Verdana" w:eastAsia="Verdana" w:hAnsi="Verdana" w:cs="Verdana"/>
          <w:b w:val="0"/>
          <w:sz w:val="16"/>
          <w:szCs w:val="16"/>
          <w:highlight w:val="white"/>
        </w:rPr>
      </w:pPr>
      <w:r>
        <w:rPr>
          <w:rFonts w:ascii="Verdana" w:eastAsia="Verdana" w:hAnsi="Verdana" w:cs="Verdana"/>
          <w:b w:val="0"/>
          <w:sz w:val="17"/>
          <w:szCs w:val="17"/>
        </w:rPr>
        <w:t xml:space="preserve">                                                                                   </w:t>
      </w:r>
      <w:r w:rsidR="00490555">
        <w:rPr>
          <w:rFonts w:ascii="Verdana" w:eastAsia="Verdana" w:hAnsi="Verdana" w:cs="Verdana"/>
          <w:b w:val="0"/>
          <w:sz w:val="17"/>
          <w:szCs w:val="17"/>
        </w:rPr>
        <w:t xml:space="preserve"> </w:t>
      </w:r>
      <w:hyperlink r:id="rId8" w:history="1">
        <w:r w:rsidR="00E6258C" w:rsidRPr="007C5E5F">
          <w:rPr>
            <w:rStyle w:val="Hipervnculo"/>
            <w:rFonts w:ascii="Verdana" w:eastAsia="Verdana" w:hAnsi="Verdana" w:cs="Verdana"/>
            <w:b w:val="0"/>
            <w:color w:val="auto"/>
            <w:sz w:val="17"/>
            <w:szCs w:val="17"/>
          </w:rPr>
          <w:t>https://doi.org/10.22529/me.2022.7</w:t>
        </w:r>
        <w:r w:rsidR="00E6258C" w:rsidRPr="007C5E5F">
          <w:rPr>
            <w:rStyle w:val="Hipervnculo"/>
            <w:rFonts w:ascii="Verdana" w:eastAsia="Verdana" w:hAnsi="Verdana" w:cs="Verdana"/>
            <w:b w:val="0"/>
            <w:color w:val="auto"/>
            <w:sz w:val="16"/>
            <w:szCs w:val="16"/>
            <w:highlight w:val="white"/>
          </w:rPr>
          <w:t>(3</w:t>
        </w:r>
        <w:r w:rsidR="00160861" w:rsidRPr="007C5E5F">
          <w:rPr>
            <w:rStyle w:val="Hipervnculo"/>
            <w:rFonts w:ascii="Verdana" w:eastAsia="Verdana" w:hAnsi="Verdana" w:cs="Verdana"/>
            <w:b w:val="0"/>
            <w:color w:val="auto"/>
            <w:sz w:val="16"/>
            <w:szCs w:val="16"/>
            <w:highlight w:val="white"/>
          </w:rPr>
          <w:t>)04</w:t>
        </w:r>
      </w:hyperlink>
    </w:p>
    <w:tbl>
      <w:tblPr>
        <w:tblStyle w:val="a5"/>
        <w:tblW w:w="8553" w:type="dxa"/>
        <w:tblInd w:w="-34" w:type="dxa"/>
        <w:tblBorders>
          <w:top w:val="single" w:sz="4" w:space="0" w:color="005000"/>
          <w:left w:val="nil"/>
          <w:bottom w:val="single" w:sz="4" w:space="0" w:color="005000"/>
          <w:right w:val="nil"/>
          <w:insideH w:val="single" w:sz="4" w:space="0" w:color="005000"/>
          <w:insideV w:val="single" w:sz="4" w:space="0" w:color="005000"/>
        </w:tblBorders>
        <w:tblLayout w:type="fixed"/>
        <w:tblLook w:val="0400" w:firstRow="0" w:lastRow="0" w:firstColumn="0" w:lastColumn="0" w:noHBand="0" w:noVBand="1"/>
      </w:tblPr>
      <w:tblGrid>
        <w:gridCol w:w="5396"/>
        <w:gridCol w:w="3157"/>
      </w:tblGrid>
      <w:tr w:rsidR="008C354F" w14:paraId="1B05D1BC" w14:textId="77777777">
        <w:trPr>
          <w:trHeight w:val="132"/>
        </w:trPr>
        <w:tc>
          <w:tcPr>
            <w:tcW w:w="5396" w:type="dxa"/>
            <w:vAlign w:val="center"/>
          </w:tcPr>
          <w:p w14:paraId="62E451E4" w14:textId="530C0429" w:rsidR="008C354F" w:rsidRDefault="00DE6A0E" w:rsidP="001977DA">
            <w:pPr>
              <w:spacing w:line="360" w:lineRule="auto"/>
              <w:rPr>
                <w:rFonts w:ascii="Arial" w:eastAsia="Arial" w:hAnsi="Arial" w:cs="Arial"/>
                <w:sz w:val="16"/>
                <w:szCs w:val="16"/>
              </w:rPr>
            </w:pPr>
            <w:r>
              <w:rPr>
                <w:rFonts w:ascii="Arial" w:eastAsia="Arial" w:hAnsi="Arial" w:cs="Arial"/>
                <w:sz w:val="16"/>
                <w:szCs w:val="16"/>
              </w:rPr>
              <w:t xml:space="preserve">   </w:t>
            </w:r>
            <w:r w:rsidR="007C5E5F">
              <w:rPr>
                <w:rFonts w:ascii="Arial" w:eastAsia="Arial" w:hAnsi="Arial" w:cs="Arial"/>
                <w:sz w:val="16"/>
                <w:szCs w:val="16"/>
              </w:rPr>
              <w:t xml:space="preserve"> </w:t>
            </w:r>
            <w:r>
              <w:rPr>
                <w:rFonts w:ascii="Arial" w:eastAsia="Arial" w:hAnsi="Arial" w:cs="Arial"/>
                <w:sz w:val="16"/>
                <w:szCs w:val="16"/>
              </w:rPr>
              <w:t xml:space="preserve"> </w:t>
            </w:r>
            <w:r w:rsidR="00ED10BF">
              <w:rPr>
                <w:rFonts w:ascii="Arial" w:eastAsia="Arial" w:hAnsi="Arial" w:cs="Arial"/>
                <w:sz w:val="16"/>
                <w:szCs w:val="16"/>
              </w:rPr>
              <w:t>Recib</w:t>
            </w:r>
            <w:r w:rsidR="0009747A">
              <w:rPr>
                <w:rFonts w:ascii="Arial" w:eastAsia="Arial" w:hAnsi="Arial" w:cs="Arial"/>
                <w:sz w:val="16"/>
                <w:szCs w:val="16"/>
              </w:rPr>
              <w:t>ido</w:t>
            </w:r>
            <w:r w:rsidR="001977DA">
              <w:rPr>
                <w:rFonts w:ascii="Arial" w:eastAsia="Arial" w:hAnsi="Arial" w:cs="Arial"/>
                <w:sz w:val="16"/>
                <w:szCs w:val="16"/>
              </w:rPr>
              <w:t xml:space="preserve"> 27 Oct.</w:t>
            </w:r>
            <w:r w:rsidR="0052074D">
              <w:rPr>
                <w:rFonts w:ascii="Arial" w:eastAsia="Arial" w:hAnsi="Arial" w:cs="Arial"/>
                <w:sz w:val="16"/>
                <w:szCs w:val="16"/>
              </w:rPr>
              <w:t xml:space="preserve"> 2021 | Aceptado</w:t>
            </w:r>
            <w:r w:rsidR="001977DA">
              <w:rPr>
                <w:rFonts w:ascii="Arial" w:eastAsia="Arial" w:hAnsi="Arial" w:cs="Arial"/>
                <w:sz w:val="16"/>
                <w:szCs w:val="16"/>
              </w:rPr>
              <w:t xml:space="preserve"> 09 Abr. </w:t>
            </w:r>
            <w:r w:rsidR="0052074D">
              <w:rPr>
                <w:rFonts w:ascii="Arial" w:eastAsia="Arial" w:hAnsi="Arial" w:cs="Arial"/>
                <w:sz w:val="16"/>
                <w:szCs w:val="16"/>
              </w:rPr>
              <w:t xml:space="preserve">2021 |Publicado </w:t>
            </w:r>
            <w:r w:rsidR="007C5E5F">
              <w:rPr>
                <w:rFonts w:ascii="Arial" w:eastAsia="Arial" w:hAnsi="Arial" w:cs="Arial"/>
                <w:sz w:val="16"/>
                <w:szCs w:val="16"/>
              </w:rPr>
              <w:t xml:space="preserve">08 </w:t>
            </w:r>
            <w:r w:rsidR="00E6258C">
              <w:rPr>
                <w:rFonts w:ascii="Arial" w:eastAsia="Arial" w:hAnsi="Arial" w:cs="Arial"/>
                <w:sz w:val="16"/>
                <w:szCs w:val="16"/>
              </w:rPr>
              <w:t>Jul</w:t>
            </w:r>
            <w:r w:rsidR="00837C9B">
              <w:rPr>
                <w:rFonts w:ascii="Arial" w:eastAsia="Arial" w:hAnsi="Arial" w:cs="Arial"/>
                <w:sz w:val="16"/>
                <w:szCs w:val="16"/>
              </w:rPr>
              <w:t>. 2022</w:t>
            </w:r>
          </w:p>
        </w:tc>
        <w:tc>
          <w:tcPr>
            <w:tcW w:w="3157" w:type="dxa"/>
            <w:shd w:val="clear" w:color="auto" w:fill="509D2F"/>
            <w:vAlign w:val="center"/>
          </w:tcPr>
          <w:p w14:paraId="6C26793C" w14:textId="77777777" w:rsidR="008C354F" w:rsidRDefault="008C354F">
            <w:pPr>
              <w:spacing w:line="360" w:lineRule="auto"/>
              <w:jc w:val="center"/>
              <w:rPr>
                <w:rFonts w:ascii="Arial" w:eastAsia="Arial" w:hAnsi="Arial" w:cs="Arial"/>
                <w:color w:val="509D2F"/>
                <w:sz w:val="16"/>
                <w:szCs w:val="16"/>
              </w:rPr>
            </w:pPr>
          </w:p>
        </w:tc>
      </w:tr>
    </w:tbl>
    <w:p w14:paraId="494BD22B" w14:textId="77777777" w:rsidR="008C354F" w:rsidRDefault="008C354F">
      <w:pPr>
        <w:sectPr w:rsidR="008C354F">
          <w:headerReference w:type="default" r:id="rId9"/>
          <w:footerReference w:type="default" r:id="rId10"/>
          <w:headerReference w:type="first" r:id="rId11"/>
          <w:footerReference w:type="first" r:id="rId12"/>
          <w:pgSz w:w="11906" w:h="16838"/>
          <w:pgMar w:top="1531" w:right="1701" w:bottom="1418" w:left="1701" w:header="709" w:footer="709" w:gutter="0"/>
          <w:pgNumType w:start="18"/>
          <w:cols w:space="720"/>
          <w:titlePg/>
        </w:sectPr>
      </w:pPr>
      <w:bookmarkStart w:id="0" w:name="_heading=h.30j0zll" w:colFirst="0" w:colLast="0"/>
      <w:bookmarkEnd w:id="0"/>
    </w:p>
    <w:p w14:paraId="3D3CCB2C" w14:textId="75465663" w:rsidR="00E6258C" w:rsidRDefault="00E6258C" w:rsidP="00E6258C">
      <w:pPr>
        <w:pStyle w:val="TituloDocumento"/>
      </w:pPr>
      <w:r>
        <w:lastRenderedPageBreak/>
        <w:t>Estratificación del riesgo de pie diabético en adultos mayores con deterioro cognitivo</w:t>
      </w:r>
    </w:p>
    <w:p w14:paraId="2142AA8E" w14:textId="77777777" w:rsidR="000D0338" w:rsidRDefault="000D0338" w:rsidP="004F69BE">
      <w:pPr>
        <w:rPr>
          <w:rFonts w:ascii="Arial" w:hAnsi="Arial" w:cs="Arial"/>
          <w:b/>
          <w:sz w:val="28"/>
          <w:szCs w:val="28"/>
        </w:rPr>
      </w:pPr>
      <w:proofErr w:type="spellStart"/>
      <w:r w:rsidRPr="000D0338">
        <w:rPr>
          <w:rFonts w:ascii="Arial" w:hAnsi="Arial" w:cs="Arial"/>
          <w:b/>
          <w:sz w:val="28"/>
          <w:szCs w:val="28"/>
        </w:rPr>
        <w:t>Risk</w:t>
      </w:r>
      <w:proofErr w:type="spellEnd"/>
      <w:r w:rsidRPr="000D0338">
        <w:rPr>
          <w:rFonts w:ascii="Arial" w:hAnsi="Arial" w:cs="Arial"/>
          <w:b/>
          <w:sz w:val="28"/>
          <w:szCs w:val="28"/>
        </w:rPr>
        <w:t xml:space="preserve"> </w:t>
      </w:r>
      <w:proofErr w:type="spellStart"/>
      <w:r w:rsidRPr="000D0338">
        <w:rPr>
          <w:rFonts w:ascii="Arial" w:hAnsi="Arial" w:cs="Arial"/>
          <w:b/>
          <w:sz w:val="28"/>
          <w:szCs w:val="28"/>
        </w:rPr>
        <w:t>stratification</w:t>
      </w:r>
      <w:proofErr w:type="spellEnd"/>
      <w:r w:rsidRPr="000D0338">
        <w:rPr>
          <w:rFonts w:ascii="Arial" w:hAnsi="Arial" w:cs="Arial"/>
          <w:b/>
          <w:sz w:val="28"/>
          <w:szCs w:val="28"/>
        </w:rPr>
        <w:t xml:space="preserve"> of </w:t>
      </w:r>
      <w:proofErr w:type="spellStart"/>
      <w:r w:rsidRPr="000D0338">
        <w:rPr>
          <w:rFonts w:ascii="Arial" w:hAnsi="Arial" w:cs="Arial"/>
          <w:b/>
          <w:sz w:val="28"/>
          <w:szCs w:val="28"/>
        </w:rPr>
        <w:t>Diabetic</w:t>
      </w:r>
      <w:proofErr w:type="spellEnd"/>
      <w:r w:rsidRPr="000D0338">
        <w:rPr>
          <w:rFonts w:ascii="Arial" w:hAnsi="Arial" w:cs="Arial"/>
          <w:b/>
          <w:sz w:val="28"/>
          <w:szCs w:val="28"/>
        </w:rPr>
        <w:t xml:space="preserve"> </w:t>
      </w:r>
      <w:proofErr w:type="spellStart"/>
      <w:r w:rsidRPr="000D0338">
        <w:rPr>
          <w:rFonts w:ascii="Arial" w:hAnsi="Arial" w:cs="Arial"/>
          <w:b/>
          <w:sz w:val="28"/>
          <w:szCs w:val="28"/>
        </w:rPr>
        <w:t>foot</w:t>
      </w:r>
      <w:proofErr w:type="spellEnd"/>
      <w:r w:rsidRPr="000D0338">
        <w:rPr>
          <w:rFonts w:ascii="Arial" w:hAnsi="Arial" w:cs="Arial"/>
          <w:b/>
          <w:sz w:val="28"/>
          <w:szCs w:val="28"/>
        </w:rPr>
        <w:t xml:space="preserve"> in </w:t>
      </w:r>
      <w:proofErr w:type="spellStart"/>
      <w:r w:rsidRPr="000D0338">
        <w:rPr>
          <w:rFonts w:ascii="Arial" w:hAnsi="Arial" w:cs="Arial"/>
          <w:b/>
          <w:sz w:val="28"/>
          <w:szCs w:val="28"/>
        </w:rPr>
        <w:t>Older</w:t>
      </w:r>
      <w:proofErr w:type="spellEnd"/>
      <w:r w:rsidRPr="000D0338">
        <w:rPr>
          <w:rFonts w:ascii="Arial" w:hAnsi="Arial" w:cs="Arial"/>
          <w:b/>
          <w:sz w:val="28"/>
          <w:szCs w:val="28"/>
        </w:rPr>
        <w:t xml:space="preserve"> </w:t>
      </w:r>
      <w:proofErr w:type="spellStart"/>
      <w:r w:rsidRPr="000D0338">
        <w:rPr>
          <w:rFonts w:ascii="Arial" w:hAnsi="Arial" w:cs="Arial"/>
          <w:b/>
          <w:sz w:val="28"/>
          <w:szCs w:val="28"/>
        </w:rPr>
        <w:t>Adults</w:t>
      </w:r>
      <w:proofErr w:type="spellEnd"/>
      <w:r w:rsidRPr="000D0338">
        <w:rPr>
          <w:rFonts w:ascii="Arial" w:hAnsi="Arial" w:cs="Arial"/>
          <w:b/>
          <w:sz w:val="28"/>
          <w:szCs w:val="28"/>
        </w:rPr>
        <w:t xml:space="preserve"> </w:t>
      </w:r>
      <w:proofErr w:type="spellStart"/>
      <w:r w:rsidRPr="000D0338">
        <w:rPr>
          <w:rFonts w:ascii="Arial" w:hAnsi="Arial" w:cs="Arial"/>
          <w:b/>
          <w:sz w:val="28"/>
          <w:szCs w:val="28"/>
        </w:rPr>
        <w:t>with</w:t>
      </w:r>
      <w:proofErr w:type="spellEnd"/>
      <w:r w:rsidRPr="000D0338">
        <w:rPr>
          <w:rFonts w:ascii="Arial" w:hAnsi="Arial" w:cs="Arial"/>
          <w:b/>
          <w:sz w:val="28"/>
          <w:szCs w:val="28"/>
        </w:rPr>
        <w:t xml:space="preserve"> </w:t>
      </w:r>
      <w:proofErr w:type="spellStart"/>
      <w:r w:rsidRPr="000D0338">
        <w:rPr>
          <w:rFonts w:ascii="Arial" w:hAnsi="Arial" w:cs="Arial"/>
          <w:b/>
          <w:sz w:val="28"/>
          <w:szCs w:val="28"/>
        </w:rPr>
        <w:t>Cognitive</w:t>
      </w:r>
      <w:proofErr w:type="spellEnd"/>
      <w:r w:rsidRPr="000D0338">
        <w:rPr>
          <w:rFonts w:ascii="Arial" w:hAnsi="Arial" w:cs="Arial"/>
          <w:b/>
          <w:sz w:val="28"/>
          <w:szCs w:val="28"/>
        </w:rPr>
        <w:t xml:space="preserve"> </w:t>
      </w:r>
      <w:proofErr w:type="spellStart"/>
      <w:r w:rsidRPr="000D0338">
        <w:rPr>
          <w:rFonts w:ascii="Arial" w:hAnsi="Arial" w:cs="Arial"/>
          <w:b/>
          <w:sz w:val="28"/>
          <w:szCs w:val="28"/>
        </w:rPr>
        <w:t>impairment</w:t>
      </w:r>
      <w:proofErr w:type="spellEnd"/>
    </w:p>
    <w:p w14:paraId="794B7A23" w14:textId="7960B3EB" w:rsidR="008C354F" w:rsidRPr="004F69BE" w:rsidRDefault="00E6258C" w:rsidP="004F69BE">
      <w:pPr>
        <w:rPr>
          <w:highlight w:val="white"/>
        </w:rPr>
      </w:pPr>
      <w:r>
        <w:t>Gabriela Rita Gallo</w:t>
      </w:r>
      <w:r w:rsidR="001829F9">
        <w:rPr>
          <w:vertAlign w:val="superscript"/>
        </w:rPr>
        <w:t>1</w:t>
      </w:r>
      <w:r w:rsidR="00F76B73">
        <w:rPr>
          <w:vertAlign w:val="superscript"/>
        </w:rPr>
        <w:t>,2</w:t>
      </w:r>
      <w:r w:rsidR="00837C9B">
        <w:rPr>
          <w:noProof/>
          <w:lang w:val="es-AR" w:eastAsia="es-AR"/>
        </w:rPr>
        <w:drawing>
          <wp:inline distT="0" distB="0" distL="0" distR="0" wp14:anchorId="219F305D" wp14:editId="4E0459A0">
            <wp:extent cx="216820" cy="174660"/>
            <wp:effectExtent l="0" t="0" r="0" b="0"/>
            <wp:docPr id="1063" name="image2.png">
              <a:hlinkClick xmlns:a="http://schemas.openxmlformats.org/drawingml/2006/main" r:id="rId13"/>
            </wp:docPr>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4"/>
                    <a:srcRect/>
                    <a:stretch>
                      <a:fillRect/>
                    </a:stretch>
                  </pic:blipFill>
                  <pic:spPr>
                    <a:xfrm>
                      <a:off x="0" y="0"/>
                      <a:ext cx="216820" cy="174660"/>
                    </a:xfrm>
                    <a:prstGeom prst="rect">
                      <a:avLst/>
                    </a:prstGeom>
                    <a:ln/>
                  </pic:spPr>
                </pic:pic>
              </a:graphicData>
            </a:graphic>
          </wp:inline>
        </w:drawing>
      </w:r>
      <w:r w:rsidR="001829F9">
        <w:t xml:space="preserve"> </w:t>
      </w:r>
      <w:r w:rsidR="004F69BE" w:rsidRPr="004F69BE">
        <w:t xml:space="preserve">María </w:t>
      </w:r>
      <w:r w:rsidR="00681BCF" w:rsidRPr="004F69BE">
        <w:t>Álvarez</w:t>
      </w:r>
      <w:r w:rsidR="004F69BE" w:rsidRPr="004F69BE">
        <w:t xml:space="preserve"> Ranz</w:t>
      </w:r>
      <w:r w:rsidR="00F76B73" w:rsidRPr="00F76B73">
        <w:rPr>
          <w:vertAlign w:val="superscript"/>
        </w:rPr>
        <w:t>3</w:t>
      </w:r>
    </w:p>
    <w:p w14:paraId="5F9998C9" w14:textId="77777777" w:rsidR="008C354F" w:rsidRDefault="008C354F">
      <w:pPr>
        <w:pBdr>
          <w:top w:val="nil"/>
          <w:left w:val="nil"/>
          <w:bottom w:val="nil"/>
          <w:right w:val="nil"/>
          <w:between w:val="nil"/>
        </w:pBdr>
        <w:jc w:val="left"/>
        <w:rPr>
          <w:highlight w:val="white"/>
        </w:rPr>
      </w:pPr>
    </w:p>
    <w:p w14:paraId="2287428B" w14:textId="0D9C5092" w:rsidR="008C354F" w:rsidRDefault="00837C9B">
      <w:pPr>
        <w:jc w:val="left"/>
        <w:rPr>
          <w:highlight w:val="white"/>
          <w:vertAlign w:val="superscript"/>
        </w:rPr>
      </w:pPr>
      <w:r>
        <w:rPr>
          <w:highlight w:val="white"/>
          <w:vertAlign w:val="superscript"/>
        </w:rPr>
        <w:t xml:space="preserve">1.Universidad Católica de Córdoba, Facultad </w:t>
      </w:r>
      <w:r w:rsidR="008277D2">
        <w:rPr>
          <w:highlight w:val="white"/>
          <w:vertAlign w:val="superscript"/>
        </w:rPr>
        <w:t>de Ciencias de la Salud</w:t>
      </w:r>
    </w:p>
    <w:p w14:paraId="08EC096A" w14:textId="2D692AE3" w:rsidR="004F69BE" w:rsidRDefault="004F69BE" w:rsidP="004F69BE">
      <w:pPr>
        <w:jc w:val="left"/>
        <w:rPr>
          <w:vertAlign w:val="superscript"/>
        </w:rPr>
      </w:pPr>
      <w:r>
        <w:rPr>
          <w:highlight w:val="white"/>
          <w:vertAlign w:val="superscript"/>
        </w:rPr>
        <w:t>2.</w:t>
      </w:r>
      <w:r w:rsidRPr="004F69BE">
        <w:t xml:space="preserve"> </w:t>
      </w:r>
      <w:r w:rsidR="00F76B73">
        <w:rPr>
          <w:vertAlign w:val="superscript"/>
        </w:rPr>
        <w:t>Institución Na</w:t>
      </w:r>
      <w:r w:rsidR="00174A76">
        <w:rPr>
          <w:vertAlign w:val="superscript"/>
        </w:rPr>
        <w:t xml:space="preserve">cional de Servicios Sociales para </w:t>
      </w:r>
      <w:r w:rsidR="008277D2">
        <w:rPr>
          <w:vertAlign w:val="superscript"/>
        </w:rPr>
        <w:t>Jubilados y Pensionados</w:t>
      </w:r>
      <w:r w:rsidR="00F76B73">
        <w:rPr>
          <w:vertAlign w:val="superscript"/>
        </w:rPr>
        <w:t xml:space="preserve"> </w:t>
      </w:r>
    </w:p>
    <w:p w14:paraId="6A47B03E" w14:textId="044BCD48" w:rsidR="00F76B73" w:rsidRPr="004F69BE" w:rsidRDefault="00F76B73" w:rsidP="004F69BE">
      <w:pPr>
        <w:jc w:val="left"/>
        <w:rPr>
          <w:highlight w:val="white"/>
          <w:vertAlign w:val="superscript"/>
        </w:rPr>
      </w:pPr>
      <w:r>
        <w:rPr>
          <w:vertAlign w:val="superscript"/>
        </w:rPr>
        <w:t xml:space="preserve">3. </w:t>
      </w:r>
      <w:r>
        <w:rPr>
          <w:highlight w:val="white"/>
          <w:vertAlign w:val="superscript"/>
        </w:rPr>
        <w:t>Universidad Católica de Córdoba, Facultad de Ciencias de la Salud, Clínica Universitaria Reina Fabiola, Servicio d</w:t>
      </w:r>
      <w:r w:rsidR="008B32A9">
        <w:rPr>
          <w:highlight w:val="white"/>
          <w:vertAlign w:val="superscript"/>
        </w:rPr>
        <w:t>e Diabetes</w:t>
      </w:r>
    </w:p>
    <w:p w14:paraId="2A19F3CE" w14:textId="5CDB8BFD" w:rsidR="008C354F" w:rsidRDefault="00837C9B">
      <w:pPr>
        <w:jc w:val="left"/>
        <w:rPr>
          <w:vertAlign w:val="superscript"/>
        </w:rPr>
      </w:pPr>
      <w:r>
        <w:rPr>
          <w:highlight w:val="white"/>
          <w:vertAlign w:val="superscript"/>
        </w:rPr>
        <w:t>Correspondencia:</w:t>
      </w:r>
      <w:r w:rsidR="00D071A5">
        <w:rPr>
          <w:vertAlign w:val="superscript"/>
        </w:rPr>
        <w:t xml:space="preserve"> </w:t>
      </w:r>
      <w:r w:rsidR="00F47486">
        <w:rPr>
          <w:vertAlign w:val="superscript"/>
        </w:rPr>
        <w:t xml:space="preserve">Gabriela </w:t>
      </w:r>
      <w:r w:rsidR="00F47486">
        <w:rPr>
          <w:highlight w:val="white"/>
          <w:vertAlign w:val="superscript"/>
        </w:rPr>
        <w:t>Rita Gallo</w:t>
      </w:r>
      <w:r>
        <w:rPr>
          <w:highlight w:val="white"/>
          <w:vertAlign w:val="superscript"/>
        </w:rPr>
        <w:t xml:space="preserve">; email: </w:t>
      </w:r>
      <w:r w:rsidR="00F47486" w:rsidRPr="00F47486">
        <w:rPr>
          <w:vertAlign w:val="superscript"/>
        </w:rPr>
        <w:t>dra_gabrielagallo@yahoo.com.ar</w:t>
      </w:r>
    </w:p>
    <w:p w14:paraId="40AAFFC0" w14:textId="77777777" w:rsidR="008C354F" w:rsidRDefault="008C354F">
      <w:pPr>
        <w:rPr>
          <w:rFonts w:ascii="Arial" w:eastAsia="Arial" w:hAnsi="Arial" w:cs="Arial"/>
          <w:b/>
          <w:sz w:val="24"/>
        </w:rPr>
      </w:pPr>
    </w:p>
    <w:p w14:paraId="7B224163" w14:textId="77777777" w:rsidR="008C354F" w:rsidRDefault="00837C9B">
      <w:pPr>
        <w:tabs>
          <w:tab w:val="left" w:pos="6765"/>
        </w:tabs>
        <w:rPr>
          <w:rFonts w:ascii="Arial" w:eastAsia="Arial" w:hAnsi="Arial" w:cs="Arial"/>
          <w:b/>
          <w:sz w:val="24"/>
        </w:rPr>
      </w:pPr>
      <w:r>
        <w:rPr>
          <w:rFonts w:ascii="Arial" w:eastAsia="Arial" w:hAnsi="Arial" w:cs="Arial"/>
          <w:b/>
          <w:sz w:val="24"/>
        </w:rPr>
        <w:t>Resumen</w:t>
      </w:r>
    </w:p>
    <w:p w14:paraId="6C336E98" w14:textId="77777777" w:rsidR="008C354F" w:rsidRDefault="00837C9B">
      <w:pPr>
        <w:tabs>
          <w:tab w:val="left" w:pos="6765"/>
        </w:tabs>
        <w:rPr>
          <w:b/>
        </w:rPr>
      </w:pPr>
      <w:r>
        <w:rPr>
          <w:rFonts w:ascii="Arial" w:eastAsia="Arial" w:hAnsi="Arial" w:cs="Arial"/>
          <w:b/>
          <w:sz w:val="24"/>
        </w:rPr>
        <w:tab/>
      </w:r>
    </w:p>
    <w:p w14:paraId="3A077E2F" w14:textId="76391DA1" w:rsidR="00F47486" w:rsidRDefault="00DB497B" w:rsidP="00F47486">
      <w:r>
        <w:t>I</w:t>
      </w:r>
      <w:r w:rsidR="009C658C">
        <w:t xml:space="preserve">NTRODUCCIÓN: </w:t>
      </w:r>
      <w:r w:rsidR="00F47486">
        <w:t>La diabetes mellitus (DM) tipo 2 representa un grave problema sanitario y socioeconómico, 50% de las personas no tiene diagnóstico, incrementando las complicaciones que subyacen en esta patología, ya que 25% desarrollarán úlcera de pie diabético (PD). Además, DM predispone a un deterioro cognitivo (DC) siendo un factor relevante en pacientes con PD impidiendo el correcto cuidado personal.</w:t>
      </w:r>
    </w:p>
    <w:p w14:paraId="22B629D0" w14:textId="77777777" w:rsidR="00F47486" w:rsidRDefault="009C658C" w:rsidP="00F47486">
      <w:r w:rsidRPr="009C658C">
        <w:t xml:space="preserve">OBJETIVO: </w:t>
      </w:r>
      <w:r w:rsidR="00F47486">
        <w:t>Examinar si el perfil cognitivo en pacientes con diabetes tiene relación con la severidad de</w:t>
      </w:r>
    </w:p>
    <w:p w14:paraId="2DEC20C1" w14:textId="416EC8D5" w:rsidR="009C658C" w:rsidRDefault="00F47486" w:rsidP="00F47486">
      <w:r>
        <w:t>lesiones en PD.</w:t>
      </w:r>
    </w:p>
    <w:p w14:paraId="114A5959" w14:textId="7B15D22F" w:rsidR="00F47486" w:rsidRDefault="009C658C" w:rsidP="00F47486">
      <w:r>
        <w:t xml:space="preserve">MATERIAL Y METODO: </w:t>
      </w:r>
      <w:r w:rsidR="00F47486">
        <w:t xml:space="preserve">Estudio retrospectivo, observacional y analítico sobre 100 pacientes atendidos en centro de jubilados “Las Palmas” </w:t>
      </w:r>
      <w:r w:rsidR="007B0074">
        <w:t>enero</w:t>
      </w:r>
      <w:r w:rsidR="00F47486">
        <w:t xml:space="preserve"> 2018/</w:t>
      </w:r>
      <w:r w:rsidR="007B0074">
        <w:t>enero</w:t>
      </w:r>
      <w:r w:rsidR="00F47486">
        <w:t xml:space="preserve"> 2019 que cumplieron los criterios de inclusión. Variables analizadas: Determinación en sangre de glucosa y hemoglobina glicosilada (HbA1c). Grado de lesión PD según escala de Texas. </w:t>
      </w:r>
    </w:p>
    <w:p w14:paraId="674C5569" w14:textId="2BF2C7A6" w:rsidR="009C658C" w:rsidRDefault="00F47486" w:rsidP="00F47486">
      <w:r>
        <w:t>Valoración de lesión vascular periférica de miembros inferiores mediante ecodoppler. Evaluación de DC utilizando Mini-Mental. Estadística: Variables no paramétricas se analizaron utilizando Chi-cuadrado o Irwin Fisher y variables paramétricas con ANAVA, significación p&lt;0.05.</w:t>
      </w:r>
    </w:p>
    <w:p w14:paraId="69ECAE72" w14:textId="6E435E23" w:rsidR="007B0074" w:rsidRDefault="009C658C" w:rsidP="007B0074">
      <w:r>
        <w:t xml:space="preserve">RESULTADOS: </w:t>
      </w:r>
      <w:r w:rsidR="007B0074">
        <w:t>Verificamos que las lesiones más frecuentes fueron estadio AI (33%) y estadio B0 (28%), mostrando significancia con estadio A0 (17%) y AII (12%)(p:0.01). Conjuntamente, tanto estadio AI como B0 mostraron mayor porcentaje significativo de lesiones contrastado con estadios AIII (3%), estadio C0 (6%) y estadio D0 (1%)(p:0.001). El análisis de ecodoppler mostró (26%) de los pacientes registraron ondas</w:t>
      </w:r>
    </w:p>
    <w:p w14:paraId="6DE98501" w14:textId="064D8AC7" w:rsidR="007B0074" w:rsidRDefault="007B0074" w:rsidP="007B0074">
      <w:r>
        <w:t>trifásicas (14%) pertenecientes al estadio A0 de PD. La morfología de onda bifásica fue la más prevalente (53%) de pacientes (p:0.001), de los cuales (26%) fueron estadio AI de PD, (15%) estadio B0 y fue significativa la diferencia respecto a AII (7%)(p:0.001). El (21%) de pacientes registraron ondas monofásicas, evidenciado con mayor frecuencia en los estadios con lesiones C0 (6%) y D0 (1%). Los incrementos de glucosa y HbA1c analizados mostraron relación significativa con la acentuación de lesión de PD. En relación con estadios de lesión de PD y puntaje obtenido en Mini-Mental, en los pacientes valorados como DC leve a normal (26,82±2,27) encontramos porcentaje de estadio A0, AI y AII. En los pacientes con DC moderado a grave encontramos un porcentaje de estadio AII con puntaje (24,97±2,12) y AIII (23,67±1,15) ambos significativos (p:0.01). Además, B0 expuso un puntaje (24,25±1,51) significativo respecto A0 y AI (p:0.01), C0 con puntaje (22,5±2,59) verifico significancia con todos los estadios A y B (p:0.001). En D0 el resultado de Mini-Mental fue de 17 puntos demostrando una funcionalidad cognitiva</w:t>
      </w:r>
    </w:p>
    <w:p w14:paraId="2AA89207" w14:textId="7265A4AF" w:rsidR="009C658C" w:rsidRDefault="007B0074" w:rsidP="007B0074">
      <w:r>
        <w:rPr>
          <w:noProof/>
          <w:lang w:val="es-AR" w:eastAsia="es-AR"/>
        </w:rPr>
        <mc:AlternateContent>
          <mc:Choice Requires="wps">
            <w:drawing>
              <wp:anchor distT="0" distB="0" distL="114300" distR="114300" simplePos="0" relativeHeight="251672576" behindDoc="0" locked="0" layoutInCell="1" hidden="0" allowOverlap="1" wp14:anchorId="2240D342" wp14:editId="36174F8D">
                <wp:simplePos x="0" y="0"/>
                <wp:positionH relativeFrom="rightMargin">
                  <wp:align>left</wp:align>
                </wp:positionH>
                <wp:positionV relativeFrom="paragraph">
                  <wp:posOffset>653415</wp:posOffset>
                </wp:positionV>
                <wp:extent cx="426720" cy="396240"/>
                <wp:effectExtent l="0" t="0" r="11430" b="22860"/>
                <wp:wrapNone/>
                <wp:docPr id="21" name="Rectángulo 21"/>
                <wp:cNvGraphicFramePr/>
                <a:graphic xmlns:a="http://schemas.openxmlformats.org/drawingml/2006/main">
                  <a:graphicData uri="http://schemas.microsoft.com/office/word/2010/wordprocessingShape">
                    <wps:wsp>
                      <wps:cNvSpPr/>
                      <wps:spPr>
                        <a:xfrm flipH="1">
                          <a:off x="0" y="0"/>
                          <a:ext cx="426720" cy="396240"/>
                        </a:xfrm>
                        <a:prstGeom prst="rect">
                          <a:avLst/>
                        </a:prstGeom>
                        <a:solidFill>
                          <a:srgbClr val="509D2F"/>
                        </a:solidFill>
                        <a:ln w="9525" cap="flat" cmpd="sng">
                          <a:solidFill>
                            <a:srgbClr val="000000"/>
                          </a:solidFill>
                          <a:prstDash val="solid"/>
                          <a:round/>
                          <a:headEnd type="none" w="sm" len="sm"/>
                          <a:tailEnd type="none" w="sm" len="sm"/>
                        </a:ln>
                      </wps:spPr>
                      <wps:txbx>
                        <w:txbxContent>
                          <w:p w14:paraId="3811BDA3" w14:textId="46EDA5EE" w:rsidR="00D071A5" w:rsidRPr="00EB1E6E" w:rsidRDefault="00160861" w:rsidP="00160861">
                            <w:pPr>
                              <w:jc w:val="center"/>
                              <w:textDirection w:val="btLr"/>
                              <w:rPr>
                                <w:lang w:val="es-MX"/>
                              </w:rPr>
                            </w:pPr>
                            <w:r>
                              <w:rPr>
                                <w:b/>
                                <w:color w:val="FFFFFF"/>
                                <w:sz w:val="24"/>
                                <w:lang w:val="es-MX"/>
                              </w:rPr>
                              <w:t>242</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2240D342" id="Rectángulo 21" o:spid="_x0000_s1026" style="position:absolute;left:0;text-align:left;margin-left:0;margin-top:51.45pt;width:33.6pt;height:31.2pt;flip:x;z-index:251672576;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" fillcolor="#509d2f">
                <v:stroke startarrowwidth="narrow" startarrowlength="short" endarrowwidth="narrow" endarrowlength="short" joinstyle="round"/>
                <v:textbox inset="2.53958mm,1.2694mm,2.53958mm,1.2694mm">
                  <w:txbxContent>
                    <w:p w14:paraId="3811BDA3" w14:textId="46EDA5EE" w:rsidR="00D071A5" w:rsidRPr="00EB1E6E" w:rsidRDefault="00160861" w:rsidP="00160861">
                      <w:pPr>
                        <w:jc w:val="center"/>
                        <w:textDirection w:val="btLr"/>
                        <w:rPr>
                          <w:lang w:val="es-MX"/>
                        </w:rPr>
                      </w:pPr>
                      <w:r>
                        <w:rPr>
                          <w:b/>
                          <w:color w:val="FFFFFF"/>
                          <w:sz w:val="24"/>
                          <w:lang w:val="es-MX"/>
                        </w:rPr>
                        <w:t>242</w:t>
                      </w:r>
                    </w:p>
                  </w:txbxContent>
                </v:textbox>
                <w10:wrap anchorx="margin"/>
              </v:rect>
            </w:pict>
          </mc:Fallback>
        </mc:AlternateContent>
      </w:r>
      <w:r>
        <w:t xml:space="preserve">deteriorada mostrando significancia en los estadios de lesión PD A, B y C (p:0.001 respectivamente). La relación entre estadios de deterioro cognitivo puntuados y niveles de HbA1c verificó un coeficiente de </w:t>
      </w:r>
      <w:r>
        <w:lastRenderedPageBreak/>
        <w:t>correlación (r=-0,56) demostrando una buena relación 4 inversa entre ambas variables. Un mal control metabólico de HbA1c y glucemia deterioran el nivel cognitivo.</w:t>
      </w:r>
    </w:p>
    <w:p w14:paraId="3EA22C3A" w14:textId="3048C2CB" w:rsidR="00DB497B" w:rsidRDefault="009C658C" w:rsidP="007B0074">
      <w:r>
        <w:t xml:space="preserve">CONCLUSIONES: </w:t>
      </w:r>
      <w:r w:rsidR="007B0074">
        <w:t>el DC en los pacientes con DM tipo 2 provoca una disminución en el autocuidado de lesiones PD teniendo relación directa con la severidad de las lesiones. Los pacientes con niveles incrementados de glucosa y HbA1c expusieron estadios de lesión de PD más severos y registros monofásicos en la valoración ecodoppler. Niveles elevados de HbA1c se relacionó con bajo puntaje en la valoración cognitiva. El desarrollo de estrategias de identificación temprana de la progresión del DC no diagnosticado en sujetos vulnerables es de gran importancia clínica y debería ser resuelto lo antes posible.</w:t>
      </w:r>
    </w:p>
    <w:p w14:paraId="25C903E7" w14:textId="20664ABD" w:rsidR="007B0074" w:rsidRDefault="007B0074" w:rsidP="007B0074"/>
    <w:p w14:paraId="6784788D" w14:textId="610643EA" w:rsidR="007B0074" w:rsidRDefault="001829F9" w:rsidP="007B0074">
      <w:r>
        <w:rPr>
          <w:rFonts w:ascii="Arial" w:eastAsia="Arial" w:hAnsi="Arial" w:cs="Arial"/>
          <w:b/>
          <w:sz w:val="24"/>
        </w:rPr>
        <w:t xml:space="preserve">Palabras </w:t>
      </w:r>
      <w:r w:rsidR="00837C9B">
        <w:rPr>
          <w:rFonts w:ascii="Arial" w:eastAsia="Arial" w:hAnsi="Arial" w:cs="Arial"/>
          <w:b/>
          <w:sz w:val="24"/>
        </w:rPr>
        <w:t>claves</w:t>
      </w:r>
      <w:r w:rsidR="00837C9B">
        <w:rPr>
          <w:rFonts w:ascii="Arial" w:eastAsia="Arial" w:hAnsi="Arial" w:cs="Arial"/>
          <w:sz w:val="24"/>
        </w:rPr>
        <w:t>:</w:t>
      </w:r>
      <w:r w:rsidR="00490555">
        <w:t xml:space="preserve"> </w:t>
      </w:r>
      <w:r w:rsidR="007B0074">
        <w:t>Diabetes mellitus, hiperglucemia, escala de Texas, Mini-Mental Test,</w:t>
      </w:r>
    </w:p>
    <w:p w14:paraId="6596D2CC" w14:textId="3321F2F6" w:rsidR="008C354F" w:rsidRDefault="007B0074" w:rsidP="007B0074">
      <w:r>
        <w:t>deterioro cognitivo.</w:t>
      </w:r>
    </w:p>
    <w:p w14:paraId="318FB03B" w14:textId="20A8C9C7" w:rsidR="009C658C" w:rsidRPr="0001586B" w:rsidRDefault="009C658C">
      <w:pPr>
        <w:rPr>
          <w:rFonts w:ascii="Arial" w:eastAsia="Arial" w:hAnsi="Arial" w:cs="Arial"/>
          <w:b/>
          <w:sz w:val="24"/>
          <w:lang w:val="es-AR"/>
        </w:rPr>
      </w:pPr>
    </w:p>
    <w:p w14:paraId="6621D843" w14:textId="306A1EDF" w:rsidR="008C354F" w:rsidRPr="006A6C57" w:rsidRDefault="00837C9B">
      <w:pPr>
        <w:rPr>
          <w:rFonts w:ascii="Arial" w:eastAsia="Arial" w:hAnsi="Arial" w:cs="Arial"/>
          <w:b/>
          <w:sz w:val="24"/>
          <w:lang w:val="en-US"/>
        </w:rPr>
      </w:pPr>
      <w:r w:rsidRPr="006A6C57">
        <w:rPr>
          <w:rFonts w:ascii="Arial" w:eastAsia="Arial" w:hAnsi="Arial" w:cs="Arial"/>
          <w:b/>
          <w:sz w:val="24"/>
          <w:lang w:val="en-US"/>
        </w:rPr>
        <w:t>Abstract</w:t>
      </w:r>
    </w:p>
    <w:p w14:paraId="3B7281B8" w14:textId="29EAF51D" w:rsidR="008C354F" w:rsidRPr="006A6C57" w:rsidRDefault="008C354F">
      <w:pPr>
        <w:rPr>
          <w:rFonts w:ascii="Arial" w:eastAsia="Arial" w:hAnsi="Arial" w:cs="Arial"/>
          <w:sz w:val="24"/>
          <w:lang w:val="en-US"/>
        </w:rPr>
      </w:pPr>
    </w:p>
    <w:p w14:paraId="22B97383" w14:textId="77777777" w:rsidR="009919C1" w:rsidRPr="009919C1" w:rsidRDefault="00287976" w:rsidP="009919C1">
      <w:pPr>
        <w:rPr>
          <w:lang w:val="en-US"/>
        </w:rPr>
      </w:pPr>
      <w:r>
        <w:rPr>
          <w:lang w:val="en-US"/>
        </w:rPr>
        <w:t xml:space="preserve">INTRODUCTION: </w:t>
      </w:r>
      <w:r w:rsidR="009919C1" w:rsidRPr="009919C1">
        <w:rPr>
          <w:lang w:val="en-US"/>
        </w:rPr>
        <w:t>Type 2 diabetes mellitus (DM) represent a serious health and socioeconomic problem,</w:t>
      </w:r>
    </w:p>
    <w:p w14:paraId="7414D1D5" w14:textId="1A74CD60" w:rsidR="009919C1" w:rsidRDefault="009919C1" w:rsidP="009919C1">
      <w:pPr>
        <w:rPr>
          <w:lang w:val="en-US"/>
        </w:rPr>
      </w:pPr>
      <w:r w:rsidRPr="009919C1">
        <w:rPr>
          <w:lang w:val="en-US"/>
        </w:rPr>
        <w:t>50% of people have no diagnosis, increasing the complications that underlie this</w:t>
      </w:r>
      <w:r>
        <w:rPr>
          <w:lang w:val="en-US"/>
        </w:rPr>
        <w:t xml:space="preserve"> </w:t>
      </w:r>
      <w:r w:rsidRPr="009919C1">
        <w:rPr>
          <w:lang w:val="en-US"/>
        </w:rPr>
        <w:t>pathology, since 25% will develop a diabetic foot ulcer (DF). Furthermore, DM predisposes</w:t>
      </w:r>
      <w:r>
        <w:rPr>
          <w:lang w:val="en-US"/>
        </w:rPr>
        <w:t xml:space="preserve"> </w:t>
      </w:r>
      <w:r w:rsidRPr="009919C1">
        <w:rPr>
          <w:lang w:val="en-US"/>
        </w:rPr>
        <w:t>to cognitive impairment (CI) being a relevant factor in DF patients, preventing proper</w:t>
      </w:r>
      <w:r>
        <w:rPr>
          <w:lang w:val="en-US"/>
        </w:rPr>
        <w:t xml:space="preserve"> </w:t>
      </w:r>
      <w:r w:rsidRPr="009919C1">
        <w:rPr>
          <w:lang w:val="en-US"/>
        </w:rPr>
        <w:t>personal care</w:t>
      </w:r>
      <w:r>
        <w:rPr>
          <w:lang w:val="en-US"/>
        </w:rPr>
        <w:t>.</w:t>
      </w:r>
      <w:r w:rsidRPr="009919C1">
        <w:rPr>
          <w:lang w:val="en-US"/>
        </w:rPr>
        <w:t xml:space="preserve"> </w:t>
      </w:r>
    </w:p>
    <w:p w14:paraId="663686AC" w14:textId="31A4008C" w:rsidR="009919C1" w:rsidRDefault="00287976" w:rsidP="009919C1">
      <w:pPr>
        <w:rPr>
          <w:lang w:val="en-US"/>
        </w:rPr>
      </w:pPr>
      <w:r w:rsidRPr="00980429">
        <w:rPr>
          <w:lang w:val="en-US"/>
        </w:rPr>
        <w:t>OBJECTIVE</w:t>
      </w:r>
      <w:r>
        <w:rPr>
          <w:lang w:val="en-US"/>
        </w:rPr>
        <w:t>:</w:t>
      </w:r>
      <w:r w:rsidR="009919C1" w:rsidRPr="009919C1">
        <w:t xml:space="preserve"> </w:t>
      </w:r>
      <w:r w:rsidR="009919C1" w:rsidRPr="009919C1">
        <w:rPr>
          <w:lang w:val="en-US"/>
        </w:rPr>
        <w:t>To examine if the cognitive profile in patients with diabetes is</w:t>
      </w:r>
      <w:r w:rsidR="009919C1">
        <w:rPr>
          <w:lang w:val="en-US"/>
        </w:rPr>
        <w:t xml:space="preserve"> </w:t>
      </w:r>
      <w:r w:rsidR="009919C1" w:rsidRPr="009919C1">
        <w:rPr>
          <w:lang w:val="en-US"/>
        </w:rPr>
        <w:t xml:space="preserve">related to the severity of lesions in DF. </w:t>
      </w:r>
    </w:p>
    <w:p w14:paraId="087CBFEC" w14:textId="399C2561" w:rsidR="009919C1" w:rsidRPr="009919C1" w:rsidRDefault="00287976" w:rsidP="009919C1">
      <w:pPr>
        <w:rPr>
          <w:lang w:val="en-US"/>
        </w:rPr>
      </w:pPr>
      <w:r w:rsidRPr="00287976">
        <w:rPr>
          <w:lang w:val="en-US"/>
        </w:rPr>
        <w:t>MATERIAL AND METHODS</w:t>
      </w:r>
      <w:r>
        <w:rPr>
          <w:lang w:val="en-US"/>
        </w:rPr>
        <w:t>:</w:t>
      </w:r>
      <w:r w:rsidRPr="0001586B">
        <w:rPr>
          <w:lang w:val="en-US"/>
        </w:rPr>
        <w:t xml:space="preserve"> </w:t>
      </w:r>
      <w:r w:rsidR="009919C1" w:rsidRPr="009919C1">
        <w:rPr>
          <w:lang w:val="en-US"/>
        </w:rPr>
        <w:t>Retrospective, observational and</w:t>
      </w:r>
      <w:r w:rsidR="009919C1">
        <w:rPr>
          <w:lang w:val="en-US"/>
        </w:rPr>
        <w:t xml:space="preserve"> </w:t>
      </w:r>
      <w:r w:rsidR="009919C1" w:rsidRPr="009919C1">
        <w:rPr>
          <w:lang w:val="en-US"/>
        </w:rPr>
        <w:t>analytical study on 100 patients treated in the retirement center "Las Palmas" January</w:t>
      </w:r>
      <w:r w:rsidR="009919C1">
        <w:rPr>
          <w:lang w:val="en-US"/>
        </w:rPr>
        <w:t xml:space="preserve"> </w:t>
      </w:r>
      <w:r w:rsidR="009919C1" w:rsidRPr="009919C1">
        <w:rPr>
          <w:lang w:val="en-US"/>
        </w:rPr>
        <w:t>2018/January 2019 who met the inclusion criteria. Variables analyzed: Determination in</w:t>
      </w:r>
      <w:r w:rsidR="009919C1">
        <w:rPr>
          <w:lang w:val="en-US"/>
        </w:rPr>
        <w:t xml:space="preserve"> </w:t>
      </w:r>
      <w:r w:rsidR="009919C1" w:rsidRPr="009919C1">
        <w:rPr>
          <w:lang w:val="en-US"/>
        </w:rPr>
        <w:t>blood of glucose and glycosylated hemoglobin (HbA1c). Degree of DF injury according to</w:t>
      </w:r>
      <w:r w:rsidR="009919C1">
        <w:rPr>
          <w:lang w:val="en-US"/>
        </w:rPr>
        <w:t xml:space="preserve"> </w:t>
      </w:r>
      <w:r w:rsidR="009919C1" w:rsidRPr="009919C1">
        <w:rPr>
          <w:lang w:val="en-US"/>
        </w:rPr>
        <w:t>the Texas scale. Evaluation of peripheral vascular lesion of the lower limbs using Doppler</w:t>
      </w:r>
    </w:p>
    <w:p w14:paraId="278EC52C" w14:textId="5C39F96D" w:rsidR="00287976" w:rsidRPr="009919C1" w:rsidRDefault="009919C1" w:rsidP="009919C1">
      <w:pPr>
        <w:rPr>
          <w:lang w:val="en-US"/>
        </w:rPr>
      </w:pPr>
      <w:r w:rsidRPr="009919C1">
        <w:rPr>
          <w:lang w:val="en-US"/>
        </w:rPr>
        <w:t>ultrasound. CI evaluation using Mini-Mental. Statistics: Non-parametric variables were</w:t>
      </w:r>
      <w:r>
        <w:rPr>
          <w:lang w:val="en-US"/>
        </w:rPr>
        <w:t xml:space="preserve"> </w:t>
      </w:r>
      <w:r w:rsidRPr="009919C1">
        <w:rPr>
          <w:lang w:val="en-US"/>
        </w:rPr>
        <w:t>analyzed using Chi-square or Irwin Fisher and parametric variables with ANAVA,</w:t>
      </w:r>
      <w:r>
        <w:rPr>
          <w:lang w:val="en-US"/>
        </w:rPr>
        <w:t xml:space="preserve"> </w:t>
      </w:r>
      <w:r w:rsidRPr="009919C1">
        <w:rPr>
          <w:lang w:val="en-US"/>
        </w:rPr>
        <w:t>significance p&lt;0.05.</w:t>
      </w:r>
    </w:p>
    <w:p w14:paraId="249DBAD3" w14:textId="37B91BE4" w:rsidR="00E845D0" w:rsidRPr="00E845D0" w:rsidRDefault="00287976" w:rsidP="00E845D0">
      <w:pPr>
        <w:rPr>
          <w:lang w:val="en-US"/>
        </w:rPr>
      </w:pPr>
      <w:r w:rsidRPr="00287976">
        <w:rPr>
          <w:lang w:val="en-US"/>
        </w:rPr>
        <w:t>RESULTS:</w:t>
      </w:r>
      <w:r>
        <w:rPr>
          <w:lang w:val="en-US"/>
        </w:rPr>
        <w:t xml:space="preserve"> </w:t>
      </w:r>
      <w:r w:rsidR="00E845D0" w:rsidRPr="00E845D0">
        <w:rPr>
          <w:lang w:val="en-US"/>
        </w:rPr>
        <w:t>We verified that the most frequent lesions were stage AI</w:t>
      </w:r>
      <w:r w:rsidR="00E845D0">
        <w:rPr>
          <w:lang w:val="en-US"/>
        </w:rPr>
        <w:t xml:space="preserve"> </w:t>
      </w:r>
      <w:r w:rsidR="00E845D0" w:rsidRPr="00E845D0">
        <w:rPr>
          <w:lang w:val="en-US"/>
        </w:rPr>
        <w:t>(33%) and stage B0 (28%), showing significance with stage A0 (17%) and AII</w:t>
      </w:r>
      <w:r w:rsidR="00E845D0">
        <w:rPr>
          <w:lang w:val="en-US"/>
        </w:rPr>
        <w:t xml:space="preserve"> </w:t>
      </w:r>
      <w:r w:rsidR="00E845D0" w:rsidRPr="00E845D0">
        <w:rPr>
          <w:lang w:val="en-US"/>
        </w:rPr>
        <w:t>(12%)(p:0.01). Together, both stage AI and B0 showed a significant higher percentage of</w:t>
      </w:r>
      <w:r w:rsidR="00E845D0">
        <w:rPr>
          <w:lang w:val="en-US"/>
        </w:rPr>
        <w:t xml:space="preserve"> </w:t>
      </w:r>
      <w:r w:rsidR="00E845D0" w:rsidRPr="00E845D0">
        <w:rPr>
          <w:lang w:val="en-US"/>
        </w:rPr>
        <w:t>lesions contrasted with stages AIII (3%), stage C0 (6%) and stage D0 (1%)(p:0.001). The</w:t>
      </w:r>
      <w:r w:rsidR="00E845D0">
        <w:rPr>
          <w:lang w:val="en-US"/>
        </w:rPr>
        <w:t xml:space="preserve"> </w:t>
      </w:r>
      <w:r w:rsidR="00E845D0" w:rsidRPr="00E845D0">
        <w:rPr>
          <w:lang w:val="en-US"/>
        </w:rPr>
        <w:t>Doppler ultrasound analysis showed (26%) of the patients registered triphasic waves</w:t>
      </w:r>
    </w:p>
    <w:p w14:paraId="627D076B" w14:textId="60BCB946" w:rsidR="00E845D0" w:rsidRDefault="00E845D0" w:rsidP="00E845D0">
      <w:pPr>
        <w:rPr>
          <w:lang w:val="en-US"/>
        </w:rPr>
      </w:pPr>
      <w:r w:rsidRPr="00E845D0">
        <w:rPr>
          <w:lang w:val="en-US"/>
        </w:rPr>
        <w:t>(14%) belonging to stage A0 of PD. Biphasic wave morphology was the most prevalent</w:t>
      </w:r>
      <w:r>
        <w:rPr>
          <w:lang w:val="en-US"/>
        </w:rPr>
        <w:t xml:space="preserve"> </w:t>
      </w:r>
      <w:r w:rsidRPr="00E845D0">
        <w:rPr>
          <w:lang w:val="en-US"/>
        </w:rPr>
        <w:t>(53%) of patients (p:0.001), of which (26%) were stage AI of DF, (15%) stage B0 and the</w:t>
      </w:r>
      <w:r>
        <w:rPr>
          <w:lang w:val="en-US"/>
        </w:rPr>
        <w:t xml:space="preserve"> </w:t>
      </w:r>
      <w:r w:rsidRPr="00E845D0">
        <w:rPr>
          <w:lang w:val="en-US"/>
        </w:rPr>
        <w:t>difference was significant with respect to AII (7 %) (p: 0.001). (21%) of patients registered</w:t>
      </w:r>
      <w:r>
        <w:rPr>
          <w:lang w:val="en-US"/>
        </w:rPr>
        <w:t xml:space="preserve"> </w:t>
      </w:r>
      <w:r w:rsidRPr="00E845D0">
        <w:rPr>
          <w:lang w:val="en-US"/>
        </w:rPr>
        <w:t>monophasic waves, evidenced more frequently in the stages with lesions C0 (6%) and D0</w:t>
      </w:r>
      <w:r>
        <w:rPr>
          <w:lang w:val="en-US"/>
        </w:rPr>
        <w:t xml:space="preserve"> </w:t>
      </w:r>
      <w:r w:rsidRPr="00E845D0">
        <w:rPr>
          <w:lang w:val="en-US"/>
        </w:rPr>
        <w:t>(1%). The increases in glucose and HbA1c analyzed showed a significant relationship with</w:t>
      </w:r>
      <w:r>
        <w:rPr>
          <w:lang w:val="en-US"/>
        </w:rPr>
        <w:t xml:space="preserve"> </w:t>
      </w:r>
      <w:r w:rsidRPr="00E845D0">
        <w:rPr>
          <w:lang w:val="en-US"/>
        </w:rPr>
        <w:t>the accentuation of the DF lesion. In relation to the stages of DF injury and the Mini-Mental</w:t>
      </w:r>
      <w:r>
        <w:rPr>
          <w:lang w:val="en-US"/>
        </w:rPr>
        <w:t xml:space="preserve"> </w:t>
      </w:r>
      <w:r w:rsidRPr="00E845D0">
        <w:rPr>
          <w:lang w:val="en-US"/>
        </w:rPr>
        <w:t>score, in patients assessed as mild to normal DC (26.82±2.27) we found a percentage of</w:t>
      </w:r>
      <w:r>
        <w:rPr>
          <w:lang w:val="en-US"/>
        </w:rPr>
        <w:t xml:space="preserve"> </w:t>
      </w:r>
      <w:r w:rsidRPr="00E845D0">
        <w:rPr>
          <w:lang w:val="en-US"/>
        </w:rPr>
        <w:t>stage A0, AI and AII. In patients with moderate to severe cognitive impairment, we found a</w:t>
      </w:r>
      <w:r>
        <w:rPr>
          <w:lang w:val="en-US"/>
        </w:rPr>
        <w:t xml:space="preserve"> </w:t>
      </w:r>
      <w:r w:rsidRPr="00E845D0">
        <w:rPr>
          <w:lang w:val="en-US"/>
        </w:rPr>
        <w:t>percentage of stage AII with scores (24.97±2.12) and AIII (23.67±1.15) both significant</w:t>
      </w:r>
      <w:r>
        <w:rPr>
          <w:lang w:val="en-US"/>
        </w:rPr>
        <w:t xml:space="preserve"> </w:t>
      </w:r>
      <w:r w:rsidRPr="00E845D0">
        <w:rPr>
          <w:lang w:val="en-US"/>
        </w:rPr>
        <w:t>(p:0.01). In addition, B0 exhibited a significant score (24.25±1.51) with respect to A0 and</w:t>
      </w:r>
      <w:r>
        <w:rPr>
          <w:lang w:val="en-US"/>
        </w:rPr>
        <w:t xml:space="preserve"> </w:t>
      </w:r>
      <w:r w:rsidRPr="00E845D0">
        <w:rPr>
          <w:lang w:val="en-US"/>
        </w:rPr>
        <w:t>AI (p:0.01), C0 with a score (22.5±2.59) verified significance with all stages A and B</w:t>
      </w:r>
      <w:r>
        <w:rPr>
          <w:lang w:val="en-US"/>
        </w:rPr>
        <w:t xml:space="preserve"> </w:t>
      </w:r>
      <w:r w:rsidRPr="00E845D0">
        <w:rPr>
          <w:lang w:val="en-US"/>
        </w:rPr>
        <w:t>(p:0.001). In D0, the Mini-Mental result was 17 points, demonstrating impaired cognitive</w:t>
      </w:r>
      <w:r>
        <w:rPr>
          <w:lang w:val="en-US"/>
        </w:rPr>
        <w:t xml:space="preserve"> </w:t>
      </w:r>
      <w:r w:rsidRPr="00E845D0">
        <w:rPr>
          <w:lang w:val="en-US"/>
        </w:rPr>
        <w:t>functionality, showing significance in the DF injury stages A, B and C (p:0.001</w:t>
      </w:r>
      <w:r>
        <w:rPr>
          <w:lang w:val="en-US"/>
        </w:rPr>
        <w:t xml:space="preserve"> </w:t>
      </w:r>
      <w:r w:rsidRPr="00E845D0">
        <w:rPr>
          <w:lang w:val="en-US"/>
        </w:rPr>
        <w:t>respectively). The relationship between scored stages of cognitive impairment and HbA1c</w:t>
      </w:r>
      <w:r>
        <w:rPr>
          <w:lang w:val="en-US"/>
        </w:rPr>
        <w:t xml:space="preserve"> </w:t>
      </w:r>
      <w:r w:rsidRPr="00E845D0">
        <w:rPr>
          <w:lang w:val="en-US"/>
        </w:rPr>
        <w:t>levels verified a correlation coefficient (r=-0.56) showing a good inverse relationship</w:t>
      </w:r>
      <w:r>
        <w:rPr>
          <w:lang w:val="en-US"/>
        </w:rPr>
        <w:t xml:space="preserve"> </w:t>
      </w:r>
      <w:r w:rsidRPr="00E845D0">
        <w:rPr>
          <w:lang w:val="en-US"/>
        </w:rPr>
        <w:t>between both variables. Poor metabolic control of HbA1c and glycemia deteriorate the</w:t>
      </w:r>
      <w:r>
        <w:rPr>
          <w:lang w:val="en-US"/>
        </w:rPr>
        <w:t xml:space="preserve"> </w:t>
      </w:r>
      <w:r w:rsidRPr="00E845D0">
        <w:rPr>
          <w:lang w:val="en-US"/>
        </w:rPr>
        <w:t xml:space="preserve">cognitive level. </w:t>
      </w:r>
    </w:p>
    <w:p w14:paraId="7D1CE463" w14:textId="5BD9D85B" w:rsidR="00E845D0" w:rsidRPr="00E845D0" w:rsidRDefault="00287976" w:rsidP="00E845D0">
      <w:pPr>
        <w:rPr>
          <w:lang w:val="en-US"/>
        </w:rPr>
      </w:pPr>
      <w:r w:rsidRPr="00287976">
        <w:rPr>
          <w:lang w:val="en-US"/>
        </w:rPr>
        <w:t>CONCLUSIONS:</w:t>
      </w:r>
      <w:r w:rsidRPr="0001586B">
        <w:rPr>
          <w:lang w:val="en-US"/>
        </w:rPr>
        <w:t xml:space="preserve"> </w:t>
      </w:r>
      <w:r w:rsidR="00E845D0" w:rsidRPr="00E845D0">
        <w:rPr>
          <w:lang w:val="en-US"/>
        </w:rPr>
        <w:t>CI in patients with type 2 DM causes a decrease in self-care</w:t>
      </w:r>
      <w:r w:rsidR="00E845D0">
        <w:rPr>
          <w:lang w:val="en-US"/>
        </w:rPr>
        <w:t xml:space="preserve"> </w:t>
      </w:r>
      <w:r w:rsidR="00E845D0" w:rsidRPr="00E845D0">
        <w:rPr>
          <w:lang w:val="en-US"/>
        </w:rPr>
        <w:t>6</w:t>
      </w:r>
      <w:r w:rsidR="00E845D0">
        <w:rPr>
          <w:lang w:val="en-US"/>
        </w:rPr>
        <w:t xml:space="preserve"> </w:t>
      </w:r>
      <w:r w:rsidR="00E845D0" w:rsidRPr="00E845D0">
        <w:rPr>
          <w:lang w:val="en-US"/>
        </w:rPr>
        <w:t>of DF lesions, which is directly related to the severity of the lesions. Patients with</w:t>
      </w:r>
      <w:r w:rsidR="00E845D0">
        <w:rPr>
          <w:lang w:val="en-US"/>
        </w:rPr>
        <w:t xml:space="preserve"> </w:t>
      </w:r>
      <w:r w:rsidR="00E845D0" w:rsidRPr="00E845D0">
        <w:rPr>
          <w:lang w:val="en-US"/>
        </w:rPr>
        <w:t>increased levels of glucose and HbA1c exhibited more severe stages of DF injury and</w:t>
      </w:r>
      <w:r w:rsidR="00E845D0">
        <w:rPr>
          <w:lang w:val="en-US"/>
        </w:rPr>
        <w:t xml:space="preserve"> </w:t>
      </w:r>
      <w:r w:rsidR="00E845D0" w:rsidRPr="00E845D0">
        <w:rPr>
          <w:lang w:val="en-US"/>
        </w:rPr>
        <w:t>monophasic recordings on Doppler ultrasound evaluation. Elevated HbA1c levels were</w:t>
      </w:r>
      <w:r w:rsidR="00E845D0">
        <w:rPr>
          <w:lang w:val="en-US"/>
        </w:rPr>
        <w:t xml:space="preserve"> </w:t>
      </w:r>
      <w:r w:rsidR="00E845D0" w:rsidRPr="00E845D0">
        <w:rPr>
          <w:lang w:val="en-US"/>
        </w:rPr>
        <w:t>associated with a low score in the cognitive assessment. The development of strategies</w:t>
      </w:r>
    </w:p>
    <w:p w14:paraId="32044C16" w14:textId="476DD0CC" w:rsidR="00287976" w:rsidRDefault="00E845D0" w:rsidP="00E845D0">
      <w:pPr>
        <w:rPr>
          <w:lang w:val="en-US"/>
        </w:rPr>
      </w:pPr>
      <w:r w:rsidRPr="00E845D0">
        <w:rPr>
          <w:lang w:val="en-US"/>
        </w:rPr>
        <w:t>for early identification of the progression of undiagnosed CI in vulnerable subjects is of</w:t>
      </w:r>
      <w:r>
        <w:rPr>
          <w:lang w:val="en-US"/>
        </w:rPr>
        <w:t xml:space="preserve"> </w:t>
      </w:r>
      <w:r w:rsidRPr="00E845D0">
        <w:rPr>
          <w:lang w:val="en-US"/>
        </w:rPr>
        <w:t>great clinical importance and should be resolved as soon as possible.</w:t>
      </w:r>
    </w:p>
    <w:p w14:paraId="5AEFEA90" w14:textId="77777777" w:rsidR="00E845D0" w:rsidRPr="00287976" w:rsidRDefault="00E845D0" w:rsidP="00E845D0">
      <w:pPr>
        <w:rPr>
          <w:lang w:val="en-US"/>
        </w:rPr>
      </w:pPr>
    </w:p>
    <w:p w14:paraId="510413BF" w14:textId="6D0655C2" w:rsidR="008C354F" w:rsidRPr="0001586B" w:rsidRDefault="00837C9B" w:rsidP="00287976">
      <w:pPr>
        <w:rPr>
          <w:rFonts w:ascii="Calibri" w:eastAsia="Calibri" w:hAnsi="Calibri" w:cs="Calibri"/>
          <w:sz w:val="22"/>
          <w:szCs w:val="22"/>
          <w:lang w:val="en-US"/>
        </w:rPr>
        <w:sectPr w:rsidR="008C354F" w:rsidRPr="0001586B">
          <w:headerReference w:type="even" r:id="rId15"/>
          <w:headerReference w:type="default" r:id="rId16"/>
          <w:headerReference w:type="first" r:id="rId17"/>
          <w:type w:val="continuous"/>
          <w:pgSz w:w="11906" w:h="16838"/>
          <w:pgMar w:top="1531" w:right="1701" w:bottom="1418" w:left="1701" w:header="709" w:footer="709" w:gutter="0"/>
          <w:pgNumType w:start="18"/>
          <w:cols w:space="720"/>
          <w:titlePg/>
        </w:sectPr>
      </w:pPr>
      <w:r w:rsidRPr="0001586B">
        <w:rPr>
          <w:rFonts w:ascii="Arial" w:eastAsia="Arial" w:hAnsi="Arial" w:cs="Arial"/>
          <w:b/>
          <w:sz w:val="24"/>
          <w:lang w:val="en-US"/>
        </w:rPr>
        <w:t>Keywords</w:t>
      </w:r>
      <w:r w:rsidRPr="0001586B">
        <w:rPr>
          <w:b/>
          <w:lang w:val="en-US"/>
        </w:rPr>
        <w:t>:</w:t>
      </w:r>
      <w:r w:rsidR="00E845D0">
        <w:rPr>
          <w:lang w:val="en-US"/>
        </w:rPr>
        <w:t xml:space="preserve"> </w:t>
      </w:r>
      <w:r w:rsidR="000D0338">
        <w:rPr>
          <w:lang w:val="en-US"/>
        </w:rPr>
        <w:t xml:space="preserve">Mellitus diabetes, hyperglycemia, Texas Scale, Mini mental test, </w:t>
      </w:r>
      <w:r w:rsidR="000D0338" w:rsidRPr="000D0338">
        <w:rPr>
          <w:lang w:val="en-US"/>
        </w:rPr>
        <w:t>cognitive impairment</w:t>
      </w:r>
      <w:r w:rsidR="000D0338">
        <w:rPr>
          <w:lang w:val="en-US"/>
        </w:rPr>
        <w:t>.</w:t>
      </w:r>
    </w:p>
    <w:p w14:paraId="24766DA4" w14:textId="77777777" w:rsidR="008C354F" w:rsidRPr="00B52CC1" w:rsidRDefault="00837C9B" w:rsidP="00B52CC1">
      <w:pPr>
        <w:pStyle w:val="Ttulo1"/>
      </w:pPr>
      <w:r w:rsidRPr="00B52CC1">
        <w:lastRenderedPageBreak/>
        <w:t>Introducción</w:t>
      </w:r>
    </w:p>
    <w:p w14:paraId="1F2D3B6A" w14:textId="090C9840" w:rsidR="00DC4E8A" w:rsidRDefault="00E845D0" w:rsidP="00287976">
      <w:r w:rsidRPr="00E845D0">
        <w:t xml:space="preserve">La diabetes mellitus (DM) incluye un conjunto de trastornos metabólicos con </w:t>
      </w:r>
      <w:r w:rsidR="00F65912" w:rsidRPr="00E845D0">
        <w:t>un alta</w:t>
      </w:r>
      <w:r w:rsidRPr="00E845D0">
        <w:t xml:space="preserve"> </w:t>
      </w:r>
    </w:p>
    <w:p w14:paraId="78F100FA" w14:textId="77777777" w:rsidR="008C14D3" w:rsidRDefault="008C14D3" w:rsidP="007E7A19"/>
    <w:p w14:paraId="590FD7EA" w14:textId="77777777" w:rsidR="008C14D3" w:rsidRDefault="008C14D3" w:rsidP="007E7A19"/>
    <w:p w14:paraId="1FDE0E9E" w14:textId="77777777" w:rsidR="008C14D3" w:rsidRDefault="008C14D3" w:rsidP="007E7A19"/>
    <w:p w14:paraId="62BAE470" w14:textId="4FDB01BA" w:rsidR="003F6988" w:rsidRDefault="00DC4E8A" w:rsidP="007E7A19">
      <w:pPr>
        <w:sectPr w:rsidR="003F6988">
          <w:type w:val="continuous"/>
          <w:pgSz w:w="11906" w:h="16838"/>
          <w:pgMar w:top="1531" w:right="1701" w:bottom="1418" w:left="1701" w:header="709" w:footer="709" w:gutter="0"/>
          <w:pgNumType w:start="18"/>
          <w:cols w:num="2" w:space="720" w:equalWidth="0">
            <w:col w:w="3891" w:space="720"/>
            <w:col w:w="3891" w:space="0"/>
          </w:cols>
          <w:titlePg/>
        </w:sectPr>
      </w:pPr>
      <w:r>
        <w:rPr>
          <w:noProof/>
          <w:lang w:val="es-AR" w:eastAsia="es-AR"/>
        </w:rPr>
        <mc:AlternateContent>
          <mc:Choice Requires="wps">
            <w:drawing>
              <wp:anchor distT="0" distB="0" distL="114300" distR="114300" simplePos="0" relativeHeight="251680768" behindDoc="0" locked="0" layoutInCell="1" hidden="0" allowOverlap="1" wp14:anchorId="0059458E" wp14:editId="5BEC5B2D">
                <wp:simplePos x="0" y="0"/>
                <wp:positionH relativeFrom="rightMargin">
                  <wp:align>left</wp:align>
                </wp:positionH>
                <wp:positionV relativeFrom="paragraph">
                  <wp:posOffset>633730</wp:posOffset>
                </wp:positionV>
                <wp:extent cx="426720" cy="388620"/>
                <wp:effectExtent l="0" t="0" r="11430" b="11430"/>
                <wp:wrapNone/>
                <wp:docPr id="13" name="Rectángulo 13"/>
                <wp:cNvGraphicFramePr/>
                <a:graphic xmlns:a="http://schemas.openxmlformats.org/drawingml/2006/main">
                  <a:graphicData uri="http://schemas.microsoft.com/office/word/2010/wordprocessingShape">
                    <wps:wsp>
                      <wps:cNvSpPr/>
                      <wps:spPr>
                        <a:xfrm flipH="1">
                          <a:off x="0" y="0"/>
                          <a:ext cx="426720" cy="388620"/>
                        </a:xfrm>
                        <a:prstGeom prst="rect">
                          <a:avLst/>
                        </a:prstGeom>
                        <a:solidFill>
                          <a:srgbClr val="509D2F"/>
                        </a:solidFill>
                        <a:ln w="9525" cap="flat" cmpd="sng">
                          <a:solidFill>
                            <a:srgbClr val="000000"/>
                          </a:solidFill>
                          <a:prstDash val="solid"/>
                          <a:round/>
                          <a:headEnd type="none" w="sm" len="sm"/>
                          <a:tailEnd type="none" w="sm" len="sm"/>
                        </a:ln>
                      </wps:spPr>
                      <wps:txbx>
                        <w:txbxContent>
                          <w:p w14:paraId="200684A3" w14:textId="101BDB7D" w:rsidR="00B54B2A" w:rsidRPr="00EB1E6E" w:rsidRDefault="00532007" w:rsidP="00B54B2A">
                            <w:pPr>
                              <w:jc w:val="center"/>
                              <w:textDirection w:val="btLr"/>
                              <w:rPr>
                                <w:lang w:val="es-MX"/>
                              </w:rPr>
                            </w:pPr>
                            <w:r>
                              <w:rPr>
                                <w:b/>
                                <w:color w:val="FFFFFF"/>
                                <w:sz w:val="24"/>
                                <w:lang w:val="es-MX"/>
                              </w:rPr>
                              <w:t>243</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0059458E" id="Rectángulo 13" o:spid="_x0000_s1027" style="position:absolute;left:0;text-align:left;margin-left:0;margin-top:49.9pt;width:33.6pt;height:30.6pt;flip:x;z-index:251680768;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" fillcolor="#509d2f">
                <v:stroke startarrowwidth="narrow" startarrowlength="short" endarrowwidth="narrow" endarrowlength="short" joinstyle="round"/>
                <v:textbox inset="2.53958mm,1.2694mm,2.53958mm,1.2694mm">
                  <w:txbxContent>
                    <w:p w14:paraId="200684A3" w14:textId="101BDB7D" w:rsidR="00B54B2A" w:rsidRPr="00EB1E6E" w:rsidRDefault="00532007" w:rsidP="00B54B2A">
                      <w:pPr>
                        <w:jc w:val="center"/>
                        <w:textDirection w:val="btLr"/>
                        <w:rPr>
                          <w:lang w:val="es-MX"/>
                        </w:rPr>
                      </w:pPr>
                      <w:r>
                        <w:rPr>
                          <w:b/>
                          <w:color w:val="FFFFFF"/>
                          <w:sz w:val="24"/>
                          <w:lang w:val="es-MX"/>
                        </w:rPr>
                        <w:t>243</w:t>
                      </w:r>
                    </w:p>
                  </w:txbxContent>
                </v:textbox>
                <w10:wrap anchorx="margin"/>
              </v:rect>
            </w:pict>
          </mc:Fallback>
        </mc:AlternateContent>
      </w:r>
      <w:r w:rsidR="00E845D0" w:rsidRPr="00E845D0">
        <w:t xml:space="preserve">prevalencia en la población y los datos epidemiológicos estiman que para el año 2030 </w:t>
      </w:r>
      <w:r w:rsidR="00E845D0" w:rsidRPr="00E845D0">
        <w:lastRenderedPageBreak/>
        <w:t>dicha patología podría alcanzar los 370 millones de person</w:t>
      </w:r>
      <w:r w:rsidR="00F50229">
        <w:t>as diabéticas a nivel global</w:t>
      </w:r>
      <w:r w:rsidR="00F50229" w:rsidRPr="00F50229">
        <w:rPr>
          <w:vertAlign w:val="superscript"/>
        </w:rPr>
        <w:t>1</w:t>
      </w:r>
      <w:r w:rsidR="00E845D0" w:rsidRPr="00E845D0">
        <w:t xml:space="preserve">. Argentina </w:t>
      </w:r>
      <w:r w:rsidR="00E845D0" w:rsidRPr="00E845D0">
        <w:lastRenderedPageBreak/>
        <w:t xml:space="preserve">no escapa a este aumento mundial de la prevalencia de DM, lo que conlleva a representar </w:t>
      </w:r>
    </w:p>
    <w:p w14:paraId="0361BE9F" w14:textId="63F6D703" w:rsidR="003F6988" w:rsidRDefault="00E845D0" w:rsidP="003F6988">
      <w:r w:rsidRPr="00E845D0">
        <w:lastRenderedPageBreak/>
        <w:t>un problema sanitario y socioeconómico de gran magnitud con una prevalencia del 12,17% destacando además que el 50% no tiene diagnóstico, lo que incrementa el riesgo de complicaciones que subyacen en esta patología ya que 25% de las personas desarrollarán úlcera de p</w:t>
      </w:r>
      <w:r w:rsidR="007E7A19">
        <w:t>ie diabético durante su vida</w:t>
      </w:r>
      <w:r w:rsidR="007E7A19" w:rsidRPr="007E7A19">
        <w:rPr>
          <w:vertAlign w:val="superscript"/>
        </w:rPr>
        <w:t>2</w:t>
      </w:r>
      <w:r w:rsidRPr="00E845D0">
        <w:t>. Hay diferentes definiciones de pie diabético (PD), por ejemplo, para la International Diabetes Federation (IDF) PD es considerado como las manifestaciones de un proceso infeccioso en tejidos blandos o huesos en cualquier lugar debajo de los maléolos</w:t>
      </w:r>
      <w:r w:rsidR="007E7A19">
        <w:t xml:space="preserve"> en una persona con diabetes</w:t>
      </w:r>
      <w:r w:rsidR="007E7A19" w:rsidRPr="007E7A19">
        <w:rPr>
          <w:vertAlign w:val="superscript"/>
        </w:rPr>
        <w:t>3</w:t>
      </w:r>
      <w:r w:rsidRPr="00E845D0">
        <w:t>. Para la Organización Mundial de la Salud (OMS) define PD como la presencia de ulceración, infección y/o gangrena del pie asociada a la neuropatía diabética y diferentes grados de enfermedad vascular periférica, resultados de la interacción compleja de diferentes factor</w:t>
      </w:r>
      <w:r w:rsidR="007E7A19">
        <w:t>es principalmente metabólicos</w:t>
      </w:r>
      <w:r w:rsidR="007E7A19" w:rsidRPr="007E7A19">
        <w:rPr>
          <w:vertAlign w:val="superscript"/>
        </w:rPr>
        <w:t>4</w:t>
      </w:r>
      <w:r w:rsidRPr="00E845D0">
        <w:t>. En el desarrollo de PD influyen múltiples factores: vasculopatía, neuropatía, traumatismos, mal control de la glucemia, trastornos cognitivos con déficit en el autocuidado que implica por ejemplo falta de higiene e incapacidad para percibir lesiones o ulceras en pie, todos ellos son determinantes en el desarrollo de infecciones de PD siendo un problema sanitario, por su alta</w:t>
      </w:r>
      <w:r w:rsidR="007E7A19">
        <w:t xml:space="preserve"> frecuencia, recidiva y costos</w:t>
      </w:r>
      <w:r w:rsidR="007E7A19" w:rsidRPr="007E7A19">
        <w:rPr>
          <w:vertAlign w:val="superscript"/>
        </w:rPr>
        <w:t>4,5</w:t>
      </w:r>
      <w:r w:rsidRPr="00E845D0">
        <w:t xml:space="preserve">. Según los criterios de la Asociación Americana de Diabetes (ADA) 68.9% tenían neuropatía diabética y 32.4% presentaba pie de Charcot, 4.5% de los pacientes al momento del diagnóstico de DM tipo 2 presenta signos y sintomatología de neuropatía periférica sensorial. La neuropatía diabética es la principal responsable de amputaciones entre los 30 años a 65 años: 36.4% corresponde a pie diabético neuropático, 15.6% a pie diabético ateroesclerótico y 48% a pie diabético mixto, dependiendo </w:t>
      </w:r>
      <w:r w:rsidR="007E7A19">
        <w:t>de cuál de los dos predomine</w:t>
      </w:r>
      <w:r w:rsidR="007E7A19" w:rsidRPr="007E7A19">
        <w:rPr>
          <w:vertAlign w:val="superscript"/>
        </w:rPr>
        <w:t>6</w:t>
      </w:r>
      <w:r w:rsidRPr="00E845D0">
        <w:t>. Teniendo en cuenta la Convención Interamericana sobre Derechos Humanos de las Personas Mayores en donde define en su artículo 2º, como “Persona mayor”</w:t>
      </w:r>
      <w:r w:rsidR="007E7A19">
        <w:t>, a aquella de 60 años o más</w:t>
      </w:r>
      <w:r w:rsidR="007E7A19" w:rsidRPr="007E7A19">
        <w:rPr>
          <w:vertAlign w:val="superscript"/>
        </w:rPr>
        <w:t>7</w:t>
      </w:r>
      <w:r w:rsidRPr="00E845D0">
        <w:t xml:space="preserve">, </w:t>
      </w:r>
      <w:r w:rsidR="003F6988">
        <w:t>es fundamental brindar atención y cuidado activo e integral a pacientes con DM tipo 2 a partir de esta edad. En las últimas actualizaciones científicas se ha verificado una fuerte evidencia epidemiológica de los vínculos entre DM y la disfunción cognitiva. Es importante destacar que la disfunción cognitiva en relación con la diabetes no debe considerarse como una construcción unitaria</w:t>
      </w:r>
      <w:r w:rsidR="003F6988" w:rsidRPr="003F6988">
        <w:rPr>
          <w:vertAlign w:val="superscript"/>
        </w:rPr>
        <w:t>8</w:t>
      </w:r>
      <w:r w:rsidR="003F6988">
        <w:t xml:space="preserve">. Pacientes que presentan DM tipo 2 tiene mayor probabilidad de presentar deterioro cognitivo debido a los cambios estructurales y funcionales en el Sistema </w:t>
      </w:r>
      <w:r w:rsidR="003F6988">
        <w:lastRenderedPageBreak/>
        <w:t>Nervioso Central (SNC), evidenciando un proceso de envejecimiento y alteración en las estructuras corticales y subcorticales debido a modificaciones en el metabolismo relacionado con DM tipo 2. La alteración de la señalización de la insulina, la inflamación, la acumulación de productos finales de glicación avanzada y el estrés oxidativo juegan un papel esencial en la patogénesis degenerativa y las complicaciones diabéticas</w:t>
      </w:r>
      <w:r w:rsidR="003F6988" w:rsidRPr="003F6988">
        <w:rPr>
          <w:vertAlign w:val="superscript"/>
        </w:rPr>
        <w:t>8,9</w:t>
      </w:r>
      <w:r w:rsidR="003F6988">
        <w:t>. Además, los trastornos vasculares, la fisiología de los astrocitos y anomalías en el acoplamiento neurovascular, también participarían en el deterioro cognitivo de DM tipo 2. En el contexto de la prevalencia creciente de diabetes, se espera que el deterioro cognitivo y su progresión a demencia sean cada vez más frecuentes en un futuro cercano</w:t>
      </w:r>
      <w:r w:rsidR="003F6988" w:rsidRPr="003F6988">
        <w:rPr>
          <w:vertAlign w:val="superscript"/>
        </w:rPr>
        <w:t>10, 11</w:t>
      </w:r>
      <w:r w:rsidR="003F6988">
        <w:t>.</w:t>
      </w:r>
    </w:p>
    <w:p w14:paraId="74A8C301" w14:textId="48AD3DD3" w:rsidR="003F6988" w:rsidRDefault="003F6988" w:rsidP="003F6988">
      <w:r>
        <w:t>Es importante destacar que el deterioro cognitivo probablemente limite los procesos más complejos relacionados directamente con el lóbulo frontal, como la función ejecutiva. Ésta</w:t>
      </w:r>
    </w:p>
    <w:p w14:paraId="5BE85133" w14:textId="77777777" w:rsidR="00B52CC1" w:rsidRDefault="003F6988" w:rsidP="00B52CC1">
      <w:r>
        <w:t>implica un conjunto de habilidades cognitivas: como atención, memoria de trabajo, monitorización, flexibilidad, inhibición, organización, toma de decisión y conocimiento, que controla la ejecución de actividades complejas, en el contexto de DM tipo 2 esto puede influir para la resolución de problemas en el manejo diario de su condición, memoria de trabajo y planeación</w:t>
      </w:r>
      <w:r w:rsidRPr="003F6988">
        <w:rPr>
          <w:vertAlign w:val="superscript"/>
        </w:rPr>
        <w:t>12</w:t>
      </w:r>
      <w:r>
        <w:t>. Así mismo el deterioro cognitivo suma nuevos obstáculos en pacientes diabéticos con PD relacionado al cuidado personal, pudiendo estar disminuida la comprensión de la neuropatía periférica y el riesgo que conlleva una mala percepción de dicha situación.</w:t>
      </w:r>
      <w:r>
        <w:cr/>
      </w:r>
    </w:p>
    <w:p w14:paraId="27659960" w14:textId="7A7FEEE2" w:rsidR="00B52CC1" w:rsidRDefault="003F6988" w:rsidP="00B52CC1">
      <w:pPr>
        <w:rPr>
          <w:rStyle w:val="Ttulo1Car"/>
        </w:rPr>
      </w:pPr>
      <w:r w:rsidRPr="00B52CC1">
        <w:rPr>
          <w:rStyle w:val="Ttulo1Car"/>
        </w:rPr>
        <w:t>Justificación</w:t>
      </w:r>
    </w:p>
    <w:p w14:paraId="18FC60BF" w14:textId="77777777" w:rsidR="00B52CC1" w:rsidRPr="00B52CC1" w:rsidRDefault="00B52CC1" w:rsidP="00B52CC1"/>
    <w:p w14:paraId="2CC47C4C" w14:textId="1E958B41" w:rsidR="003F6988" w:rsidRDefault="00B54B2A" w:rsidP="003F6988">
      <w:r>
        <w:rPr>
          <w:noProof/>
          <w:lang w:val="es-AR" w:eastAsia="es-AR"/>
        </w:rPr>
        <mc:AlternateContent>
          <mc:Choice Requires="wps">
            <w:drawing>
              <wp:anchor distT="0" distB="0" distL="114300" distR="114300" simplePos="0" relativeHeight="251682816" behindDoc="0" locked="0" layoutInCell="1" hidden="0" allowOverlap="1" wp14:anchorId="7E12A6C4" wp14:editId="17E5807B">
                <wp:simplePos x="0" y="0"/>
                <wp:positionH relativeFrom="rightMargin">
                  <wp:align>left</wp:align>
                </wp:positionH>
                <wp:positionV relativeFrom="paragraph">
                  <wp:posOffset>2795270</wp:posOffset>
                </wp:positionV>
                <wp:extent cx="426720" cy="373380"/>
                <wp:effectExtent l="0" t="0" r="11430" b="26670"/>
                <wp:wrapNone/>
                <wp:docPr id="15" name="Rectángulo 15"/>
                <wp:cNvGraphicFramePr/>
                <a:graphic xmlns:a="http://schemas.openxmlformats.org/drawingml/2006/main">
                  <a:graphicData uri="http://schemas.microsoft.com/office/word/2010/wordprocessingShape">
                    <wps:wsp>
                      <wps:cNvSpPr/>
                      <wps:spPr>
                        <a:xfrm flipH="1">
                          <a:off x="0" y="0"/>
                          <a:ext cx="426720" cy="373380"/>
                        </a:xfrm>
                        <a:prstGeom prst="rect">
                          <a:avLst/>
                        </a:prstGeom>
                        <a:solidFill>
                          <a:srgbClr val="509D2F"/>
                        </a:solidFill>
                        <a:ln w="9525" cap="flat" cmpd="sng">
                          <a:solidFill>
                            <a:srgbClr val="000000"/>
                          </a:solidFill>
                          <a:prstDash val="solid"/>
                          <a:round/>
                          <a:headEnd type="none" w="sm" len="sm"/>
                          <a:tailEnd type="none" w="sm" len="sm"/>
                        </a:ln>
                      </wps:spPr>
                      <wps:txbx>
                        <w:txbxContent>
                          <w:p w14:paraId="64E272E4" w14:textId="4EB48241" w:rsidR="00B54B2A" w:rsidRPr="00EB1E6E" w:rsidRDefault="00532007" w:rsidP="00B54B2A">
                            <w:pPr>
                              <w:jc w:val="center"/>
                              <w:textDirection w:val="btLr"/>
                              <w:rPr>
                                <w:lang w:val="es-MX"/>
                              </w:rPr>
                            </w:pPr>
                            <w:r>
                              <w:rPr>
                                <w:b/>
                                <w:color w:val="FFFFFF"/>
                                <w:sz w:val="24"/>
                                <w:lang w:val="es-MX"/>
                              </w:rPr>
                              <w:t>244</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7E12A6C4" id="Rectángulo 15" o:spid="_x0000_s1028" style="position:absolute;left:0;text-align:left;margin-left:0;margin-top:220.1pt;width:33.6pt;height:29.4pt;flip:x;z-index:251682816;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" fillcolor="#509d2f">
                <v:stroke startarrowwidth="narrow" startarrowlength="short" endarrowwidth="narrow" endarrowlength="short" joinstyle="round"/>
                <v:textbox inset="2.53958mm,1.2694mm,2.53958mm,1.2694mm">
                  <w:txbxContent>
                    <w:p w14:paraId="64E272E4" w14:textId="4EB48241" w:rsidR="00B54B2A" w:rsidRPr="00EB1E6E" w:rsidRDefault="00532007" w:rsidP="00B54B2A">
                      <w:pPr>
                        <w:jc w:val="center"/>
                        <w:textDirection w:val="btLr"/>
                        <w:rPr>
                          <w:lang w:val="es-MX"/>
                        </w:rPr>
                      </w:pPr>
                      <w:r>
                        <w:rPr>
                          <w:b/>
                          <w:color w:val="FFFFFF"/>
                          <w:sz w:val="24"/>
                          <w:lang w:val="es-MX"/>
                        </w:rPr>
                        <w:t>244</w:t>
                      </w:r>
                    </w:p>
                  </w:txbxContent>
                </v:textbox>
                <w10:wrap anchorx="margin"/>
              </v:rect>
            </w:pict>
          </mc:Fallback>
        </mc:AlternateContent>
      </w:r>
      <w:r w:rsidR="003F6988">
        <w:t>La diabetes mellitus tipo 2 es una enfermedad crónica compleja caracterizada por deficiencia absoluta o relativa de insulina, la cual se diagnostica a través de la sintomatología clínica que refiere el paciente y es constatado por laboratorio. La confirmación de niveles incrementados de glucemia sérica en ayunas o capilar, conjuntamente con otras alteraciones metabólicas en los carbohidratos y los lípidos, puede originar complicaciones microvasculares, en ojos, riñón y extremidades inferiores, así como neuropatías periféricas y frecuente</w:t>
      </w:r>
      <w:r w:rsidR="00763111">
        <w:t>mente lesiones macrovasculares</w:t>
      </w:r>
      <w:r w:rsidR="003F6988" w:rsidRPr="00763111">
        <w:rPr>
          <w:vertAlign w:val="superscript"/>
        </w:rPr>
        <w:t>13</w:t>
      </w:r>
      <w:r w:rsidR="003F6988">
        <w:t xml:space="preserve">. Una educación adecuada logrará un buen control metabólico y mejorará el pronóstico de la enfermedad, ya que previene o retrasa la aparición de complicaciones, el PD constituye la causa más </w:t>
      </w:r>
      <w:r w:rsidR="003F6988">
        <w:lastRenderedPageBreak/>
        <w:t>frecuente de ingreso hospitalario y absorben, aproximadamente, el 40% de los recursos sanitarios disponibles. El pie diabético es una enfermedad con una entidad clínica poliforme, la cual incluye desde lesiones mínimas casi no aparentes de neuropatía hasta ulceras del pie o gangrena que amenazan o condenan la extremidad a la</w:t>
      </w:r>
      <w:r w:rsidR="00B52CC1">
        <w:t xml:space="preserve"> </w:t>
      </w:r>
      <w:r w:rsidR="003F6988">
        <w:t>amputación e incluso ponen e</w:t>
      </w:r>
      <w:r w:rsidR="00BD343D">
        <w:t>n peligro la vida del paciente</w:t>
      </w:r>
      <w:r w:rsidR="00BD343D" w:rsidRPr="00BD343D">
        <w:rPr>
          <w:vertAlign w:val="superscript"/>
        </w:rPr>
        <w:t>14,15</w:t>
      </w:r>
      <w:r w:rsidR="003F6988">
        <w:t>. En este contexto, se</w:t>
      </w:r>
      <w:r w:rsidR="00B52CC1">
        <w:t xml:space="preserve"> </w:t>
      </w:r>
      <w:r w:rsidR="003F6988">
        <w:t>presentan pruebas sólidas de que la diabetes mellitus aumenta el riesgo de deterioro</w:t>
      </w:r>
      <w:r w:rsidR="00BD343D">
        <w:t xml:space="preserve"> </w:t>
      </w:r>
      <w:r w:rsidR="003F6988">
        <w:t>cognitivo, por lo tanto, un control glucémico óptimo, identificación de los factores de riesgo</w:t>
      </w:r>
      <w:r w:rsidR="00B52CC1">
        <w:t xml:space="preserve"> </w:t>
      </w:r>
      <w:r w:rsidR="003F6988">
        <w:t>de diabetes y un enfoque profiláctico son esenciales en la prevención de complicaciones</w:t>
      </w:r>
      <w:r w:rsidR="00BD343D">
        <w:t xml:space="preserve"> </w:t>
      </w:r>
      <w:r w:rsidR="003F6988">
        <w:t>cognitivas. En general, la asociación de deterioro cognitivo con DM se presenta en</w:t>
      </w:r>
      <w:r w:rsidR="00B52CC1">
        <w:t xml:space="preserve"> </w:t>
      </w:r>
      <w:r w:rsidR="003F6988">
        <w:t xml:space="preserve">personas de edad avanzada en donde </w:t>
      </w:r>
      <w:r w:rsidR="00B52CC1">
        <w:t>una disminución</w:t>
      </w:r>
      <w:r w:rsidR="003F6988">
        <w:t xml:space="preserve"> de las funciones ejecutivas puede</w:t>
      </w:r>
      <w:r w:rsidR="00B52CC1">
        <w:t xml:space="preserve"> </w:t>
      </w:r>
      <w:r w:rsidR="003F6988">
        <w:t>repercutir en el cuidado de</w:t>
      </w:r>
      <w:r w:rsidR="00BD343D">
        <w:t xml:space="preserve"> las lesiones de pie diabético</w:t>
      </w:r>
      <w:r w:rsidR="00BD343D" w:rsidRPr="00BD343D">
        <w:rPr>
          <w:vertAlign w:val="superscript"/>
        </w:rPr>
        <w:t>16,17, 18</w:t>
      </w:r>
      <w:r w:rsidR="003F6988">
        <w:t>. Los desafíos</w:t>
      </w:r>
      <w:r w:rsidR="00B52CC1">
        <w:t xml:space="preserve"> </w:t>
      </w:r>
      <w:r w:rsidR="003F6988">
        <w:t>actuales deben incluir mejorar la construcción diagnóstica de función cognitiva asociada a</w:t>
      </w:r>
      <w:r w:rsidR="00B52CC1">
        <w:t xml:space="preserve"> </w:t>
      </w:r>
      <w:r w:rsidR="003F6988">
        <w:t>diabetes, y el desarrollo de estrategias de identificación temprana de la progresión del</w:t>
      </w:r>
    </w:p>
    <w:p w14:paraId="1A2C995A" w14:textId="3CE3010D" w:rsidR="003F6988" w:rsidRPr="003F6988" w:rsidRDefault="003F6988" w:rsidP="003F6988">
      <w:r>
        <w:t>deterioro cognitivo no diagnosticado en sujetos vulnerables son de gran importancia</w:t>
      </w:r>
      <w:r w:rsidR="00B52CC1">
        <w:t xml:space="preserve"> </w:t>
      </w:r>
      <w:r>
        <w:t>clínica.</w:t>
      </w:r>
    </w:p>
    <w:p w14:paraId="5E2CA407" w14:textId="2518309E" w:rsidR="00287976" w:rsidRDefault="0036017F" w:rsidP="0036017F">
      <w:pPr>
        <w:pStyle w:val="Ttulo1"/>
      </w:pPr>
      <w:r>
        <w:t>Objetivo</w:t>
      </w:r>
    </w:p>
    <w:p w14:paraId="6B935A81" w14:textId="77777777" w:rsidR="00B52CC1" w:rsidRDefault="00B52CC1" w:rsidP="00B52CC1">
      <w:r>
        <w:t>Objetivo general</w:t>
      </w:r>
    </w:p>
    <w:p w14:paraId="24E3F324" w14:textId="47F26D36" w:rsidR="00B52CC1" w:rsidRDefault="00B52CC1" w:rsidP="00B52CC1">
      <w:r>
        <w:t>Examinar si el perfil cognitivo en pacientes con diabetes tipo 2 tiene relación con la severidad de lesiones en pie diabético.</w:t>
      </w:r>
    </w:p>
    <w:p w14:paraId="57F363F9" w14:textId="77777777" w:rsidR="00B52CC1" w:rsidRDefault="00B52CC1" w:rsidP="00B52CC1">
      <w:r>
        <w:t>Objetivos específicos</w:t>
      </w:r>
    </w:p>
    <w:p w14:paraId="0CA2D0EB" w14:textId="7F2A68B7" w:rsidR="00B52CC1" w:rsidRDefault="007A140F" w:rsidP="00B52CC1">
      <w:r>
        <w:t>-</w:t>
      </w:r>
      <w:r w:rsidR="00B52CC1">
        <w:t>Relacionar el grado de lesión vascular periférico evaluado por eco Doppler con grado</w:t>
      </w:r>
      <w:r w:rsidR="00BD343D">
        <w:t xml:space="preserve"> </w:t>
      </w:r>
      <w:r w:rsidR="00B52CC1">
        <w:t>de lesión de pie diabético.</w:t>
      </w:r>
    </w:p>
    <w:p w14:paraId="69491665" w14:textId="38278C50" w:rsidR="00B52CC1" w:rsidRDefault="00B52CC1" w:rsidP="00B52CC1">
      <w:r>
        <w:t>Correlacionar en pacientes con diabetes tipo 2 los niveles de glucosa en sangre y</w:t>
      </w:r>
      <w:r w:rsidR="007A140F">
        <w:t xml:space="preserve"> </w:t>
      </w:r>
      <w:r>
        <w:t>niveles hemoglobina glicosilada con los estadios de pie diabético.</w:t>
      </w:r>
    </w:p>
    <w:p w14:paraId="7DA71885" w14:textId="2BAC26AB" w:rsidR="007A140F" w:rsidRDefault="00B52CC1" w:rsidP="007A140F">
      <w:r>
        <w:t>Relacionar estadios de deterioro cognitivo medidos con test Mini-Mental realizado un</w:t>
      </w:r>
      <w:r w:rsidR="00B54B2A">
        <w:t xml:space="preserve"> </w:t>
      </w:r>
      <w:r>
        <w:t>año antes de la lesión de pie y niveles de hemoglobina glicosilada en pacientes con</w:t>
      </w:r>
      <w:r w:rsidR="00B54B2A">
        <w:t xml:space="preserve"> </w:t>
      </w:r>
      <w:r>
        <w:t>diabetes tipo 2.</w:t>
      </w:r>
      <w:r>
        <w:cr/>
      </w:r>
    </w:p>
    <w:p w14:paraId="303405CF" w14:textId="40D5D749" w:rsidR="0036017F" w:rsidRDefault="003F6988" w:rsidP="007A140F">
      <w:pPr>
        <w:rPr>
          <w:rStyle w:val="Ttulo1Car"/>
        </w:rPr>
      </w:pPr>
      <w:r w:rsidRPr="007A140F">
        <w:rPr>
          <w:rStyle w:val="Ttulo1Car"/>
        </w:rPr>
        <w:t>Materiales</w:t>
      </w:r>
      <w:r w:rsidR="008F718D" w:rsidRPr="007A140F">
        <w:rPr>
          <w:rStyle w:val="Ttulo1Car"/>
        </w:rPr>
        <w:t xml:space="preserve"> y métodos</w:t>
      </w:r>
    </w:p>
    <w:p w14:paraId="66B0DD6A" w14:textId="77777777" w:rsidR="007A140F" w:rsidRDefault="007A140F" w:rsidP="007A140F">
      <w:pPr>
        <w:rPr>
          <w:rStyle w:val="Ttulo1Car"/>
        </w:rPr>
      </w:pPr>
    </w:p>
    <w:p w14:paraId="23D9F84C" w14:textId="1621F44A" w:rsidR="007A140F" w:rsidRDefault="007A140F" w:rsidP="007A140F">
      <w:r>
        <w:t>Se realizó un estudio retrospectivo, observacional y analítico con muestro no probabilístico.</w:t>
      </w:r>
    </w:p>
    <w:p w14:paraId="7C173D78" w14:textId="77777777" w:rsidR="007A140F" w:rsidRDefault="007A140F" w:rsidP="007A140F">
      <w:r>
        <w:t>Población a estudiar:</w:t>
      </w:r>
    </w:p>
    <w:p w14:paraId="439D6D5C" w14:textId="50B47E36" w:rsidR="007A140F" w:rsidRDefault="007A140F" w:rsidP="007A140F">
      <w:r>
        <w:t>Se analizaron 100 pacientes que cumplieron los criterios de inclusión atendidos en el</w:t>
      </w:r>
      <w:r w:rsidR="00BD343D">
        <w:t xml:space="preserve"> </w:t>
      </w:r>
      <w:r>
        <w:t>centro de jubilados “Las Palmas” entre 1 de enero 2018 al 1 de enero 2019.</w:t>
      </w:r>
    </w:p>
    <w:p w14:paraId="1208965E" w14:textId="2E09B07B" w:rsidR="007A140F" w:rsidRDefault="007A140F" w:rsidP="007A140F">
      <w:r>
        <w:t>Criterios de inclusión:</w:t>
      </w:r>
    </w:p>
    <w:p w14:paraId="59621D94" w14:textId="2DCF9A17" w:rsidR="007A140F" w:rsidRDefault="007A140F" w:rsidP="007A140F">
      <w:r>
        <w:lastRenderedPageBreak/>
        <w:t>1. pacientes de ambos sexos, con diagnóstico de</w:t>
      </w:r>
      <w:r w:rsidR="00BD343D">
        <w:t xml:space="preserve"> DM tipo 2 según criterios ADA</w:t>
      </w:r>
      <w:r w:rsidR="00BD343D" w:rsidRPr="00BD343D">
        <w:rPr>
          <w:vertAlign w:val="superscript"/>
        </w:rPr>
        <w:t>18</w:t>
      </w:r>
      <w:r>
        <w:t xml:space="preserve"> con</w:t>
      </w:r>
      <w:r w:rsidR="00BD343D">
        <w:t xml:space="preserve"> </w:t>
      </w:r>
      <w:r>
        <w:t xml:space="preserve">más de 3 meses desde el </w:t>
      </w:r>
      <w:r w:rsidR="00D43EB8">
        <w:t>diagnóstico</w:t>
      </w:r>
      <w:r>
        <w:t>.</w:t>
      </w:r>
    </w:p>
    <w:p w14:paraId="24159241" w14:textId="00FE7C37" w:rsidR="007A140F" w:rsidRDefault="007A140F" w:rsidP="007A140F">
      <w:r>
        <w:t>2. mayores de</w:t>
      </w:r>
      <w:r w:rsidR="00BD343D">
        <w:t xml:space="preserve"> 60 años de edad</w:t>
      </w:r>
      <w:r w:rsidR="00BD343D" w:rsidRPr="00BD343D">
        <w:rPr>
          <w:vertAlign w:val="superscript"/>
        </w:rPr>
        <w:t>19</w:t>
      </w:r>
      <w:r>
        <w:t>.</w:t>
      </w:r>
    </w:p>
    <w:p w14:paraId="6A989922" w14:textId="77777777" w:rsidR="007A140F" w:rsidRDefault="007A140F" w:rsidP="007A140F">
      <w:r>
        <w:t>3. diagnóstico de pie diabético definido por la OMS.</w:t>
      </w:r>
    </w:p>
    <w:p w14:paraId="1FE20B17" w14:textId="0647E68C" w:rsidR="007A140F" w:rsidRDefault="007A140F" w:rsidP="007A140F">
      <w:r>
        <w:t>4 EcoDoppler arterial de MMII (miembros inferiores) que documente la morfología</w:t>
      </w:r>
      <w:r w:rsidR="00BD343D">
        <w:t xml:space="preserve"> </w:t>
      </w:r>
      <w:r>
        <w:t>espectral de las ondas realizadas en el último año.</w:t>
      </w:r>
    </w:p>
    <w:p w14:paraId="78AE282E" w14:textId="53538A32" w:rsidR="007A140F" w:rsidRDefault="007A140F" w:rsidP="007A140F">
      <w:r>
        <w:t>5. pacientes con registro de glucemia plasmática y Hba1 realizada en los últimos 6 meses</w:t>
      </w:r>
      <w:r w:rsidR="00BD343D">
        <w:t xml:space="preserve"> </w:t>
      </w:r>
      <w:r>
        <w:t>previos a la selección.</w:t>
      </w:r>
    </w:p>
    <w:p w14:paraId="11C65BEA" w14:textId="13ECDB19" w:rsidR="007A140F" w:rsidRDefault="007A140F" w:rsidP="007A140F">
      <w:r>
        <w:t>6. Evaluación de test Minimental documentada en historia clínica realizada en el período</w:t>
      </w:r>
      <w:r w:rsidR="00BD343D">
        <w:t xml:space="preserve"> </w:t>
      </w:r>
      <w:r>
        <w:t>de un año previo a la aparición de la lesión de PD.</w:t>
      </w:r>
    </w:p>
    <w:p w14:paraId="01C0CC12" w14:textId="77777777" w:rsidR="007A140F" w:rsidRDefault="007A140F" w:rsidP="007A140F">
      <w:r>
        <w:t>Criterios de exclusión:</w:t>
      </w:r>
    </w:p>
    <w:p w14:paraId="5C617A85" w14:textId="77777777" w:rsidR="007A140F" w:rsidRDefault="007A140F" w:rsidP="007A140F">
      <w:r>
        <w:t>1. paciente con Diabetes Mellitus de tipo 1 y otro tipo de diabetes.</w:t>
      </w:r>
    </w:p>
    <w:p w14:paraId="22A63210" w14:textId="7066E4A4" w:rsidR="007A140F" w:rsidRDefault="00763111" w:rsidP="007A140F">
      <w:r>
        <w:t>2.</w:t>
      </w:r>
      <w:r w:rsidR="007A140F">
        <w:t>pacientes que no puedan completar adecuadamente el test Mini- Mental.</w:t>
      </w:r>
    </w:p>
    <w:p w14:paraId="5CDB4FF3" w14:textId="77777777" w:rsidR="007A140F" w:rsidRDefault="007A140F" w:rsidP="007A140F">
      <w:r>
        <w:t>3. pacientes con trastornos psiquiátricos.</w:t>
      </w:r>
    </w:p>
    <w:p w14:paraId="649709B2" w14:textId="77777777" w:rsidR="007A140F" w:rsidRDefault="007A140F" w:rsidP="007A140F">
      <w:r>
        <w:t>4. pacientes con síndrome confusional.</w:t>
      </w:r>
    </w:p>
    <w:p w14:paraId="5289B5B2" w14:textId="5B285EC9" w:rsidR="007A140F" w:rsidRDefault="007A140F" w:rsidP="007A140F">
      <w:r>
        <w:t>5. pacientes que presenten amputación previa de extremidades inferiores o lesión</w:t>
      </w:r>
      <w:r w:rsidR="00763111">
        <w:t xml:space="preserve"> </w:t>
      </w:r>
      <w:r>
        <w:t>traumática no causadas por diabetes.</w:t>
      </w:r>
    </w:p>
    <w:p w14:paraId="79532193" w14:textId="000C08E3" w:rsidR="00D43EB8" w:rsidRDefault="00D43EB8" w:rsidP="00D43EB8">
      <w:pPr>
        <w:pStyle w:val="Ttulo1"/>
      </w:pPr>
      <w:r>
        <w:t>Variables</w:t>
      </w:r>
    </w:p>
    <w:p w14:paraId="462346D7" w14:textId="190234C1" w:rsidR="00D43EB8" w:rsidRDefault="00D43EB8" w:rsidP="00D43EB8">
      <w:r>
        <w:t>Las variables se recolectaron de la historia clínica de los pacientes donde constatan información personal, datos demográficos y antecedentes de enfermedad actual realizando un muestreo no probabilístico.</w:t>
      </w:r>
    </w:p>
    <w:p w14:paraId="04AE8BAF" w14:textId="77777777" w:rsidR="00551235" w:rsidRDefault="00551235" w:rsidP="00D43EB8"/>
    <w:p w14:paraId="50A23B36" w14:textId="0FC30800" w:rsidR="00D43EB8" w:rsidRDefault="00D43EB8" w:rsidP="00D43EB8">
      <w:r w:rsidRPr="00551235">
        <w:rPr>
          <w:rStyle w:val="SubseccinCar"/>
        </w:rPr>
        <w:t>1.Se constató presencia de Diabetes, según los criterios mencionados a continuación</w:t>
      </w:r>
    </w:p>
    <w:p w14:paraId="1BA16090" w14:textId="77777777" w:rsidR="00551235" w:rsidRDefault="00551235" w:rsidP="00D43EB8"/>
    <w:p w14:paraId="7AC655AA" w14:textId="77777777" w:rsidR="00D43EB8" w:rsidRDefault="00D43EB8" w:rsidP="00D43EB8">
      <w:r>
        <w:t>Definición de variables:</w:t>
      </w:r>
    </w:p>
    <w:p w14:paraId="25D14CCD" w14:textId="77777777" w:rsidR="00D43EB8" w:rsidRDefault="00D43EB8" w:rsidP="00D43EB8">
      <w:r>
        <w:t>- Diabetes:</w:t>
      </w:r>
    </w:p>
    <w:p w14:paraId="104BCFDE" w14:textId="37AF2744" w:rsidR="00D43EB8" w:rsidRDefault="00D43EB8" w:rsidP="00D43EB8">
      <w:r>
        <w:t>- Definida por los niveles de glucosa siguiendo los criterios de diagnóstico de ADA 2010,</w:t>
      </w:r>
      <w:r w:rsidR="00BD343D">
        <w:t xml:space="preserve"> </w:t>
      </w:r>
      <w:r>
        <w:t>determinando niveles alterados de la variable cuando su registro sea en ayunas sea ≥ 126</w:t>
      </w:r>
      <w:r w:rsidR="00BD343D">
        <w:t xml:space="preserve"> mg/dl</w:t>
      </w:r>
      <w:r w:rsidRPr="00BD343D">
        <w:rPr>
          <w:vertAlign w:val="superscript"/>
        </w:rPr>
        <w:t>20</w:t>
      </w:r>
      <w:r>
        <w:t>.</w:t>
      </w:r>
    </w:p>
    <w:p w14:paraId="737572E3" w14:textId="2CE71889" w:rsidR="00D43EB8" w:rsidRDefault="00D43EB8" w:rsidP="00D43EB8">
      <w:r>
        <w:t>- Definida por niveles de hemoglobina glicosilada (glicohemoglobina o hemoglobina A1C,</w:t>
      </w:r>
      <w:r w:rsidR="00BD343D">
        <w:t xml:space="preserve"> </w:t>
      </w:r>
      <w:r>
        <w:t>HbA1c) según ADA 2010, determina el nivel medio de glucemia durante las 8 a 12</w:t>
      </w:r>
      <w:r w:rsidR="001748AA">
        <w:t xml:space="preserve"> </w:t>
      </w:r>
      <w:r>
        <w:t xml:space="preserve">semanas previas, su valor </w:t>
      </w:r>
      <w:r w:rsidR="00BD343D">
        <w:t xml:space="preserve">para diabetes debe ser ≥ 6.5 % </w:t>
      </w:r>
      <w:r w:rsidR="00BD343D" w:rsidRPr="00BD343D">
        <w:rPr>
          <w:vertAlign w:val="superscript"/>
        </w:rPr>
        <w:t>20</w:t>
      </w:r>
      <w:r>
        <w:t>.</w:t>
      </w:r>
    </w:p>
    <w:p w14:paraId="1948A135" w14:textId="77777777" w:rsidR="00551235" w:rsidRDefault="00551235" w:rsidP="00D43EB8"/>
    <w:p w14:paraId="7BC5636D" w14:textId="4F7B23A9" w:rsidR="00D43EB8" w:rsidRDefault="00D43EB8" w:rsidP="00D43EB8">
      <w:pPr>
        <w:rPr>
          <w:rStyle w:val="SubseccinCar"/>
        </w:rPr>
      </w:pPr>
      <w:r w:rsidRPr="00551235">
        <w:rPr>
          <w:rFonts w:ascii="Arial" w:hAnsi="Arial" w:cs="Arial"/>
          <w:b/>
        </w:rPr>
        <w:t>2.</w:t>
      </w:r>
      <w:r w:rsidRPr="00551235">
        <w:rPr>
          <w:rFonts w:ascii="Arial" w:hAnsi="Arial" w:cs="Arial"/>
        </w:rPr>
        <w:t xml:space="preserve"> </w:t>
      </w:r>
      <w:r w:rsidRPr="00551235">
        <w:rPr>
          <w:rStyle w:val="SubseccinCar"/>
        </w:rPr>
        <w:t>Determinación del g</w:t>
      </w:r>
      <w:r w:rsidR="001977DA">
        <w:rPr>
          <w:rStyle w:val="SubseccinCar"/>
        </w:rPr>
        <w:t>rado de lesión de pie diabético</w:t>
      </w:r>
    </w:p>
    <w:p w14:paraId="459F5A0D" w14:textId="77777777" w:rsidR="00551235" w:rsidRPr="00551235" w:rsidRDefault="00551235" w:rsidP="00D43EB8">
      <w:pPr>
        <w:rPr>
          <w:rFonts w:ascii="Arial" w:hAnsi="Arial" w:cs="Arial"/>
        </w:rPr>
      </w:pPr>
    </w:p>
    <w:p w14:paraId="3574F111" w14:textId="0B37691A" w:rsidR="00D43EB8" w:rsidRDefault="00B54B2A" w:rsidP="00D43EB8">
      <w:r>
        <w:rPr>
          <w:noProof/>
          <w:lang w:val="es-AR" w:eastAsia="es-AR"/>
        </w:rPr>
        <mc:AlternateContent>
          <mc:Choice Requires="wps">
            <w:drawing>
              <wp:anchor distT="0" distB="0" distL="114300" distR="114300" simplePos="0" relativeHeight="251678720" behindDoc="0" locked="0" layoutInCell="1" hidden="0" allowOverlap="1" wp14:anchorId="2BB04ABA" wp14:editId="5F91C8E7">
                <wp:simplePos x="0" y="0"/>
                <wp:positionH relativeFrom="rightMargin">
                  <wp:align>left</wp:align>
                </wp:positionH>
                <wp:positionV relativeFrom="paragraph">
                  <wp:posOffset>718820</wp:posOffset>
                </wp:positionV>
                <wp:extent cx="426720" cy="396240"/>
                <wp:effectExtent l="0" t="0" r="11430" b="22860"/>
                <wp:wrapNone/>
                <wp:docPr id="14" name="Rectángulo 14"/>
                <wp:cNvGraphicFramePr/>
                <a:graphic xmlns:a="http://schemas.openxmlformats.org/drawingml/2006/main">
                  <a:graphicData uri="http://schemas.microsoft.com/office/word/2010/wordprocessingShape">
                    <wps:wsp>
                      <wps:cNvSpPr/>
                      <wps:spPr>
                        <a:xfrm flipH="1">
                          <a:off x="0" y="0"/>
                          <a:ext cx="426720" cy="396240"/>
                        </a:xfrm>
                        <a:prstGeom prst="rect">
                          <a:avLst/>
                        </a:prstGeom>
                        <a:solidFill>
                          <a:srgbClr val="509D2F"/>
                        </a:solidFill>
                        <a:ln w="9525" cap="flat" cmpd="sng">
                          <a:solidFill>
                            <a:srgbClr val="000000"/>
                          </a:solidFill>
                          <a:prstDash val="solid"/>
                          <a:round/>
                          <a:headEnd type="none" w="sm" len="sm"/>
                          <a:tailEnd type="none" w="sm" len="sm"/>
                        </a:ln>
                      </wps:spPr>
                      <wps:txbx>
                        <w:txbxContent>
                          <w:p w14:paraId="2CCB5ADB" w14:textId="10827C6A" w:rsidR="00D071A5" w:rsidRPr="00EB1E6E" w:rsidRDefault="00532007" w:rsidP="00D071A5">
                            <w:pPr>
                              <w:jc w:val="center"/>
                              <w:textDirection w:val="btLr"/>
                              <w:rPr>
                                <w:lang w:val="es-MX"/>
                              </w:rPr>
                            </w:pPr>
                            <w:r>
                              <w:rPr>
                                <w:b/>
                                <w:color w:val="FFFFFF"/>
                                <w:sz w:val="24"/>
                                <w:lang w:val="es-MX"/>
                              </w:rPr>
                              <w:t>245</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2BB04ABA" id="Rectángulo 14" o:spid="_x0000_s1029" style="position:absolute;left:0;text-align:left;margin-left:0;margin-top:56.6pt;width:33.6pt;height:31.2pt;flip:x;z-index:251678720;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" fillcolor="#509d2f">
                <v:stroke startarrowwidth="narrow" startarrowlength="short" endarrowwidth="narrow" endarrowlength="short" joinstyle="round"/>
                <v:textbox inset="2.53958mm,1.2694mm,2.53958mm,1.2694mm">
                  <w:txbxContent>
                    <w:p w14:paraId="2CCB5ADB" w14:textId="10827C6A" w:rsidR="00D071A5" w:rsidRPr="00EB1E6E" w:rsidRDefault="00532007" w:rsidP="00D071A5">
                      <w:pPr>
                        <w:jc w:val="center"/>
                        <w:textDirection w:val="btLr"/>
                        <w:rPr>
                          <w:lang w:val="es-MX"/>
                        </w:rPr>
                      </w:pPr>
                      <w:r>
                        <w:rPr>
                          <w:b/>
                          <w:color w:val="FFFFFF"/>
                          <w:sz w:val="24"/>
                          <w:lang w:val="es-MX"/>
                        </w:rPr>
                        <w:t>245</w:t>
                      </w:r>
                    </w:p>
                  </w:txbxContent>
                </v:textbox>
                <w10:wrap anchorx="margin"/>
              </v:rect>
            </w:pict>
          </mc:Fallback>
        </mc:AlternateContent>
      </w:r>
      <w:r w:rsidR="00D43EB8">
        <w:t>El tipo de lesión de pie en pacientes diabéticos se determinó utilizando la escala de</w:t>
      </w:r>
      <w:r>
        <w:t xml:space="preserve"> </w:t>
      </w:r>
      <w:r w:rsidR="00D43EB8">
        <w:t xml:space="preserve">clasificación de Texas, es un sistema donde las lesiones se </w:t>
      </w:r>
      <w:r w:rsidR="00D43EB8">
        <w:lastRenderedPageBreak/>
        <w:t>clasifican según estadios en base a dos criterios principales: profundidad y existencia de infección/isquemia. De esta</w:t>
      </w:r>
      <w:r>
        <w:t xml:space="preserve"> </w:t>
      </w:r>
      <w:r w:rsidR="00D43EB8">
        <w:t>forma el eje longitudinal de la matriz se ocupa del parámetro profundidad, otorgándole</w:t>
      </w:r>
      <w:r w:rsidR="00AB3AD9">
        <w:t xml:space="preserve"> </w:t>
      </w:r>
      <w:r w:rsidR="00D43EB8">
        <w:t>cuatro grados (desde el grado 0 al grado 3) y el eje vertical se ocupa del parámetro</w:t>
      </w:r>
      <w:r w:rsidR="00AB3AD9">
        <w:t xml:space="preserve"> </w:t>
      </w:r>
      <w:r w:rsidR="00D43EB8">
        <w:t>infección/isquemia, clasificando este parámetro mediante la asignación de cuatro letras</w:t>
      </w:r>
    </w:p>
    <w:p w14:paraId="2D377657" w14:textId="29C0A313" w:rsidR="00551235" w:rsidRDefault="00D43EB8" w:rsidP="00D43EB8">
      <w:r>
        <w:t>(A-no presencia de infección o isquemia, B-presencia de infección, C-presencia de</w:t>
      </w:r>
      <w:r w:rsidR="00AB3AD9">
        <w:t xml:space="preserve"> </w:t>
      </w:r>
      <w:r>
        <w:t>isquemia, D-presencia de infección e</w:t>
      </w:r>
      <w:r w:rsidR="00BD343D">
        <w:t xml:space="preserve"> isquemia)</w:t>
      </w:r>
      <w:r w:rsidR="00BD343D" w:rsidRPr="00BD343D">
        <w:rPr>
          <w:vertAlign w:val="superscript"/>
        </w:rPr>
        <w:t>21</w:t>
      </w:r>
      <w:r>
        <w:t>(Anexo I).</w:t>
      </w:r>
      <w:r>
        <w:cr/>
      </w:r>
    </w:p>
    <w:p w14:paraId="4CF62607" w14:textId="10D2E06E" w:rsidR="00551235" w:rsidRDefault="00551235" w:rsidP="00D43EB8">
      <w:pPr>
        <w:rPr>
          <w:rFonts w:ascii="Arial" w:hAnsi="Arial" w:cs="Arial"/>
          <w:b/>
        </w:rPr>
      </w:pPr>
      <w:r>
        <w:rPr>
          <w:rFonts w:ascii="Arial" w:hAnsi="Arial" w:cs="Arial"/>
          <w:b/>
        </w:rPr>
        <w:t xml:space="preserve">3. </w:t>
      </w:r>
      <w:r w:rsidR="00D43EB8" w:rsidRPr="00551235">
        <w:rPr>
          <w:rFonts w:ascii="Arial" w:hAnsi="Arial" w:cs="Arial"/>
          <w:b/>
        </w:rPr>
        <w:t>Determinaciones de lesión vascular pe</w:t>
      </w:r>
      <w:r w:rsidR="001977DA">
        <w:rPr>
          <w:rFonts w:ascii="Arial" w:hAnsi="Arial" w:cs="Arial"/>
          <w:b/>
        </w:rPr>
        <w:t>riférica de miembros inferiores</w:t>
      </w:r>
    </w:p>
    <w:p w14:paraId="44BC284C" w14:textId="77777777" w:rsidR="00551235" w:rsidRPr="00551235" w:rsidRDefault="00551235" w:rsidP="00D43EB8">
      <w:pPr>
        <w:rPr>
          <w:rFonts w:ascii="Arial" w:hAnsi="Arial" w:cs="Arial"/>
        </w:rPr>
      </w:pPr>
    </w:p>
    <w:p w14:paraId="6D695914" w14:textId="2C94AAE3" w:rsidR="00551235" w:rsidRPr="00551235" w:rsidRDefault="00551235" w:rsidP="00551235">
      <w:r w:rsidRPr="00551235">
        <w:t>Se realizó a los pacientes una ecografía Doppler arterial de miembros inferiores utilizando</w:t>
      </w:r>
      <w:r>
        <w:t xml:space="preserve"> </w:t>
      </w:r>
      <w:r w:rsidRPr="00551235">
        <w:t>modo B, Doppler color y Doppler de onda de pulso. Se analizó la morfología espectral delas ondas según clasificación de American Co</w:t>
      </w:r>
      <w:r w:rsidR="00BD343D">
        <w:t xml:space="preserve">llege of </w:t>
      </w:r>
      <w:proofErr w:type="spellStart"/>
      <w:r w:rsidR="00BD343D">
        <w:t>Cardiology</w:t>
      </w:r>
      <w:proofErr w:type="spellEnd"/>
      <w:r w:rsidR="00BD343D">
        <w:t xml:space="preserve"> Foundation</w:t>
      </w:r>
      <w:r w:rsidR="00BD343D" w:rsidRPr="00BD343D">
        <w:rPr>
          <w:vertAlign w:val="superscript"/>
        </w:rPr>
        <w:t>22</w:t>
      </w:r>
      <w:r w:rsidRPr="00551235">
        <w:t xml:space="preserve"> para</w:t>
      </w:r>
      <w:r>
        <w:t xml:space="preserve"> </w:t>
      </w:r>
      <w:r w:rsidRPr="00551235">
        <w:t>identificar y cuantificar lesiones isquémicas en miembros inferiores. La morfología de la</w:t>
      </w:r>
      <w:r>
        <w:t xml:space="preserve"> </w:t>
      </w:r>
      <w:r w:rsidRPr="00551235">
        <w:t>onda de flujo (estenosis) según las lesiones de las arterias se hacen más severas,</w:t>
      </w:r>
    </w:p>
    <w:p w14:paraId="1B364697" w14:textId="3A583864" w:rsidR="00551235" w:rsidRPr="00551235" w:rsidRDefault="00551235" w:rsidP="00551235">
      <w:r w:rsidRPr="00551235">
        <w:t>produciéndose un ensanchamiento progresivo de la fase sistólica de la onda (</w:t>
      </w:r>
      <w:proofErr w:type="spellStart"/>
      <w:r w:rsidRPr="00551235">
        <w:t>vsm</w:t>
      </w:r>
      <w:proofErr w:type="spellEnd"/>
      <w:r w:rsidRPr="00551235">
        <w:t>)</w:t>
      </w:r>
      <w:r>
        <w:t xml:space="preserve"> </w:t>
      </w:r>
      <w:r w:rsidRPr="00551235">
        <w:t>enlenteciéndose tanto el ascenso como descenso. Sin lesiones: onda trifásica. Lesiones</w:t>
      </w:r>
      <w:r>
        <w:t xml:space="preserve"> </w:t>
      </w:r>
      <w:r w:rsidRPr="00551235">
        <w:t>mínimas o estenosis leve (menor o igual al 50%): onda trifásica. Estenosis moderada</w:t>
      </w:r>
      <w:r>
        <w:t xml:space="preserve"> </w:t>
      </w:r>
      <w:r w:rsidRPr="00551235">
        <w:t>(50%-75%): onda monofásica. Estenosis severa (mayor al 75%): onda monofásica.</w:t>
      </w:r>
    </w:p>
    <w:p w14:paraId="1DD2FA3C" w14:textId="6AD05456" w:rsidR="00551235" w:rsidRDefault="00551235" w:rsidP="00551235">
      <w:r w:rsidRPr="00551235">
        <w:t>Oclusión (100%): onda monofásica.</w:t>
      </w:r>
    </w:p>
    <w:p w14:paraId="55405982" w14:textId="77777777" w:rsidR="00551235" w:rsidRDefault="00551235" w:rsidP="00551235"/>
    <w:p w14:paraId="506D23D3" w14:textId="57FE91DF" w:rsidR="00551235" w:rsidRDefault="00551235" w:rsidP="00551235">
      <w:pPr>
        <w:pStyle w:val="Subseccin"/>
        <w:spacing w:before="0" w:after="0"/>
      </w:pPr>
      <w:r>
        <w:t xml:space="preserve">4. </w:t>
      </w:r>
      <w:r w:rsidRPr="00551235">
        <w:t>Ev</w:t>
      </w:r>
      <w:r w:rsidR="001977DA">
        <w:t>aluación de deterioro cognitivo</w:t>
      </w:r>
    </w:p>
    <w:p w14:paraId="1AACDF97" w14:textId="77777777" w:rsidR="00551235" w:rsidRDefault="00551235" w:rsidP="00551235">
      <w:pPr>
        <w:pStyle w:val="Subseccin"/>
        <w:spacing w:before="0" w:after="0"/>
      </w:pPr>
    </w:p>
    <w:p w14:paraId="0CB344F0" w14:textId="140616F2" w:rsidR="00551235" w:rsidRDefault="00551235" w:rsidP="00551235">
      <w:r>
        <w:t>Se utilizó el Mini-Mental State Examination (MMSE) (Anexo II) para evaluar el nivel de deterioro cognitivo, actualmente es una prueba de detección muy utilizada a nivel mundial.</w:t>
      </w:r>
    </w:p>
    <w:p w14:paraId="54687404" w14:textId="77777777" w:rsidR="00551235" w:rsidRDefault="00551235" w:rsidP="00551235">
      <w:r>
        <w:t>La forma estándar de MMSE se administró a cada paciente.</w:t>
      </w:r>
    </w:p>
    <w:p w14:paraId="1B2A0171" w14:textId="2AAD9822" w:rsidR="00551235" w:rsidRDefault="00551235" w:rsidP="00551235">
      <w:r>
        <w:t xml:space="preserve">La escala de MMSE varía de 0 a 30 puntos, donde las puntuaciones más bajas indican un rendimiento cognitivo deficiente y las puntuaciones más altas indican un mejor rendimiento cognitivo. El formulario MMSE consiste en una serie de </w:t>
      </w:r>
      <w:r w:rsidR="001748AA">
        <w:t>test</w:t>
      </w:r>
      <w:r>
        <w:t xml:space="preserve"> que evalúan orientación (autopsíquica, en tiempo y lugar), memoria de corto y largo plazo (fijación y recuerdo diferido), atención, lenguaje (comprensión verbal y escrita, expresión verbal – repetición y articulación- y expresión escrita), praxias (por comando escrito y verbal) y habilidad visuoconstructiva. </w:t>
      </w:r>
    </w:p>
    <w:p w14:paraId="48255812" w14:textId="663FC192" w:rsidR="00E02987" w:rsidRDefault="00551235" w:rsidP="00DC4E8A">
      <w:r>
        <w:t xml:space="preserve">Distintos puntajes de corte fueron referidos en la literatura, si bien tiene un máximo de 30 puntos, el más aceptado es el de 23/24 (27-30 = normal; </w:t>
      </w:r>
      <w:r>
        <w:lastRenderedPageBreak/>
        <w:t xml:space="preserve">25-26 = dudoso o posible deterioro cognitivo; 10-24 = deterioro cognitivo leve a moderado; 6-9 = deterioro cognitivo moderado a severo y 0 a </w:t>
      </w:r>
      <w:r w:rsidR="00BD343D">
        <w:t>6 = deterioro cognitivo severo</w:t>
      </w:r>
      <w:r w:rsidRPr="00BD343D">
        <w:rPr>
          <w:vertAlign w:val="superscript"/>
        </w:rPr>
        <w:t>23, 24</w:t>
      </w:r>
      <w:r>
        <w:t>.</w:t>
      </w:r>
    </w:p>
    <w:p w14:paraId="4C52A353" w14:textId="59205337" w:rsidR="00551235" w:rsidRDefault="00551235" w:rsidP="00551235">
      <w:pPr>
        <w:pStyle w:val="Subseccin"/>
      </w:pPr>
      <w:r w:rsidRPr="00551235">
        <w:t>Análisis Estadístico</w:t>
      </w:r>
    </w:p>
    <w:p w14:paraId="47DAEDE2" w14:textId="761088DB" w:rsidR="00551235" w:rsidRDefault="00551235" w:rsidP="00551235">
      <w:r>
        <w:t>Para el análisis estadístico de la muestra se utilizó el software estadístico InfoStat versión 2016. En primer término, se realizó un análisis descriptivo de la muestra en estudio. Para el caso de variables categóricas, se estableció distribución de frecuencias expresada como porcentajes o frecuencias absolutas según corresponda. En el caso de variables continuas se determinó la media con su correspondiente desvío estándar (ME±DE). Los análisis bivariados fueron realizados de acuerdo con el tipo de variables, para variables no paramétricas se utilizó el test de Chi-cuadrado o Irwin Fisher y en las variables paramétricas el test de análisis de varianza (ANAVA). Además, se utilizó el coeficiente de</w:t>
      </w:r>
    </w:p>
    <w:p w14:paraId="6CAA5F8E" w14:textId="7F153888" w:rsidR="00551235" w:rsidRDefault="00551235" w:rsidP="00551235">
      <w:r>
        <w:t>correlación de Pearson para ver asociación entre variables. Se estableció un nivel de significación para todos los casos de p&lt;0.05.</w:t>
      </w:r>
    </w:p>
    <w:p w14:paraId="72BF7AD7" w14:textId="1F7DBC15" w:rsidR="00551235" w:rsidRDefault="00C4247E" w:rsidP="00C4247E">
      <w:pPr>
        <w:pStyle w:val="Subseccin"/>
      </w:pPr>
      <w:r w:rsidRPr="00C4247E">
        <w:t>Consideraciones éticas</w:t>
      </w:r>
    </w:p>
    <w:p w14:paraId="5F567469" w14:textId="77777777" w:rsidR="00C4247E" w:rsidRDefault="00C4247E" w:rsidP="00C4247E">
      <w:r>
        <w:t>El estudio se realizó cumpliendo con la normativa de la declaración de Helsinsky y</w:t>
      </w:r>
    </w:p>
    <w:p w14:paraId="12BCD03E" w14:textId="77777777" w:rsidR="00C4247E" w:rsidRDefault="00C4247E" w:rsidP="00C4247E">
      <w:r>
        <w:t>documento de las Américas de buenas prácticas clínicas (OPS) año 2005, guía para</w:t>
      </w:r>
    </w:p>
    <w:p w14:paraId="708D83CE" w14:textId="77777777" w:rsidR="00C4247E" w:rsidRDefault="00C4247E" w:rsidP="00C4247E">
      <w:r>
        <w:t>investigaciones con seres humanos (AMAT-resolución 1480/11) y ley provincial 9694/009.</w:t>
      </w:r>
    </w:p>
    <w:p w14:paraId="00067944" w14:textId="77777777" w:rsidR="00C4247E" w:rsidRDefault="00C4247E" w:rsidP="00C4247E">
      <w:r>
        <w:t>El autor declara no tener conflicto de intereses. Se aseguró la protección de datos</w:t>
      </w:r>
    </w:p>
    <w:p w14:paraId="1366C9E6" w14:textId="77777777" w:rsidR="00C4247E" w:rsidRDefault="00C4247E" w:rsidP="00C4247E">
      <w:r>
        <w:t>personales de los pacientes según la ley 25326/00. El protocolo de nuestro estudio fue</w:t>
      </w:r>
    </w:p>
    <w:p w14:paraId="35A52255" w14:textId="695C25C4" w:rsidR="00C4247E" w:rsidRPr="00C4247E" w:rsidRDefault="00C4247E" w:rsidP="00C4247E">
      <w:r>
        <w:t>aprobado por el Representante Legal del centro de jubilado “Las Palmas”.</w:t>
      </w:r>
    </w:p>
    <w:p w14:paraId="7137BF8A" w14:textId="588ACCC6" w:rsidR="00210506" w:rsidRDefault="008F718D" w:rsidP="003F6988">
      <w:pPr>
        <w:pStyle w:val="Ttulo1"/>
      </w:pPr>
      <w:r>
        <w:t xml:space="preserve">Resultados </w:t>
      </w:r>
    </w:p>
    <w:p w14:paraId="7FC2A5D0" w14:textId="4658A20C" w:rsidR="001977DA" w:rsidRDefault="001977DA" w:rsidP="001977DA">
      <w:r>
        <w:t>La muestra analizada estuvo conformada por 100 pacientes con diabetes mellitus tipo 2 y diagnóstico de PD. Cuando se analizaron las variables demográficas se observó que el grupo femenino (50%) presentó una edad de (76,2 ± 8,2 años) respecto al grupo masculino (50%) de (77,98 ±9,12 años), demostrando la uniformidad de dichas variables analizadas en la muestra (Tabla 1). Similar homogeneidad se evidenció cuando se analizaron las concentraciones de glucosa y HbA1c no presentando diferencias significativas al contrastar hombre con mujeres.</w:t>
      </w:r>
    </w:p>
    <w:p w14:paraId="4B585BB8" w14:textId="63F597AF" w:rsidR="00B54B2A" w:rsidRPr="00D071A5" w:rsidRDefault="00DC4E8A" w:rsidP="00B54B2A">
      <w:pPr>
        <w:pBdr>
          <w:top w:val="nil"/>
          <w:left w:val="nil"/>
          <w:bottom w:val="nil"/>
          <w:right w:val="nil"/>
          <w:between w:val="nil"/>
        </w:pBdr>
        <w:tabs>
          <w:tab w:val="center" w:pos="4419"/>
          <w:tab w:val="right" w:pos="8838"/>
        </w:tabs>
        <w:rPr>
          <w:rFonts w:ascii="Arial" w:eastAsia="Arial" w:hAnsi="Arial" w:cs="Arial"/>
          <w:i/>
          <w:sz w:val="16"/>
          <w:szCs w:val="16"/>
        </w:rPr>
      </w:pPr>
      <w:r>
        <w:rPr>
          <w:noProof/>
          <w:lang w:val="es-AR" w:eastAsia="es-AR"/>
        </w:rPr>
        <mc:AlternateContent>
          <mc:Choice Requires="wps">
            <w:drawing>
              <wp:anchor distT="0" distB="0" distL="114300" distR="114300" simplePos="0" relativeHeight="251684864" behindDoc="0" locked="0" layoutInCell="1" hidden="0" allowOverlap="1" wp14:anchorId="0F5C77C0" wp14:editId="735BBBDE">
                <wp:simplePos x="0" y="0"/>
                <wp:positionH relativeFrom="rightMargin">
                  <wp:align>left</wp:align>
                </wp:positionH>
                <wp:positionV relativeFrom="paragraph">
                  <wp:posOffset>655320</wp:posOffset>
                </wp:positionV>
                <wp:extent cx="426720" cy="373380"/>
                <wp:effectExtent l="0" t="0" r="11430" b="26670"/>
                <wp:wrapNone/>
                <wp:docPr id="16" name="Rectángulo 16"/>
                <wp:cNvGraphicFramePr/>
                <a:graphic xmlns:a="http://schemas.openxmlformats.org/drawingml/2006/main">
                  <a:graphicData uri="http://schemas.microsoft.com/office/word/2010/wordprocessingShape">
                    <wps:wsp>
                      <wps:cNvSpPr/>
                      <wps:spPr>
                        <a:xfrm flipH="1">
                          <a:off x="0" y="0"/>
                          <a:ext cx="426720" cy="373380"/>
                        </a:xfrm>
                        <a:prstGeom prst="rect">
                          <a:avLst/>
                        </a:prstGeom>
                        <a:solidFill>
                          <a:srgbClr val="509D2F"/>
                        </a:solidFill>
                        <a:ln w="9525" cap="flat" cmpd="sng">
                          <a:solidFill>
                            <a:srgbClr val="000000"/>
                          </a:solidFill>
                          <a:prstDash val="solid"/>
                          <a:round/>
                          <a:headEnd type="none" w="sm" len="sm"/>
                          <a:tailEnd type="none" w="sm" len="sm"/>
                        </a:ln>
                      </wps:spPr>
                      <wps:txbx>
                        <w:txbxContent>
                          <w:p w14:paraId="25162F4D" w14:textId="685260DC" w:rsidR="00B54B2A" w:rsidRPr="00EB1E6E" w:rsidRDefault="00532007" w:rsidP="00B54B2A">
                            <w:pPr>
                              <w:jc w:val="center"/>
                              <w:textDirection w:val="btLr"/>
                              <w:rPr>
                                <w:lang w:val="es-MX"/>
                              </w:rPr>
                            </w:pPr>
                            <w:r>
                              <w:rPr>
                                <w:b/>
                                <w:color w:val="FFFFFF"/>
                                <w:sz w:val="24"/>
                                <w:lang w:val="es-MX"/>
                              </w:rPr>
                              <w:t>246</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0F5C77C0" id="Rectángulo 16" o:spid="_x0000_s1030" style="position:absolute;left:0;text-align:left;margin-left:0;margin-top:51.6pt;width:33.6pt;height:29.4pt;flip:x;z-index:251684864;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" fillcolor="#509d2f">
                <v:stroke startarrowwidth="narrow" startarrowlength="short" endarrowwidth="narrow" endarrowlength="short" joinstyle="round"/>
                <v:textbox inset="2.53958mm,1.2694mm,2.53958mm,1.2694mm">
                  <w:txbxContent>
                    <w:p w14:paraId="25162F4D" w14:textId="685260DC" w:rsidR="00B54B2A" w:rsidRPr="00EB1E6E" w:rsidRDefault="00532007" w:rsidP="00B54B2A">
                      <w:pPr>
                        <w:jc w:val="center"/>
                        <w:textDirection w:val="btLr"/>
                        <w:rPr>
                          <w:lang w:val="es-MX"/>
                        </w:rPr>
                      </w:pPr>
                      <w:r>
                        <w:rPr>
                          <w:b/>
                          <w:color w:val="FFFFFF"/>
                          <w:sz w:val="24"/>
                          <w:lang w:val="es-MX"/>
                        </w:rPr>
                        <w:t>246</w:t>
                      </w:r>
                    </w:p>
                  </w:txbxContent>
                </v:textbox>
                <w10:wrap anchorx="margin"/>
              </v:rect>
            </w:pict>
          </mc:Fallback>
        </mc:AlternateContent>
      </w:r>
      <w:r w:rsidR="001977DA">
        <w:t>Además, la muestra evidenció que un 18% de los pacientes poseen un tiempo de evolución de la patología de 5</w:t>
      </w:r>
      <w:r w:rsidR="00C75CD2">
        <w:t xml:space="preserve"> años o menos y 82% conformó el</w:t>
      </w:r>
    </w:p>
    <w:p w14:paraId="43FA05C3" w14:textId="016D7CF4" w:rsidR="001977DA" w:rsidRDefault="001977DA" w:rsidP="001977DA">
      <w:r>
        <w:lastRenderedPageBreak/>
        <w:t>grupo de pacientes que presentaron más de 5 años de evolución patológica destacando significancia (p:0.001).</w:t>
      </w:r>
    </w:p>
    <w:p w14:paraId="32C27A74" w14:textId="4E99238C" w:rsidR="00D071A5" w:rsidRDefault="001977DA" w:rsidP="008F718D">
      <w:r>
        <w:t>El análisis de frecuencia para la variable lesión de PD demostró que la lesión más frecuente correspondía a estadio AI 33% (p:0.001) de la clasificación de Texas y la segunda lesión más frecuente fue presentada por el estadio B0 28% (p:0.001).</w:t>
      </w:r>
    </w:p>
    <w:p w14:paraId="1BE41F0E" w14:textId="77777777" w:rsidR="00BF6A6F" w:rsidRDefault="00BF6A6F" w:rsidP="008F718D">
      <w:pPr>
        <w:rPr>
          <w:noProof/>
          <w:lang w:val="es-AR" w:eastAsia="es-AR"/>
        </w:rPr>
      </w:pPr>
    </w:p>
    <w:p w14:paraId="19B91D84" w14:textId="21432CA9" w:rsidR="00E02987" w:rsidRDefault="00737AC6" w:rsidP="001977DA">
      <w:pPr>
        <w:pStyle w:val="LeyendaTabla"/>
        <w:jc w:val="left"/>
        <w:rPr>
          <w:noProof/>
          <w:lang w:val="es-AR" w:eastAsia="es-AR"/>
        </w:rPr>
      </w:pPr>
      <w:r w:rsidRPr="00D071A5">
        <w:rPr>
          <w:b/>
          <w:noProof/>
          <w:lang w:val="es-AR" w:eastAsia="es-AR"/>
        </w:rPr>
        <w:t>Tabla 1.</w:t>
      </w:r>
      <w:r w:rsidRPr="00737AC6">
        <w:rPr>
          <w:noProof/>
          <w:lang w:val="es-AR" w:eastAsia="es-AR"/>
        </w:rPr>
        <w:t xml:space="preserve">  </w:t>
      </w:r>
      <w:r w:rsidR="001977DA" w:rsidRPr="001977DA">
        <w:rPr>
          <w:noProof/>
          <w:lang w:val="es-AR" w:eastAsia="es-AR"/>
        </w:rPr>
        <w:t xml:space="preserve">Análisis de variables demográficas, </w:t>
      </w:r>
      <w:r w:rsidR="001977DA">
        <w:rPr>
          <w:noProof/>
          <w:lang w:val="es-AR" w:eastAsia="es-AR"/>
        </w:rPr>
        <w:t xml:space="preserve"> </w:t>
      </w:r>
      <w:r w:rsidR="001977DA" w:rsidRPr="001977DA">
        <w:rPr>
          <w:noProof/>
          <w:lang w:val="es-AR" w:eastAsia="es-AR"/>
        </w:rPr>
        <w:t>variables bioquímicas y lesión de pie</w:t>
      </w:r>
      <w:r w:rsidR="001977DA">
        <w:rPr>
          <w:noProof/>
          <w:lang w:val="es-AR" w:eastAsia="es-AR"/>
        </w:rPr>
        <w:t xml:space="preserve"> </w:t>
      </w:r>
      <w:r w:rsidR="001977DA" w:rsidRPr="001977DA">
        <w:rPr>
          <w:noProof/>
          <w:lang w:val="es-AR" w:eastAsia="es-AR"/>
        </w:rPr>
        <w:t>diabético según clasificación de Texas.</w:t>
      </w:r>
    </w:p>
    <w:p w14:paraId="64C96781" w14:textId="714A4121" w:rsidR="001977DA" w:rsidRDefault="001977DA" w:rsidP="001977DA">
      <w:pPr>
        <w:pStyle w:val="LeyendaTabla"/>
        <w:jc w:val="left"/>
        <w:rPr>
          <w:noProof/>
          <w:lang w:val="es-AR" w:eastAsia="es-AR"/>
        </w:rPr>
      </w:pPr>
      <w:r>
        <w:rPr>
          <w:noProof/>
          <w:lang w:val="es-AR" w:eastAsia="es-AR"/>
        </w:rPr>
        <w:drawing>
          <wp:inline distT="0" distB="0" distL="0" distR="0" wp14:anchorId="46137B9E" wp14:editId="4B17F622">
            <wp:extent cx="2647624" cy="2034540"/>
            <wp:effectExtent l="0" t="0" r="635" b="381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651756" cy="2037716"/>
                    </a:xfrm>
                    <a:prstGeom prst="rect">
                      <a:avLst/>
                    </a:prstGeom>
                  </pic:spPr>
                </pic:pic>
              </a:graphicData>
            </a:graphic>
          </wp:inline>
        </w:drawing>
      </w:r>
    </w:p>
    <w:p w14:paraId="48B17378" w14:textId="6F5BF660" w:rsidR="001977DA" w:rsidRDefault="001977DA" w:rsidP="001977DA">
      <w:pPr>
        <w:pStyle w:val="LeyendaTabla"/>
        <w:jc w:val="left"/>
        <w:rPr>
          <w:noProof/>
          <w:lang w:val="es-AR" w:eastAsia="es-AR"/>
        </w:rPr>
      </w:pPr>
    </w:p>
    <w:p w14:paraId="4A1AACB2" w14:textId="0301DE30" w:rsidR="001977DA" w:rsidRPr="001977DA" w:rsidRDefault="001977DA" w:rsidP="001977DA">
      <w:pPr>
        <w:rPr>
          <w:noProof/>
          <w:lang w:val="es-AR" w:eastAsia="es-AR"/>
        </w:rPr>
      </w:pPr>
      <w:r w:rsidRPr="001977DA">
        <w:rPr>
          <w:noProof/>
          <w:lang w:val="es-AR" w:eastAsia="es-AR"/>
        </w:rPr>
        <w:t>Analizando la valoración del deterioro cognitivo a través de Minimental realizado un año</w:t>
      </w:r>
      <w:r>
        <w:rPr>
          <w:noProof/>
          <w:lang w:val="es-AR" w:eastAsia="es-AR"/>
        </w:rPr>
        <w:t xml:space="preserve"> </w:t>
      </w:r>
      <w:r w:rsidRPr="001977DA">
        <w:rPr>
          <w:noProof/>
          <w:lang w:val="es-AR" w:eastAsia="es-AR"/>
        </w:rPr>
        <w:t>antes de presentar las lesiones tróficas. La valoración cognitiva objetivo que la</w:t>
      </w:r>
      <w:r>
        <w:rPr>
          <w:noProof/>
          <w:lang w:val="es-AR" w:eastAsia="es-AR"/>
        </w:rPr>
        <w:t xml:space="preserve"> </w:t>
      </w:r>
      <w:r w:rsidRPr="001977DA">
        <w:rPr>
          <w:noProof/>
          <w:lang w:val="es-AR" w:eastAsia="es-AR"/>
        </w:rPr>
        <w:t>prevalencia de deterioro cognitivo leve o normal en los pacientes analizados fue del (58%)</w:t>
      </w:r>
      <w:r>
        <w:rPr>
          <w:noProof/>
          <w:lang w:val="es-AR" w:eastAsia="es-AR"/>
        </w:rPr>
        <w:t xml:space="preserve"> </w:t>
      </w:r>
      <w:r w:rsidRPr="001977DA">
        <w:rPr>
          <w:noProof/>
          <w:lang w:val="es-AR" w:eastAsia="es-AR"/>
        </w:rPr>
        <w:t>y para deterioro cognitivo moderado a grave el porcentaje de pacientes fue del (42%).</w:t>
      </w:r>
    </w:p>
    <w:p w14:paraId="3607A581" w14:textId="4379D1E0" w:rsidR="001977DA" w:rsidRDefault="001977DA" w:rsidP="001977DA">
      <w:pPr>
        <w:rPr>
          <w:noProof/>
          <w:lang w:val="es-AR" w:eastAsia="es-AR"/>
        </w:rPr>
      </w:pPr>
      <w:r w:rsidRPr="001977DA">
        <w:rPr>
          <w:noProof/>
          <w:lang w:val="es-AR" w:eastAsia="es-AR"/>
        </w:rPr>
        <w:t>Además, se muestran las frecuencias obtenidas en relación con los estadios de lesión de</w:t>
      </w:r>
      <w:r>
        <w:rPr>
          <w:noProof/>
          <w:lang w:val="es-AR" w:eastAsia="es-AR"/>
        </w:rPr>
        <w:t xml:space="preserve"> </w:t>
      </w:r>
      <w:r w:rsidRPr="001977DA">
        <w:rPr>
          <w:noProof/>
          <w:lang w:val="es-AR" w:eastAsia="es-AR"/>
        </w:rPr>
        <w:t>PD y puntaje obtenido en el test Minimental (Figura 1)</w:t>
      </w:r>
    </w:p>
    <w:p w14:paraId="70BBF1AC" w14:textId="5073DC16" w:rsidR="00737AC6" w:rsidRDefault="00737AC6" w:rsidP="008F718D">
      <w:pPr>
        <w:rPr>
          <w:noProof/>
          <w:lang w:val="es-AR" w:eastAsia="es-AR"/>
        </w:rPr>
      </w:pPr>
    </w:p>
    <w:p w14:paraId="4ED8CA12" w14:textId="6918715D" w:rsidR="00D071A5" w:rsidRDefault="001977DA" w:rsidP="008F718D">
      <w:pPr>
        <w:rPr>
          <w:noProof/>
          <w:lang w:val="es-AR" w:eastAsia="es-AR"/>
        </w:rPr>
      </w:pPr>
      <w:r>
        <w:rPr>
          <w:noProof/>
          <w:lang w:val="es-AR" w:eastAsia="es-AR"/>
        </w:rPr>
        <w:drawing>
          <wp:inline distT="0" distB="0" distL="0" distR="0" wp14:anchorId="72149B45" wp14:editId="04A83618">
            <wp:extent cx="2470785" cy="1103630"/>
            <wp:effectExtent l="0" t="0" r="5715" b="127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470785" cy="1103630"/>
                    </a:xfrm>
                    <a:prstGeom prst="rect">
                      <a:avLst/>
                    </a:prstGeom>
                  </pic:spPr>
                </pic:pic>
              </a:graphicData>
            </a:graphic>
          </wp:inline>
        </w:drawing>
      </w:r>
    </w:p>
    <w:p w14:paraId="69C1F7F7" w14:textId="77777777" w:rsidR="00BF6A6F" w:rsidRDefault="00BF6A6F" w:rsidP="008F718D">
      <w:pPr>
        <w:rPr>
          <w:noProof/>
          <w:lang w:val="es-AR" w:eastAsia="es-AR"/>
        </w:rPr>
      </w:pPr>
    </w:p>
    <w:p w14:paraId="59AE5487" w14:textId="7D10C271" w:rsidR="00737AC6" w:rsidRDefault="00BF6A6F" w:rsidP="00BF6A6F">
      <w:pPr>
        <w:pStyle w:val="LeyendaTabla"/>
        <w:jc w:val="left"/>
        <w:rPr>
          <w:noProof/>
          <w:lang w:val="es-AR" w:eastAsia="es-AR"/>
        </w:rPr>
      </w:pPr>
      <w:r>
        <w:rPr>
          <w:b/>
          <w:noProof/>
          <w:lang w:val="es-AR" w:eastAsia="es-AR"/>
        </w:rPr>
        <w:t>Figura 1</w:t>
      </w:r>
      <w:r w:rsidR="00D071A5" w:rsidRPr="00D071A5">
        <w:rPr>
          <w:b/>
          <w:noProof/>
          <w:lang w:val="es-AR" w:eastAsia="es-AR"/>
        </w:rPr>
        <w:t>.</w:t>
      </w:r>
      <w:r w:rsidR="00D071A5" w:rsidRPr="00D071A5">
        <w:rPr>
          <w:noProof/>
          <w:lang w:val="es-AR" w:eastAsia="es-AR"/>
        </w:rPr>
        <w:t xml:space="preserve"> </w:t>
      </w:r>
      <w:r w:rsidRPr="00BF6A6F">
        <w:rPr>
          <w:noProof/>
          <w:lang w:val="es-AR" w:eastAsia="es-AR"/>
        </w:rPr>
        <w:t>Relación estadio de lesión de pie diabético y puntaje Minimental obtenidos en</w:t>
      </w:r>
      <w:r>
        <w:rPr>
          <w:noProof/>
          <w:lang w:val="es-AR" w:eastAsia="es-AR"/>
        </w:rPr>
        <w:t xml:space="preserve"> </w:t>
      </w:r>
      <w:r w:rsidRPr="00BF6A6F">
        <w:rPr>
          <w:noProof/>
          <w:lang w:val="es-AR" w:eastAsia="es-AR"/>
        </w:rPr>
        <w:t>pacientes dibéticos (n:100)</w:t>
      </w:r>
      <w:r w:rsidR="00607995">
        <w:rPr>
          <w:noProof/>
          <w:lang w:val="es-AR" w:eastAsia="es-AR"/>
        </w:rPr>
        <w:t>.</w:t>
      </w:r>
    </w:p>
    <w:p w14:paraId="0124BFA6" w14:textId="79D8FCEC" w:rsidR="00BF6A6F" w:rsidRDefault="00BF6A6F" w:rsidP="00BF6A6F">
      <w:pPr>
        <w:pStyle w:val="LeyendaTabla"/>
        <w:jc w:val="left"/>
        <w:rPr>
          <w:noProof/>
          <w:lang w:val="es-AR" w:eastAsia="es-AR"/>
        </w:rPr>
      </w:pPr>
    </w:p>
    <w:p w14:paraId="146BDDBA" w14:textId="6878F863" w:rsidR="00BF6A6F" w:rsidRDefault="00BF6A6F" w:rsidP="00BF6A6F">
      <w:pPr>
        <w:rPr>
          <w:noProof/>
          <w:lang w:val="es-AR" w:eastAsia="es-AR"/>
        </w:rPr>
      </w:pPr>
      <w:r w:rsidRPr="00BF6A6F">
        <w:rPr>
          <w:noProof/>
          <w:lang w:val="es-AR" w:eastAsia="es-AR"/>
        </w:rPr>
        <w:t>Según test Minimental el grupo de pacientes que fue valorado como deterioro leve o</w:t>
      </w:r>
      <w:r>
        <w:rPr>
          <w:noProof/>
          <w:lang w:val="es-AR" w:eastAsia="es-AR"/>
        </w:rPr>
        <w:t xml:space="preserve"> </w:t>
      </w:r>
      <w:r w:rsidRPr="00BF6A6F">
        <w:rPr>
          <w:noProof/>
          <w:lang w:val="es-AR" w:eastAsia="es-AR"/>
        </w:rPr>
        <w:t>normal presentó la siguiente distribución de la variable lesión de PD, 17% de los pacientes</w:t>
      </w:r>
      <w:r>
        <w:rPr>
          <w:noProof/>
          <w:lang w:val="es-AR" w:eastAsia="es-AR"/>
        </w:rPr>
        <w:t xml:space="preserve"> </w:t>
      </w:r>
      <w:r w:rsidRPr="00BF6A6F">
        <w:rPr>
          <w:noProof/>
          <w:lang w:val="es-AR" w:eastAsia="es-AR"/>
        </w:rPr>
        <w:t>con estadio de lesión A grado 0 mostró un puntaje (26,82±2,27), 33% fueron pacientes</w:t>
      </w:r>
      <w:r>
        <w:rPr>
          <w:noProof/>
          <w:lang w:val="es-AR" w:eastAsia="es-AR"/>
        </w:rPr>
        <w:t xml:space="preserve"> </w:t>
      </w:r>
      <w:r w:rsidRPr="00BF6A6F">
        <w:rPr>
          <w:noProof/>
          <w:lang w:val="es-AR" w:eastAsia="es-AR"/>
        </w:rPr>
        <w:t xml:space="preserve">con estadio A grado I que obtuvieron (26,52±1,12) en su </w:t>
      </w:r>
      <w:r w:rsidRPr="00BF6A6F">
        <w:rPr>
          <w:noProof/>
          <w:lang w:val="es-AR" w:eastAsia="es-AR"/>
        </w:rPr>
        <w:lastRenderedPageBreak/>
        <w:t>valoración, y el grupo</w:t>
      </w:r>
      <w:r>
        <w:rPr>
          <w:noProof/>
          <w:lang w:val="es-AR" w:eastAsia="es-AR"/>
        </w:rPr>
        <w:t xml:space="preserve"> </w:t>
      </w:r>
      <w:r w:rsidRPr="00BF6A6F">
        <w:rPr>
          <w:noProof/>
          <w:lang w:val="es-AR" w:eastAsia="es-AR"/>
        </w:rPr>
        <w:t>conformado por estadio A grado II evidencio un puntaje (25,08±1,38) sin diferencias</w:t>
      </w:r>
      <w:r>
        <w:rPr>
          <w:noProof/>
          <w:lang w:val="es-AR" w:eastAsia="es-AR"/>
        </w:rPr>
        <w:t xml:space="preserve"> </w:t>
      </w:r>
      <w:r w:rsidRPr="00BF6A6F">
        <w:rPr>
          <w:noProof/>
          <w:lang w:val="es-AR" w:eastAsia="es-AR"/>
        </w:rPr>
        <w:t>significativa entre los grupos. En cuanto a los pacientes que conformaron el grupo de</w:t>
      </w:r>
      <w:r>
        <w:rPr>
          <w:noProof/>
          <w:lang w:val="es-AR" w:eastAsia="es-AR"/>
        </w:rPr>
        <w:t xml:space="preserve"> </w:t>
      </w:r>
      <w:r w:rsidRPr="00BF6A6F">
        <w:rPr>
          <w:noProof/>
          <w:lang w:val="es-AR" w:eastAsia="es-AR"/>
        </w:rPr>
        <w:t>deterioro moderado a grave, 4% correspondió a pacientes con lesión A grado II cuyo</w:t>
      </w:r>
      <w:r>
        <w:rPr>
          <w:noProof/>
          <w:lang w:val="es-AR" w:eastAsia="es-AR"/>
        </w:rPr>
        <w:t xml:space="preserve"> </w:t>
      </w:r>
      <w:r w:rsidRPr="00BF6A6F">
        <w:rPr>
          <w:noProof/>
          <w:lang w:val="es-AR" w:eastAsia="es-AR"/>
        </w:rPr>
        <w:t>puntaje fue (24,97±2,12) y 3% fueron pacientes con lesión A grado III (23,67±1,15) ambos</w:t>
      </w:r>
      <w:r>
        <w:rPr>
          <w:noProof/>
          <w:lang w:val="es-AR" w:eastAsia="es-AR"/>
        </w:rPr>
        <w:t xml:space="preserve"> </w:t>
      </w:r>
      <w:r w:rsidRPr="00BF6A6F">
        <w:rPr>
          <w:noProof/>
          <w:lang w:val="es-AR" w:eastAsia="es-AR"/>
        </w:rPr>
        <w:t>grupos fueron significativos en sus valores de puntajes (p:0.01). La distribución de la</w:t>
      </w:r>
      <w:r>
        <w:rPr>
          <w:noProof/>
          <w:lang w:val="es-AR" w:eastAsia="es-AR"/>
        </w:rPr>
        <w:t xml:space="preserve"> </w:t>
      </w:r>
      <w:r w:rsidRPr="00BF6A6F">
        <w:rPr>
          <w:noProof/>
          <w:lang w:val="es-AR" w:eastAsia="es-AR"/>
        </w:rPr>
        <w:t>variable cognitiva en el grupo de pacientes con estadio B grado 0 expuso 28% con</w:t>
      </w:r>
      <w:r>
        <w:rPr>
          <w:noProof/>
          <w:lang w:val="es-AR" w:eastAsia="es-AR"/>
        </w:rPr>
        <w:t xml:space="preserve"> </w:t>
      </w:r>
      <w:r w:rsidRPr="00BF6A6F">
        <w:rPr>
          <w:noProof/>
          <w:lang w:val="es-AR" w:eastAsia="es-AR"/>
        </w:rPr>
        <w:t>cognición moderado a grave cuyo puntaje fue (24,25±1,51) mostrando diferencia</w:t>
      </w:r>
      <w:r>
        <w:rPr>
          <w:noProof/>
          <w:lang w:val="es-AR" w:eastAsia="es-AR"/>
        </w:rPr>
        <w:t xml:space="preserve"> </w:t>
      </w:r>
      <w:r w:rsidRPr="00BF6A6F">
        <w:rPr>
          <w:noProof/>
          <w:lang w:val="es-AR" w:eastAsia="es-AR"/>
        </w:rPr>
        <w:t>significativa respecto A0 y AI (p:0.01). La descripción en el grupo de pacientes que</w:t>
      </w:r>
      <w:r>
        <w:rPr>
          <w:noProof/>
          <w:lang w:val="es-AR" w:eastAsia="es-AR"/>
        </w:rPr>
        <w:t xml:space="preserve"> </w:t>
      </w:r>
      <w:r w:rsidRPr="00BF6A6F">
        <w:rPr>
          <w:noProof/>
          <w:lang w:val="es-AR" w:eastAsia="es-AR"/>
        </w:rPr>
        <w:t>presentó estadio de lesión C grado 0 demostró que 6% de los pacientes fueron valorados</w:t>
      </w:r>
      <w:r>
        <w:rPr>
          <w:noProof/>
          <w:lang w:val="es-AR" w:eastAsia="es-AR"/>
        </w:rPr>
        <w:t xml:space="preserve"> </w:t>
      </w:r>
      <w:r w:rsidRPr="00BF6A6F">
        <w:rPr>
          <w:noProof/>
          <w:lang w:val="es-AR" w:eastAsia="es-AR"/>
        </w:rPr>
        <w:t>con deterioro cognitivo moderado a grave con un puntaje (22,5±2,59), verificando</w:t>
      </w:r>
      <w:r>
        <w:rPr>
          <w:noProof/>
          <w:lang w:val="es-AR" w:eastAsia="es-AR"/>
        </w:rPr>
        <w:t xml:space="preserve"> </w:t>
      </w:r>
      <w:r w:rsidRPr="00BF6A6F">
        <w:rPr>
          <w:noProof/>
          <w:lang w:val="es-AR" w:eastAsia="es-AR"/>
        </w:rPr>
        <w:t>diferencia respecto a la valoración cognitiva del grupo con lesión de PD estadios A y B</w:t>
      </w:r>
      <w:r>
        <w:rPr>
          <w:noProof/>
          <w:lang w:val="es-AR" w:eastAsia="es-AR"/>
        </w:rPr>
        <w:t xml:space="preserve"> </w:t>
      </w:r>
      <w:r w:rsidRPr="00BF6A6F">
        <w:rPr>
          <w:noProof/>
          <w:lang w:val="es-AR" w:eastAsia="es-AR"/>
        </w:rPr>
        <w:t>(p:0.001). Por último, el estadio de lesión D grado 0 constituido por un paciente evidenció</w:t>
      </w:r>
      <w:r>
        <w:rPr>
          <w:noProof/>
          <w:lang w:val="es-AR" w:eastAsia="es-AR"/>
        </w:rPr>
        <w:t xml:space="preserve"> </w:t>
      </w:r>
      <w:r w:rsidRPr="00BF6A6F">
        <w:rPr>
          <w:noProof/>
          <w:lang w:val="es-AR" w:eastAsia="es-AR"/>
        </w:rPr>
        <w:t>un deterioro cognitivo moderado a grave con 17 puntos, demostrando que una</w:t>
      </w:r>
      <w:r>
        <w:rPr>
          <w:noProof/>
          <w:lang w:val="es-AR" w:eastAsia="es-AR"/>
        </w:rPr>
        <w:t xml:space="preserve"> </w:t>
      </w:r>
      <w:r w:rsidRPr="00BF6A6F">
        <w:rPr>
          <w:noProof/>
          <w:lang w:val="es-AR" w:eastAsia="es-AR"/>
        </w:rPr>
        <w:t>funcionalidad cognitiva deteriorada presenta significancia en cuanto al estadio de lesión</w:t>
      </w:r>
      <w:r>
        <w:rPr>
          <w:noProof/>
          <w:lang w:val="es-AR" w:eastAsia="es-AR"/>
        </w:rPr>
        <w:t xml:space="preserve"> </w:t>
      </w:r>
      <w:r w:rsidRPr="00BF6A6F">
        <w:rPr>
          <w:noProof/>
          <w:lang w:val="es-AR" w:eastAsia="es-AR"/>
        </w:rPr>
        <w:t>de PD respecto al estadio A, estadio B y estadio C (p:0.001 respectivamente).</w:t>
      </w:r>
    </w:p>
    <w:p w14:paraId="17535040" w14:textId="3C30E571" w:rsidR="00BF6A6F" w:rsidRDefault="00BF6A6F" w:rsidP="00BF6A6F">
      <w:pPr>
        <w:rPr>
          <w:noProof/>
          <w:lang w:val="es-AR" w:eastAsia="es-AR"/>
        </w:rPr>
      </w:pPr>
      <w:r w:rsidRPr="00BF6A6F">
        <w:rPr>
          <w:noProof/>
          <w:lang w:val="es-AR" w:eastAsia="es-AR"/>
        </w:rPr>
        <w:t>Los datos analizados en la figura muestran mayor profundidad de lesión en aquellos</w:t>
      </w:r>
      <w:r>
        <w:rPr>
          <w:noProof/>
          <w:lang w:val="es-AR" w:eastAsia="es-AR"/>
        </w:rPr>
        <w:t xml:space="preserve"> </w:t>
      </w:r>
      <w:r w:rsidRPr="00BF6A6F">
        <w:rPr>
          <w:noProof/>
          <w:lang w:val="es-AR" w:eastAsia="es-AR"/>
        </w:rPr>
        <w:t>pacientes que obtuvieron puntajes disminuidos en Minimental.</w:t>
      </w:r>
      <w:r w:rsidRPr="00BF6A6F">
        <w:rPr>
          <w:noProof/>
          <w:lang w:val="es-AR" w:eastAsia="es-AR"/>
        </w:rPr>
        <w:cr/>
      </w:r>
      <w:r w:rsidRPr="00BF6A6F">
        <w:t xml:space="preserve"> </w:t>
      </w:r>
      <w:r w:rsidRPr="00BF6A6F">
        <w:rPr>
          <w:noProof/>
          <w:lang w:val="es-AR" w:eastAsia="es-AR"/>
        </w:rPr>
        <w:t>En relación con el grado de lesión vascular periférica en los pacientes teniendo en cuenta</w:t>
      </w:r>
      <w:r>
        <w:rPr>
          <w:noProof/>
          <w:lang w:val="es-AR" w:eastAsia="es-AR"/>
        </w:rPr>
        <w:t xml:space="preserve"> </w:t>
      </w:r>
      <w:r w:rsidRPr="00BF6A6F">
        <w:rPr>
          <w:noProof/>
          <w:lang w:val="es-AR" w:eastAsia="es-AR"/>
        </w:rPr>
        <w:t>las ondas informadas por eco Doppler y el grado de lesión de pie diabético (Figura 2). Se</w:t>
      </w:r>
      <w:r>
        <w:rPr>
          <w:noProof/>
          <w:lang w:val="es-AR" w:eastAsia="es-AR"/>
        </w:rPr>
        <w:t xml:space="preserve"> </w:t>
      </w:r>
      <w:r w:rsidRPr="00BF6A6F">
        <w:rPr>
          <w:noProof/>
          <w:lang w:val="es-AR" w:eastAsia="es-AR"/>
        </w:rPr>
        <w:t>observó que el 26% de los pacientes que presentaron ondas trifásicas 14% pertenecían al</w:t>
      </w:r>
      <w:r>
        <w:rPr>
          <w:noProof/>
          <w:lang w:val="es-AR" w:eastAsia="es-AR"/>
        </w:rPr>
        <w:t xml:space="preserve"> </w:t>
      </w:r>
      <w:r w:rsidRPr="00BF6A6F">
        <w:rPr>
          <w:noProof/>
          <w:lang w:val="es-AR" w:eastAsia="es-AR"/>
        </w:rPr>
        <w:t>estadio A grado 0 de lesión de pie, es importante decir que ese grupo no presentó registro</w:t>
      </w:r>
      <w:r>
        <w:rPr>
          <w:noProof/>
          <w:lang w:val="es-AR" w:eastAsia="es-AR"/>
        </w:rPr>
        <w:t xml:space="preserve"> </w:t>
      </w:r>
      <w:r w:rsidRPr="00BF6A6F">
        <w:rPr>
          <w:noProof/>
          <w:lang w:val="es-AR" w:eastAsia="es-AR"/>
        </w:rPr>
        <w:t>de onda monofásica. La morfología de onda bifásica presentó una prevalencia</w:t>
      </w:r>
      <w:r>
        <w:rPr>
          <w:noProof/>
          <w:lang w:val="es-AR" w:eastAsia="es-AR"/>
        </w:rPr>
        <w:t xml:space="preserve"> </w:t>
      </w:r>
      <w:r w:rsidRPr="00BF6A6F">
        <w:rPr>
          <w:noProof/>
          <w:lang w:val="es-AR" w:eastAsia="es-AR"/>
        </w:rPr>
        <w:t>significativa 53% de pacientes (p:0.001), de los cuales 26% conformaron el estadio AI de</w:t>
      </w:r>
      <w:r>
        <w:rPr>
          <w:noProof/>
          <w:lang w:val="es-AR" w:eastAsia="es-AR"/>
        </w:rPr>
        <w:t xml:space="preserve"> </w:t>
      </w:r>
      <w:r w:rsidRPr="00BF6A6F">
        <w:rPr>
          <w:noProof/>
          <w:lang w:val="es-AR" w:eastAsia="es-AR"/>
        </w:rPr>
        <w:t>lesión PD, 15% al estadio B0 y evidenciaron significancia respecto al grupo con estadio</w:t>
      </w:r>
      <w:r>
        <w:rPr>
          <w:noProof/>
          <w:lang w:val="es-AR" w:eastAsia="es-AR"/>
        </w:rPr>
        <w:t xml:space="preserve"> </w:t>
      </w:r>
      <w:r w:rsidRPr="00BF6A6F">
        <w:rPr>
          <w:noProof/>
          <w:lang w:val="es-AR" w:eastAsia="es-AR"/>
        </w:rPr>
        <w:t>AII 7% (p:0.001). Por último, el análisis de eco Doppler mostró que un 21% de los</w:t>
      </w:r>
      <w:r>
        <w:rPr>
          <w:noProof/>
          <w:lang w:val="es-AR" w:eastAsia="es-AR"/>
        </w:rPr>
        <w:t xml:space="preserve"> </w:t>
      </w:r>
      <w:r w:rsidRPr="00BF6A6F">
        <w:rPr>
          <w:noProof/>
          <w:lang w:val="es-AR" w:eastAsia="es-AR"/>
        </w:rPr>
        <w:t>pacientes registraron ondas monofásicas, evidenciando mayor frecuencia en el grupo de</w:t>
      </w:r>
      <w:r w:rsidR="00B54B2A">
        <w:rPr>
          <w:noProof/>
          <w:lang w:val="es-AR" w:eastAsia="es-AR"/>
        </w:rPr>
        <w:t xml:space="preserve"> </w:t>
      </w:r>
      <w:r w:rsidRPr="00BF6A6F">
        <w:rPr>
          <w:noProof/>
          <w:lang w:val="es-AR" w:eastAsia="es-AR"/>
        </w:rPr>
        <w:t>pacientes con estadio de lesión C0 6% y D0 1%, corroborando la acentuación de la lesión</w:t>
      </w:r>
      <w:r>
        <w:rPr>
          <w:noProof/>
          <w:lang w:val="es-AR" w:eastAsia="es-AR"/>
        </w:rPr>
        <w:t xml:space="preserve"> </w:t>
      </w:r>
      <w:r w:rsidRPr="00BF6A6F">
        <w:rPr>
          <w:noProof/>
          <w:lang w:val="es-AR" w:eastAsia="es-AR"/>
        </w:rPr>
        <w:t>isquémica de los miembros inferiores en estos pacientes. Además, se registraron ondas</w:t>
      </w:r>
      <w:r>
        <w:rPr>
          <w:noProof/>
          <w:lang w:val="es-AR" w:eastAsia="es-AR"/>
        </w:rPr>
        <w:t xml:space="preserve"> </w:t>
      </w:r>
      <w:r w:rsidRPr="00BF6A6F">
        <w:rPr>
          <w:noProof/>
          <w:lang w:val="es-AR" w:eastAsia="es-AR"/>
        </w:rPr>
        <w:t>monofásicas en los pacientes con estadio B0 6%, estadio AIII 1%, estadio AII 4% y</w:t>
      </w:r>
      <w:r>
        <w:rPr>
          <w:noProof/>
          <w:lang w:val="es-AR" w:eastAsia="es-AR"/>
        </w:rPr>
        <w:t xml:space="preserve"> </w:t>
      </w:r>
      <w:r w:rsidRPr="00BF6A6F">
        <w:rPr>
          <w:noProof/>
          <w:lang w:val="es-AR" w:eastAsia="es-AR"/>
        </w:rPr>
        <w:t>estadio AI 3% pero no relevaron significancia.</w:t>
      </w:r>
    </w:p>
    <w:p w14:paraId="3ADEFBB0" w14:textId="0DB1D19D" w:rsidR="00E02987" w:rsidRDefault="00DC4E8A" w:rsidP="00BF6A6F">
      <w:pPr>
        <w:rPr>
          <w:noProof/>
          <w:lang w:val="es-AR" w:eastAsia="es-AR"/>
        </w:rPr>
      </w:pPr>
      <w:r>
        <w:rPr>
          <w:noProof/>
          <w:lang w:val="es-AR" w:eastAsia="es-AR"/>
        </w:rPr>
        <mc:AlternateContent>
          <mc:Choice Requires="wps">
            <w:drawing>
              <wp:anchor distT="0" distB="0" distL="114300" distR="114300" simplePos="0" relativeHeight="251686912" behindDoc="0" locked="0" layoutInCell="1" hidden="0" allowOverlap="1" wp14:anchorId="2DF80488" wp14:editId="3D713E97">
                <wp:simplePos x="0" y="0"/>
                <wp:positionH relativeFrom="rightMargin">
                  <wp:align>left</wp:align>
                </wp:positionH>
                <wp:positionV relativeFrom="paragraph">
                  <wp:posOffset>633730</wp:posOffset>
                </wp:positionV>
                <wp:extent cx="426720" cy="388620"/>
                <wp:effectExtent l="0" t="0" r="11430" b="11430"/>
                <wp:wrapNone/>
                <wp:docPr id="17" name="Rectángulo 17"/>
                <wp:cNvGraphicFramePr/>
                <a:graphic xmlns:a="http://schemas.openxmlformats.org/drawingml/2006/main">
                  <a:graphicData uri="http://schemas.microsoft.com/office/word/2010/wordprocessingShape">
                    <wps:wsp>
                      <wps:cNvSpPr/>
                      <wps:spPr>
                        <a:xfrm flipH="1">
                          <a:off x="0" y="0"/>
                          <a:ext cx="426720" cy="388620"/>
                        </a:xfrm>
                        <a:prstGeom prst="rect">
                          <a:avLst/>
                        </a:prstGeom>
                        <a:solidFill>
                          <a:srgbClr val="509D2F"/>
                        </a:solidFill>
                        <a:ln w="9525" cap="flat" cmpd="sng">
                          <a:solidFill>
                            <a:srgbClr val="000000"/>
                          </a:solidFill>
                          <a:prstDash val="solid"/>
                          <a:round/>
                          <a:headEnd type="none" w="sm" len="sm"/>
                          <a:tailEnd type="none" w="sm" len="sm"/>
                        </a:ln>
                      </wps:spPr>
                      <wps:txbx>
                        <w:txbxContent>
                          <w:p w14:paraId="5389A6B5" w14:textId="215A95A6" w:rsidR="00B54B2A" w:rsidRPr="00EB1E6E" w:rsidRDefault="00532007" w:rsidP="00ED6C23">
                            <w:pPr>
                              <w:jc w:val="center"/>
                              <w:textDirection w:val="btLr"/>
                              <w:rPr>
                                <w:lang w:val="es-MX"/>
                              </w:rPr>
                            </w:pPr>
                            <w:r>
                              <w:rPr>
                                <w:b/>
                                <w:color w:val="FFFFFF"/>
                                <w:sz w:val="24"/>
                                <w:lang w:val="es-MX"/>
                              </w:rPr>
                              <w:t>247</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2DF80488" id="Rectángulo 17" o:spid="_x0000_s1031" style="position:absolute;left:0;text-align:left;margin-left:0;margin-top:49.9pt;width:33.6pt;height:30.6pt;flip:x;z-index:251686912;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" fillcolor="#509d2f">
                <v:stroke startarrowwidth="narrow" startarrowlength="short" endarrowwidth="narrow" endarrowlength="short" joinstyle="round"/>
                <v:textbox inset="2.53958mm,1.2694mm,2.53958mm,1.2694mm">
                  <w:txbxContent>
                    <w:p w14:paraId="5389A6B5" w14:textId="215A95A6" w:rsidR="00B54B2A" w:rsidRPr="00EB1E6E" w:rsidRDefault="00532007" w:rsidP="00ED6C23">
                      <w:pPr>
                        <w:jc w:val="center"/>
                        <w:textDirection w:val="btLr"/>
                        <w:rPr>
                          <w:lang w:val="es-MX"/>
                        </w:rPr>
                      </w:pPr>
                      <w:r>
                        <w:rPr>
                          <w:b/>
                          <w:color w:val="FFFFFF"/>
                          <w:sz w:val="24"/>
                          <w:lang w:val="es-MX"/>
                        </w:rPr>
                        <w:t>247</w:t>
                      </w:r>
                    </w:p>
                  </w:txbxContent>
                </v:textbox>
                <w10:wrap anchorx="margin"/>
              </v:rect>
            </w:pict>
          </mc:Fallback>
        </mc:AlternateContent>
      </w:r>
    </w:p>
    <w:p w14:paraId="73DD8167" w14:textId="61A96997" w:rsidR="00607995" w:rsidRDefault="00607995" w:rsidP="00BF6A6F">
      <w:pPr>
        <w:rPr>
          <w:noProof/>
          <w:lang w:val="es-AR" w:eastAsia="es-AR"/>
        </w:rPr>
      </w:pPr>
      <w:r>
        <w:rPr>
          <w:noProof/>
          <w:lang w:val="es-AR" w:eastAsia="es-AR"/>
        </w:rPr>
        <w:lastRenderedPageBreak/>
        <w:drawing>
          <wp:inline distT="0" distB="0" distL="0" distR="0" wp14:anchorId="6943A0C6" wp14:editId="53231A86">
            <wp:extent cx="2654440" cy="1059180"/>
            <wp:effectExtent l="0" t="0" r="0" b="762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661872" cy="1062146"/>
                    </a:xfrm>
                    <a:prstGeom prst="rect">
                      <a:avLst/>
                    </a:prstGeom>
                  </pic:spPr>
                </pic:pic>
              </a:graphicData>
            </a:graphic>
          </wp:inline>
        </w:drawing>
      </w:r>
    </w:p>
    <w:p w14:paraId="12BA4FD4" w14:textId="77777777" w:rsidR="00F65912" w:rsidRDefault="00F65912" w:rsidP="00607995">
      <w:pPr>
        <w:pStyle w:val="LeyendaTabla"/>
        <w:jc w:val="left"/>
        <w:rPr>
          <w:b/>
          <w:noProof/>
          <w:lang w:val="es-AR" w:eastAsia="es-AR"/>
        </w:rPr>
      </w:pPr>
    </w:p>
    <w:p w14:paraId="270D45B5" w14:textId="4339929C" w:rsidR="00607995" w:rsidRDefault="00607995" w:rsidP="00607995">
      <w:pPr>
        <w:pStyle w:val="LeyendaTabla"/>
        <w:jc w:val="left"/>
        <w:rPr>
          <w:noProof/>
          <w:lang w:val="es-AR" w:eastAsia="es-AR"/>
        </w:rPr>
      </w:pPr>
      <w:r>
        <w:rPr>
          <w:b/>
          <w:noProof/>
          <w:lang w:val="es-AR" w:eastAsia="es-AR"/>
        </w:rPr>
        <w:t>Figura 2</w:t>
      </w:r>
      <w:r w:rsidRPr="00D071A5">
        <w:rPr>
          <w:b/>
          <w:noProof/>
          <w:lang w:val="es-AR" w:eastAsia="es-AR"/>
        </w:rPr>
        <w:t>.</w:t>
      </w:r>
      <w:r w:rsidRPr="00D071A5">
        <w:rPr>
          <w:noProof/>
          <w:lang w:val="es-AR" w:eastAsia="es-AR"/>
        </w:rPr>
        <w:t xml:space="preserve"> </w:t>
      </w:r>
      <w:r w:rsidRPr="00607995">
        <w:rPr>
          <w:noProof/>
          <w:lang w:val="es-AR" w:eastAsia="es-AR"/>
        </w:rPr>
        <w:t>Análisis de lesión vascular periférica y su relación con el grado de lesión de pie en</w:t>
      </w:r>
      <w:r>
        <w:rPr>
          <w:noProof/>
          <w:lang w:val="es-AR" w:eastAsia="es-AR"/>
        </w:rPr>
        <w:t xml:space="preserve"> </w:t>
      </w:r>
      <w:r w:rsidRPr="00607995">
        <w:rPr>
          <w:noProof/>
          <w:lang w:val="es-AR" w:eastAsia="es-AR"/>
        </w:rPr>
        <w:t>pacientes diabéticos (n=100). *p:0.001</w:t>
      </w:r>
    </w:p>
    <w:p w14:paraId="6C488344" w14:textId="7DAA301B" w:rsidR="003E49D0" w:rsidRDefault="003E49D0" w:rsidP="00607995">
      <w:pPr>
        <w:pStyle w:val="LeyendaTabla"/>
        <w:jc w:val="left"/>
        <w:rPr>
          <w:noProof/>
          <w:lang w:val="es-AR" w:eastAsia="es-AR"/>
        </w:rPr>
      </w:pPr>
    </w:p>
    <w:p w14:paraId="127C9557" w14:textId="41569073" w:rsidR="00607995" w:rsidRPr="00607995" w:rsidRDefault="00607995" w:rsidP="00607995">
      <w:pPr>
        <w:rPr>
          <w:noProof/>
          <w:lang w:val="es-AR" w:eastAsia="es-AR"/>
        </w:rPr>
      </w:pPr>
      <w:r w:rsidRPr="00607995">
        <w:rPr>
          <w:noProof/>
          <w:lang w:val="es-AR" w:eastAsia="es-AR"/>
        </w:rPr>
        <w:t>En el análisis de la relación de los niveles de glucosa en sangre y niveles hemoglobina</w:t>
      </w:r>
      <w:r w:rsidR="003E49D0">
        <w:rPr>
          <w:noProof/>
          <w:lang w:val="es-AR" w:eastAsia="es-AR"/>
        </w:rPr>
        <w:t xml:space="preserve"> </w:t>
      </w:r>
      <w:r w:rsidRPr="00607995">
        <w:rPr>
          <w:noProof/>
          <w:lang w:val="es-AR" w:eastAsia="es-AR"/>
        </w:rPr>
        <w:t>glicosilada con los estadios de pie diabético (Tabla 2)</w:t>
      </w:r>
      <w:r w:rsidRPr="00607995">
        <w:rPr>
          <w:noProof/>
          <w:lang w:val="es-AR" w:eastAsia="es-AR"/>
        </w:rPr>
        <w:cr/>
      </w:r>
      <w:r w:rsidRPr="00607995">
        <w:t xml:space="preserve"> </w:t>
      </w:r>
      <w:r w:rsidRPr="00607995">
        <w:rPr>
          <w:noProof/>
          <w:lang w:val="es-AR" w:eastAsia="es-AR"/>
        </w:rPr>
        <w:t>Los resultados mostraron que el incremento en las concentraciones de glucosa se</w:t>
      </w:r>
      <w:r w:rsidR="003E49D0">
        <w:rPr>
          <w:noProof/>
          <w:lang w:val="es-AR" w:eastAsia="es-AR"/>
        </w:rPr>
        <w:t xml:space="preserve"> </w:t>
      </w:r>
      <w:r w:rsidRPr="00607995">
        <w:rPr>
          <w:noProof/>
          <w:lang w:val="es-AR" w:eastAsia="es-AR"/>
        </w:rPr>
        <w:t>relaciona con una acentuación de la lesión de pie, 17% de los pacientes presentaron una</w:t>
      </w:r>
      <w:r w:rsidR="003E49D0">
        <w:rPr>
          <w:noProof/>
          <w:lang w:val="es-AR" w:eastAsia="es-AR"/>
        </w:rPr>
        <w:t xml:space="preserve"> </w:t>
      </w:r>
      <w:r w:rsidRPr="00607995">
        <w:rPr>
          <w:noProof/>
          <w:lang w:val="es-AR" w:eastAsia="es-AR"/>
        </w:rPr>
        <w:t>concentración de glucosa de (136,41±4,29 mg/dL) enmarcando en el grupo de pacientes</w:t>
      </w:r>
      <w:r w:rsidR="003E49D0">
        <w:rPr>
          <w:noProof/>
          <w:lang w:val="es-AR" w:eastAsia="es-AR"/>
        </w:rPr>
        <w:t xml:space="preserve"> </w:t>
      </w:r>
      <w:r w:rsidRPr="00607995">
        <w:rPr>
          <w:noProof/>
          <w:lang w:val="es-AR" w:eastAsia="es-AR"/>
        </w:rPr>
        <w:t>(A0) de lesión de pie. El 33% de pacientes conformó el grupo (AI) cuyos niveles de</w:t>
      </w:r>
      <w:r w:rsidR="003E49D0">
        <w:rPr>
          <w:noProof/>
          <w:lang w:val="es-AR" w:eastAsia="es-AR"/>
        </w:rPr>
        <w:t xml:space="preserve"> </w:t>
      </w:r>
      <w:r w:rsidRPr="00607995">
        <w:rPr>
          <w:noProof/>
          <w:lang w:val="es-AR" w:eastAsia="es-AR"/>
        </w:rPr>
        <w:t>glucosa (146</w:t>
      </w:r>
      <w:r w:rsidR="003E49D0">
        <w:rPr>
          <w:noProof/>
          <w:lang w:val="es-AR" w:eastAsia="es-AR"/>
        </w:rPr>
        <w:t xml:space="preserve">,7±3,08 mg/dL) incrementados no </w:t>
      </w:r>
      <w:r w:rsidRPr="00607995">
        <w:rPr>
          <w:noProof/>
          <w:lang w:val="es-AR" w:eastAsia="es-AR"/>
        </w:rPr>
        <w:t>mostraron diferencia significativa respecto</w:t>
      </w:r>
      <w:r w:rsidR="003E49D0">
        <w:rPr>
          <w:noProof/>
          <w:lang w:val="es-AR" w:eastAsia="es-AR"/>
        </w:rPr>
        <w:t xml:space="preserve"> </w:t>
      </w:r>
      <w:r w:rsidRPr="00607995">
        <w:rPr>
          <w:noProof/>
          <w:lang w:val="es-AR" w:eastAsia="es-AR"/>
        </w:rPr>
        <w:t>(A0). Los pacientes 12% del grupo (AII) presentaron un incremento significativo de la</w:t>
      </w:r>
      <w:r w:rsidR="003E49D0">
        <w:rPr>
          <w:noProof/>
          <w:lang w:val="es-AR" w:eastAsia="es-AR"/>
        </w:rPr>
        <w:t xml:space="preserve"> </w:t>
      </w:r>
      <w:r w:rsidRPr="00607995">
        <w:rPr>
          <w:noProof/>
          <w:lang w:val="es-AR" w:eastAsia="es-AR"/>
        </w:rPr>
        <w:t>concentración de glucosa (162,92±5,11 mg/dL) respecto al grupo (A0) y al grupo (AI)</w:t>
      </w:r>
      <w:r w:rsidR="003E49D0">
        <w:rPr>
          <w:noProof/>
          <w:lang w:val="es-AR" w:eastAsia="es-AR"/>
        </w:rPr>
        <w:t xml:space="preserve"> </w:t>
      </w:r>
      <w:r w:rsidRPr="00607995">
        <w:rPr>
          <w:noProof/>
          <w:lang w:val="es-AR" w:eastAsia="es-AR"/>
        </w:rPr>
        <w:t>(p:0.02 respectivamente). Similar comportamiento se objetivó en los pacientes 3% del</w:t>
      </w:r>
      <w:r w:rsidR="003E49D0">
        <w:rPr>
          <w:noProof/>
          <w:lang w:val="es-AR" w:eastAsia="es-AR"/>
        </w:rPr>
        <w:t xml:space="preserve"> </w:t>
      </w:r>
      <w:r w:rsidRPr="00607995">
        <w:rPr>
          <w:noProof/>
          <w:lang w:val="es-AR" w:eastAsia="es-AR"/>
        </w:rPr>
        <w:t>grupo (AIII) (179±10,22 mg/dL), pacientes 28% de grupo (B0) (175,25±3,35 mg/dL) y los</w:t>
      </w:r>
    </w:p>
    <w:p w14:paraId="20DBD8A3" w14:textId="47A4F27C" w:rsidR="00607995" w:rsidRDefault="00607995" w:rsidP="00607995">
      <w:pPr>
        <w:rPr>
          <w:noProof/>
          <w:lang w:val="es-AR" w:eastAsia="es-AR"/>
        </w:rPr>
      </w:pPr>
      <w:r w:rsidRPr="00607995">
        <w:rPr>
          <w:noProof/>
          <w:lang w:val="es-AR" w:eastAsia="es-AR"/>
        </w:rPr>
        <w:t>pacientes 6% del grupo (C0) (182,17±7,23 mg/dL) que evidenciaron un incremento</w:t>
      </w:r>
      <w:r w:rsidR="003E49D0">
        <w:rPr>
          <w:noProof/>
          <w:lang w:val="es-AR" w:eastAsia="es-AR"/>
        </w:rPr>
        <w:t xml:space="preserve"> </w:t>
      </w:r>
      <w:r w:rsidRPr="00607995">
        <w:rPr>
          <w:noProof/>
          <w:lang w:val="es-AR" w:eastAsia="es-AR"/>
        </w:rPr>
        <w:t>significativo en los niveles de glucosa respecto (A0) (p:0.001 para todas las</w:t>
      </w:r>
      <w:r w:rsidR="003E49D0">
        <w:rPr>
          <w:noProof/>
          <w:lang w:val="es-AR" w:eastAsia="es-AR"/>
        </w:rPr>
        <w:t xml:space="preserve"> </w:t>
      </w:r>
      <w:r w:rsidRPr="00607995">
        <w:rPr>
          <w:noProof/>
          <w:lang w:val="es-AR" w:eastAsia="es-AR"/>
        </w:rPr>
        <w:t>comparaciones). El grupo (D0) (160 mg/dL) estuvo constituido por un paciente, el mismo</w:t>
      </w:r>
      <w:r w:rsidR="003E49D0">
        <w:rPr>
          <w:noProof/>
          <w:lang w:val="es-AR" w:eastAsia="es-AR"/>
        </w:rPr>
        <w:t xml:space="preserve"> </w:t>
      </w:r>
      <w:r w:rsidRPr="00607995">
        <w:rPr>
          <w:noProof/>
          <w:lang w:val="es-AR" w:eastAsia="es-AR"/>
        </w:rPr>
        <w:t>presentó diferencia significativa con (AII) (p:0.02) y con los otros grupos analizados (A0),</w:t>
      </w:r>
      <w:r w:rsidR="003E49D0">
        <w:rPr>
          <w:noProof/>
          <w:lang w:val="es-AR" w:eastAsia="es-AR"/>
        </w:rPr>
        <w:t xml:space="preserve"> </w:t>
      </w:r>
      <w:r w:rsidRPr="00607995">
        <w:rPr>
          <w:noProof/>
          <w:lang w:val="es-AR" w:eastAsia="es-AR"/>
        </w:rPr>
        <w:t>(AI), (AIII), (B0) y (C0) (p:0.001 para todos los contrastes). Por último, debemos declarar</w:t>
      </w:r>
      <w:r w:rsidR="003E49D0">
        <w:rPr>
          <w:noProof/>
          <w:lang w:val="es-AR" w:eastAsia="es-AR"/>
        </w:rPr>
        <w:t xml:space="preserve"> </w:t>
      </w:r>
      <w:r w:rsidRPr="00607995">
        <w:rPr>
          <w:noProof/>
          <w:lang w:val="es-AR" w:eastAsia="es-AR"/>
        </w:rPr>
        <w:t>que el grupo (AII) presentó diferencia significativa en sus niveles de glucosa contrastado</w:t>
      </w:r>
      <w:r w:rsidR="003E49D0">
        <w:rPr>
          <w:noProof/>
          <w:lang w:val="es-AR" w:eastAsia="es-AR"/>
        </w:rPr>
        <w:t xml:space="preserve"> </w:t>
      </w:r>
      <w:r w:rsidRPr="00607995">
        <w:rPr>
          <w:noProof/>
          <w:lang w:val="es-AR" w:eastAsia="es-AR"/>
        </w:rPr>
        <w:t>con (C0) (p:0.02).</w:t>
      </w:r>
    </w:p>
    <w:p w14:paraId="1DF7663A" w14:textId="77777777" w:rsidR="003E49D0" w:rsidRDefault="003E49D0" w:rsidP="003E49D0">
      <w:pPr>
        <w:rPr>
          <w:noProof/>
          <w:lang w:val="es-AR" w:eastAsia="es-AR"/>
        </w:rPr>
      </w:pPr>
    </w:p>
    <w:p w14:paraId="3ADABE82" w14:textId="25502ABC" w:rsidR="003E49D0" w:rsidRPr="00607995" w:rsidRDefault="003E49D0" w:rsidP="003E49D0">
      <w:pPr>
        <w:pStyle w:val="LeyendaTabla"/>
        <w:jc w:val="both"/>
        <w:rPr>
          <w:noProof/>
          <w:lang w:val="es-AR" w:eastAsia="es-AR"/>
        </w:rPr>
      </w:pPr>
      <w:r w:rsidRPr="003E49D0">
        <w:rPr>
          <w:b/>
          <w:noProof/>
          <w:lang w:val="es-AR" w:eastAsia="es-AR"/>
        </w:rPr>
        <w:t>Tabla 2.</w:t>
      </w:r>
      <w:r w:rsidRPr="003E49D0">
        <w:rPr>
          <w:noProof/>
          <w:lang w:val="es-AR" w:eastAsia="es-AR"/>
        </w:rPr>
        <w:t xml:space="preserve"> Niveles de glucemia y hemoglobina </w:t>
      </w:r>
      <w:r>
        <w:rPr>
          <w:noProof/>
          <w:lang w:val="es-AR" w:eastAsia="es-AR"/>
        </w:rPr>
        <w:t xml:space="preserve"> </w:t>
      </w:r>
      <w:r w:rsidRPr="003E49D0">
        <w:rPr>
          <w:noProof/>
          <w:lang w:val="es-AR" w:eastAsia="es-AR"/>
        </w:rPr>
        <w:t>glicosilada según estadio de lesión de</w:t>
      </w:r>
      <w:r>
        <w:rPr>
          <w:noProof/>
          <w:lang w:val="es-AR" w:eastAsia="es-AR"/>
        </w:rPr>
        <w:t xml:space="preserve"> </w:t>
      </w:r>
      <w:r w:rsidRPr="003E49D0">
        <w:rPr>
          <w:noProof/>
          <w:lang w:val="es-AR" w:eastAsia="es-AR"/>
        </w:rPr>
        <w:t>pie diabético en pacientes (n:100)</w:t>
      </w:r>
      <w:r w:rsidRPr="003E49D0">
        <w:rPr>
          <w:noProof/>
          <w:lang w:val="es-AR" w:eastAsia="es-AR"/>
        </w:rPr>
        <w:cr/>
      </w:r>
      <w:r w:rsidRPr="003E49D0">
        <w:rPr>
          <w:noProof/>
          <w:lang w:val="es-AR" w:eastAsia="es-AR"/>
        </w:rPr>
        <w:drawing>
          <wp:inline distT="0" distB="0" distL="0" distR="0" wp14:anchorId="1D3C000C" wp14:editId="774175C6">
            <wp:extent cx="2710244" cy="948690"/>
            <wp:effectExtent l="0" t="0" r="0" b="381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713303" cy="949761"/>
                    </a:xfrm>
                    <a:prstGeom prst="rect">
                      <a:avLst/>
                    </a:prstGeom>
                  </pic:spPr>
                </pic:pic>
              </a:graphicData>
            </a:graphic>
          </wp:inline>
        </w:drawing>
      </w:r>
    </w:p>
    <w:p w14:paraId="2FD3D450" w14:textId="77777777" w:rsidR="00607995" w:rsidRDefault="00607995" w:rsidP="00BF6A6F">
      <w:pPr>
        <w:rPr>
          <w:noProof/>
          <w:lang w:val="es-AR" w:eastAsia="es-AR"/>
        </w:rPr>
      </w:pPr>
    </w:p>
    <w:p w14:paraId="389D71F6" w14:textId="72CF42E1" w:rsidR="003E49D0" w:rsidRPr="003E49D0" w:rsidRDefault="003E49D0" w:rsidP="003E49D0">
      <w:pPr>
        <w:rPr>
          <w:noProof/>
          <w:lang w:val="es-AR" w:eastAsia="es-AR"/>
        </w:rPr>
      </w:pPr>
      <w:r w:rsidRPr="003E49D0">
        <w:rPr>
          <w:noProof/>
          <w:lang w:val="es-AR" w:eastAsia="es-AR"/>
        </w:rPr>
        <w:t>También se valoró en estos pacientes el porcentaje de hemoglobina glicosilada por su</w:t>
      </w:r>
      <w:r>
        <w:rPr>
          <w:noProof/>
          <w:lang w:val="es-AR" w:eastAsia="es-AR"/>
        </w:rPr>
        <w:t xml:space="preserve"> </w:t>
      </w:r>
      <w:r w:rsidRPr="003E49D0">
        <w:rPr>
          <w:noProof/>
          <w:lang w:val="es-AR" w:eastAsia="es-AR"/>
        </w:rPr>
        <w:lastRenderedPageBreak/>
        <w:t>relevancia en el diagnóstico de esta patología (Tabla 2), se mostró que 17% de los</w:t>
      </w:r>
      <w:r>
        <w:rPr>
          <w:noProof/>
          <w:lang w:val="es-AR" w:eastAsia="es-AR"/>
        </w:rPr>
        <w:t xml:space="preserve"> </w:t>
      </w:r>
      <w:r w:rsidRPr="003E49D0">
        <w:rPr>
          <w:noProof/>
          <w:lang w:val="es-AR" w:eastAsia="es-AR"/>
        </w:rPr>
        <w:t>pacientes constituyente del grupo (A0) de lesión de PD registró concentraciones de</w:t>
      </w:r>
      <w:r>
        <w:rPr>
          <w:noProof/>
          <w:lang w:val="es-AR" w:eastAsia="es-AR"/>
        </w:rPr>
        <w:t xml:space="preserve"> </w:t>
      </w:r>
      <w:r w:rsidRPr="003E49D0">
        <w:rPr>
          <w:noProof/>
          <w:lang w:val="es-AR" w:eastAsia="es-AR"/>
        </w:rPr>
        <w:t>HbA1c (7,08±0,37 %) evidenciando diferencia con los 33% de pacientes del grupo (AI)</w:t>
      </w:r>
      <w:r>
        <w:rPr>
          <w:noProof/>
          <w:lang w:val="es-AR" w:eastAsia="es-AR"/>
        </w:rPr>
        <w:t xml:space="preserve"> </w:t>
      </w:r>
      <w:r w:rsidRPr="003E49D0">
        <w:rPr>
          <w:noProof/>
          <w:lang w:val="es-AR" w:eastAsia="es-AR"/>
        </w:rPr>
        <w:t>(7,44±0,42 %) (p:0.01). Además, tanto los pacientes del grupo (AII) 12% que registraron</w:t>
      </w:r>
      <w:r>
        <w:rPr>
          <w:noProof/>
          <w:lang w:val="es-AR" w:eastAsia="es-AR"/>
        </w:rPr>
        <w:t xml:space="preserve"> </w:t>
      </w:r>
      <w:r w:rsidRPr="003E49D0">
        <w:rPr>
          <w:noProof/>
          <w:lang w:val="es-AR" w:eastAsia="es-AR"/>
        </w:rPr>
        <w:t>valores de HbA1c (7,63±0,47 %), como los pacientes del grupo (B0) 28% cuyos niveles</w:t>
      </w:r>
      <w:r>
        <w:rPr>
          <w:noProof/>
          <w:lang w:val="es-AR" w:eastAsia="es-AR"/>
        </w:rPr>
        <w:t xml:space="preserve"> </w:t>
      </w:r>
      <w:r w:rsidRPr="003E49D0">
        <w:rPr>
          <w:noProof/>
          <w:lang w:val="es-AR" w:eastAsia="es-AR"/>
        </w:rPr>
        <w:t>fueron (8,04±0,57 %) presentaron valores incrementados significativamente respecto al</w:t>
      </w:r>
      <w:r>
        <w:rPr>
          <w:noProof/>
          <w:lang w:val="es-AR" w:eastAsia="es-AR"/>
        </w:rPr>
        <w:t xml:space="preserve"> </w:t>
      </w:r>
      <w:r w:rsidRPr="003E49D0">
        <w:rPr>
          <w:noProof/>
          <w:lang w:val="es-AR" w:eastAsia="es-AR"/>
        </w:rPr>
        <w:t>grupo (A0) (respectivamente). Por otra parte, el grupo de pacientes (AIII) 3% con lesión de</w:t>
      </w:r>
      <w:r>
        <w:rPr>
          <w:noProof/>
          <w:lang w:val="es-AR" w:eastAsia="es-AR"/>
        </w:rPr>
        <w:t xml:space="preserve"> </w:t>
      </w:r>
      <w:r w:rsidRPr="003E49D0">
        <w:rPr>
          <w:noProof/>
          <w:lang w:val="es-AR" w:eastAsia="es-AR"/>
        </w:rPr>
        <w:t>PD mostró valores significativamente incrementados de HbA1c (8,27±0,57 %)</w:t>
      </w:r>
      <w:r>
        <w:rPr>
          <w:noProof/>
          <w:lang w:val="es-AR" w:eastAsia="es-AR"/>
        </w:rPr>
        <w:t xml:space="preserve"> </w:t>
      </w:r>
      <w:r w:rsidRPr="003E49D0">
        <w:rPr>
          <w:noProof/>
          <w:lang w:val="es-AR" w:eastAsia="es-AR"/>
        </w:rPr>
        <w:t>comparados con el grupo A0 (p:0.001) (p:0.001) al igual que el grupo constituido por un</w:t>
      </w:r>
      <w:r>
        <w:rPr>
          <w:noProof/>
          <w:lang w:val="es-AR" w:eastAsia="es-AR"/>
        </w:rPr>
        <w:t xml:space="preserve"> </w:t>
      </w:r>
      <w:r w:rsidRPr="003E49D0">
        <w:rPr>
          <w:noProof/>
          <w:lang w:val="es-AR" w:eastAsia="es-AR"/>
        </w:rPr>
        <w:t>único paciente (D0) con una concentración de (8,2 %) (p:0.001). Similar comportamiento</w:t>
      </w:r>
      <w:r>
        <w:rPr>
          <w:noProof/>
          <w:lang w:val="es-AR" w:eastAsia="es-AR"/>
        </w:rPr>
        <w:t xml:space="preserve"> </w:t>
      </w:r>
      <w:r w:rsidRPr="003E49D0">
        <w:rPr>
          <w:noProof/>
          <w:lang w:val="es-AR" w:eastAsia="es-AR"/>
        </w:rPr>
        <w:t>se verificó en el grupo (C0) con un 6% de pacientes cuya concentración (8,53±0,2 %) fue</w:t>
      </w:r>
      <w:r>
        <w:rPr>
          <w:noProof/>
          <w:lang w:val="es-AR" w:eastAsia="es-AR"/>
        </w:rPr>
        <w:t xml:space="preserve"> </w:t>
      </w:r>
      <w:r w:rsidRPr="003E49D0">
        <w:rPr>
          <w:noProof/>
          <w:lang w:val="es-AR" w:eastAsia="es-AR"/>
        </w:rPr>
        <w:t>significativamente mayor que el grupo (A0) (p:0.001).</w:t>
      </w:r>
    </w:p>
    <w:p w14:paraId="63105EE9" w14:textId="127C970F" w:rsidR="003E49D0" w:rsidRPr="003E49D0" w:rsidRDefault="003E49D0" w:rsidP="003E49D0">
      <w:pPr>
        <w:rPr>
          <w:noProof/>
          <w:lang w:val="es-AR" w:eastAsia="es-AR"/>
        </w:rPr>
      </w:pPr>
      <w:r w:rsidRPr="003E49D0">
        <w:rPr>
          <w:noProof/>
          <w:lang w:val="es-AR" w:eastAsia="es-AR"/>
        </w:rPr>
        <w:t>Es importante destacar la congruencia de los datos analizados de la morfología espectral</w:t>
      </w:r>
      <w:r>
        <w:rPr>
          <w:noProof/>
          <w:lang w:val="es-AR" w:eastAsia="es-AR"/>
        </w:rPr>
        <w:t xml:space="preserve"> </w:t>
      </w:r>
      <w:r w:rsidRPr="003E49D0">
        <w:rPr>
          <w:noProof/>
          <w:lang w:val="es-AR" w:eastAsia="es-AR"/>
        </w:rPr>
        <w:t>que mostró el ecodoppler y su relación con el análisis de las concentraciones de HbA1c,</w:t>
      </w:r>
      <w:r>
        <w:rPr>
          <w:noProof/>
          <w:lang w:val="es-AR" w:eastAsia="es-AR"/>
        </w:rPr>
        <w:t xml:space="preserve"> </w:t>
      </w:r>
      <w:r w:rsidRPr="003E49D0">
        <w:rPr>
          <w:noProof/>
          <w:lang w:val="es-AR" w:eastAsia="es-AR"/>
        </w:rPr>
        <w:t>las ondas monofásicas presentaron niveles de HbA1c (8,34±0,43%) significativamente</w:t>
      </w:r>
      <w:r>
        <w:rPr>
          <w:noProof/>
          <w:lang w:val="es-AR" w:eastAsia="es-AR"/>
        </w:rPr>
        <w:t xml:space="preserve"> </w:t>
      </w:r>
      <w:r w:rsidRPr="003E49D0">
        <w:rPr>
          <w:noProof/>
          <w:lang w:val="es-AR" w:eastAsia="es-AR"/>
        </w:rPr>
        <w:t>mayores que la concentración de esta variable en los pacientes con ondas bifásicas</w:t>
      </w:r>
      <w:r>
        <w:rPr>
          <w:noProof/>
          <w:lang w:val="es-AR" w:eastAsia="es-AR"/>
        </w:rPr>
        <w:t xml:space="preserve"> </w:t>
      </w:r>
      <w:r w:rsidRPr="003E49D0">
        <w:rPr>
          <w:noProof/>
          <w:lang w:val="es-AR" w:eastAsia="es-AR"/>
        </w:rPr>
        <w:t>(7,67±0,51%) (p:0.001) y en pacientes con ondas trifásicas (7,09±0,35%) (p:0.001).</w:t>
      </w:r>
      <w:r w:rsidRPr="003E49D0">
        <w:rPr>
          <w:noProof/>
          <w:lang w:val="es-AR" w:eastAsia="es-AR"/>
        </w:rPr>
        <w:cr/>
      </w:r>
      <w:r w:rsidRPr="003E49D0">
        <w:t xml:space="preserve"> </w:t>
      </w:r>
      <w:r w:rsidRPr="003E49D0">
        <w:rPr>
          <w:noProof/>
          <w:lang w:val="es-AR" w:eastAsia="es-AR"/>
        </w:rPr>
        <w:t>Cuando se evaluó la relación entre estadios de deterioro cognitivo medidos con test MiniMental y niveles de hemoglobina glicosilada e</w:t>
      </w:r>
      <w:r w:rsidR="000F55FC">
        <w:rPr>
          <w:noProof/>
          <w:lang w:val="es-AR" w:eastAsia="es-AR"/>
        </w:rPr>
        <w:t>n pacientes diabéticos (Figura 3</w:t>
      </w:r>
      <w:r w:rsidRPr="003E49D0">
        <w:rPr>
          <w:noProof/>
          <w:lang w:val="es-AR" w:eastAsia="es-AR"/>
        </w:rPr>
        <w:t>), se verificó</w:t>
      </w:r>
      <w:r>
        <w:rPr>
          <w:noProof/>
          <w:lang w:val="es-AR" w:eastAsia="es-AR"/>
        </w:rPr>
        <w:t xml:space="preserve"> </w:t>
      </w:r>
      <w:r w:rsidRPr="003E49D0">
        <w:rPr>
          <w:noProof/>
          <w:lang w:val="es-AR" w:eastAsia="es-AR"/>
        </w:rPr>
        <w:t>un coeficiente de correlación r= -0,56 demostrando una buena relación inversa entre</w:t>
      </w:r>
      <w:r>
        <w:rPr>
          <w:noProof/>
          <w:lang w:val="es-AR" w:eastAsia="es-AR"/>
        </w:rPr>
        <w:t xml:space="preserve"> </w:t>
      </w:r>
      <w:r w:rsidRPr="003E49D0">
        <w:rPr>
          <w:noProof/>
          <w:lang w:val="es-AR" w:eastAsia="es-AR"/>
        </w:rPr>
        <w:t>ambas variables. Estos datos evidencian que mientras incrementa las concentraciones de</w:t>
      </w:r>
      <w:r>
        <w:rPr>
          <w:noProof/>
          <w:lang w:val="es-AR" w:eastAsia="es-AR"/>
        </w:rPr>
        <w:t xml:space="preserve"> </w:t>
      </w:r>
      <w:r w:rsidRPr="003E49D0">
        <w:rPr>
          <w:noProof/>
          <w:lang w:val="es-AR" w:eastAsia="es-AR"/>
        </w:rPr>
        <w:t>hemoglobina glicosilada se observa una disminución en el puntaje obtenido por los</w:t>
      </w:r>
      <w:r>
        <w:rPr>
          <w:noProof/>
          <w:lang w:val="es-AR" w:eastAsia="es-AR"/>
        </w:rPr>
        <w:t xml:space="preserve"> </w:t>
      </w:r>
      <w:r w:rsidRPr="003E49D0">
        <w:rPr>
          <w:noProof/>
          <w:lang w:val="es-AR" w:eastAsia="es-AR"/>
        </w:rPr>
        <w:t>pacientes en el test Minimental. Por lo tanto, los puntajes obtenidos según la escala de</w:t>
      </w:r>
      <w:r>
        <w:rPr>
          <w:noProof/>
          <w:lang w:val="es-AR" w:eastAsia="es-AR"/>
        </w:rPr>
        <w:t xml:space="preserve"> </w:t>
      </w:r>
      <w:r w:rsidRPr="003E49D0">
        <w:rPr>
          <w:noProof/>
          <w:lang w:val="es-AR" w:eastAsia="es-AR"/>
        </w:rPr>
        <w:t>MMSE y concentraciones de HbA1c destacaron que 75% de los pacientes presentó un</w:t>
      </w:r>
      <w:r>
        <w:rPr>
          <w:noProof/>
          <w:lang w:val="es-AR" w:eastAsia="es-AR"/>
        </w:rPr>
        <w:t xml:space="preserve"> </w:t>
      </w:r>
      <w:r w:rsidRPr="003E49D0">
        <w:rPr>
          <w:noProof/>
          <w:lang w:val="es-AR" w:eastAsia="es-AR"/>
        </w:rPr>
        <w:t>puntaje de deterioro normal o leve, cuyas concentraciones de HbA1c fueron (7,37 ±</w:t>
      </w:r>
    </w:p>
    <w:p w14:paraId="5EB8C3C7" w14:textId="043E412E" w:rsidR="00BF6A6F" w:rsidRDefault="00B54B2A" w:rsidP="003E49D0">
      <w:pPr>
        <w:rPr>
          <w:noProof/>
          <w:lang w:val="es-AR" w:eastAsia="es-AR"/>
        </w:rPr>
      </w:pPr>
      <w:r>
        <w:rPr>
          <w:noProof/>
          <w:lang w:val="es-AR" w:eastAsia="es-AR"/>
        </w:rPr>
        <mc:AlternateContent>
          <mc:Choice Requires="wps">
            <w:drawing>
              <wp:anchor distT="0" distB="0" distL="114300" distR="114300" simplePos="0" relativeHeight="251688960" behindDoc="0" locked="0" layoutInCell="1" hidden="0" allowOverlap="1" wp14:anchorId="12479330" wp14:editId="61194E13">
                <wp:simplePos x="0" y="0"/>
                <wp:positionH relativeFrom="rightMargin">
                  <wp:align>left</wp:align>
                </wp:positionH>
                <wp:positionV relativeFrom="paragraph">
                  <wp:posOffset>1802130</wp:posOffset>
                </wp:positionV>
                <wp:extent cx="426720" cy="396240"/>
                <wp:effectExtent l="0" t="0" r="11430" b="22860"/>
                <wp:wrapNone/>
                <wp:docPr id="18" name="Rectángulo 18"/>
                <wp:cNvGraphicFramePr/>
                <a:graphic xmlns:a="http://schemas.openxmlformats.org/drawingml/2006/main">
                  <a:graphicData uri="http://schemas.microsoft.com/office/word/2010/wordprocessingShape">
                    <wps:wsp>
                      <wps:cNvSpPr/>
                      <wps:spPr>
                        <a:xfrm flipH="1">
                          <a:off x="0" y="0"/>
                          <a:ext cx="426720" cy="396240"/>
                        </a:xfrm>
                        <a:prstGeom prst="rect">
                          <a:avLst/>
                        </a:prstGeom>
                        <a:solidFill>
                          <a:srgbClr val="509D2F"/>
                        </a:solidFill>
                        <a:ln w="9525" cap="flat" cmpd="sng">
                          <a:solidFill>
                            <a:srgbClr val="000000"/>
                          </a:solidFill>
                          <a:prstDash val="solid"/>
                          <a:round/>
                          <a:headEnd type="none" w="sm" len="sm"/>
                          <a:tailEnd type="none" w="sm" len="sm"/>
                        </a:ln>
                      </wps:spPr>
                      <wps:txbx>
                        <w:txbxContent>
                          <w:p w14:paraId="32B72460" w14:textId="33EFFA62" w:rsidR="00B54B2A" w:rsidRPr="00EB1E6E" w:rsidRDefault="00532007" w:rsidP="00B54B2A">
                            <w:pPr>
                              <w:jc w:val="center"/>
                              <w:textDirection w:val="btLr"/>
                              <w:rPr>
                                <w:lang w:val="es-MX"/>
                              </w:rPr>
                            </w:pPr>
                            <w:r>
                              <w:rPr>
                                <w:b/>
                                <w:color w:val="FFFFFF"/>
                                <w:sz w:val="24"/>
                                <w:lang w:val="es-MX"/>
                              </w:rPr>
                              <w:t>248</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12479330" id="Rectángulo 18" o:spid="_x0000_s1032" style="position:absolute;left:0;text-align:left;margin-left:0;margin-top:141.9pt;width:33.6pt;height:31.2pt;flip:x;z-index:251688960;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" fillcolor="#509d2f">
                <v:stroke startarrowwidth="narrow" startarrowlength="short" endarrowwidth="narrow" endarrowlength="short" joinstyle="round"/>
                <v:textbox inset="2.53958mm,1.2694mm,2.53958mm,1.2694mm">
                  <w:txbxContent>
                    <w:p w14:paraId="32B72460" w14:textId="33EFFA62" w:rsidR="00B54B2A" w:rsidRPr="00EB1E6E" w:rsidRDefault="00532007" w:rsidP="00B54B2A">
                      <w:pPr>
                        <w:jc w:val="center"/>
                        <w:textDirection w:val="btLr"/>
                        <w:rPr>
                          <w:lang w:val="es-MX"/>
                        </w:rPr>
                      </w:pPr>
                      <w:r>
                        <w:rPr>
                          <w:b/>
                          <w:color w:val="FFFFFF"/>
                          <w:sz w:val="24"/>
                          <w:lang w:val="es-MX"/>
                        </w:rPr>
                        <w:t>248</w:t>
                      </w:r>
                    </w:p>
                  </w:txbxContent>
                </v:textbox>
                <w10:wrap anchorx="margin"/>
              </v:rect>
            </w:pict>
          </mc:Fallback>
        </mc:AlternateContent>
      </w:r>
      <w:r w:rsidR="003E49D0" w:rsidRPr="003E49D0">
        <w:rPr>
          <w:noProof/>
          <w:lang w:val="es-AR" w:eastAsia="es-AR"/>
        </w:rPr>
        <w:t>0,23%). Además, se verificó en la muestra de pacientes que 25% mostraron un puntaje</w:t>
      </w:r>
      <w:r w:rsidR="003E49D0">
        <w:rPr>
          <w:noProof/>
          <w:lang w:val="es-AR" w:eastAsia="es-AR"/>
        </w:rPr>
        <w:t xml:space="preserve"> </w:t>
      </w:r>
      <w:r w:rsidR="003E49D0" w:rsidRPr="003E49D0">
        <w:rPr>
          <w:noProof/>
          <w:lang w:val="es-AR" w:eastAsia="es-AR"/>
        </w:rPr>
        <w:t>que se corresponde con un estado de deterioro cognitivo moderado a grave, cuyos</w:t>
      </w:r>
      <w:r w:rsidR="003E49D0">
        <w:rPr>
          <w:noProof/>
          <w:lang w:val="es-AR" w:eastAsia="es-AR"/>
        </w:rPr>
        <w:t xml:space="preserve"> </w:t>
      </w:r>
      <w:r w:rsidR="003E49D0" w:rsidRPr="003E49D0">
        <w:rPr>
          <w:noProof/>
          <w:lang w:val="es-AR" w:eastAsia="es-AR"/>
        </w:rPr>
        <w:t>niveles de hemoglobina glicosilada (8,46 ± 0,19%) presentaron incremento significativo</w:t>
      </w:r>
      <w:r w:rsidR="003E49D0">
        <w:rPr>
          <w:noProof/>
          <w:lang w:val="es-AR" w:eastAsia="es-AR"/>
        </w:rPr>
        <w:t xml:space="preserve"> </w:t>
      </w:r>
      <w:r w:rsidR="003E49D0" w:rsidRPr="003E49D0">
        <w:rPr>
          <w:noProof/>
          <w:lang w:val="es-AR" w:eastAsia="es-AR"/>
        </w:rPr>
        <w:t>respecto al grupo con deterioro normal o leve (p:0.001).</w:t>
      </w:r>
    </w:p>
    <w:p w14:paraId="04CB542E" w14:textId="019EC894" w:rsidR="006F19BF" w:rsidRDefault="006F19BF" w:rsidP="003E49D0">
      <w:pPr>
        <w:rPr>
          <w:noProof/>
          <w:lang w:val="es-AR" w:eastAsia="es-AR"/>
        </w:rPr>
      </w:pPr>
      <w:r w:rsidRPr="00F0287C">
        <w:rPr>
          <w:noProof/>
          <w:lang w:val="es-AR" w:eastAsia="es-AR"/>
        </w:rPr>
        <w:lastRenderedPageBreak/>
        <w:drawing>
          <wp:inline distT="0" distB="0" distL="0" distR="0" wp14:anchorId="7AC249BD" wp14:editId="13215AA3">
            <wp:extent cx="2470785" cy="2190115"/>
            <wp:effectExtent l="0" t="0" r="5715" b="63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470785" cy="2190115"/>
                    </a:xfrm>
                    <a:prstGeom prst="rect">
                      <a:avLst/>
                    </a:prstGeom>
                  </pic:spPr>
                </pic:pic>
              </a:graphicData>
            </a:graphic>
          </wp:inline>
        </w:drawing>
      </w:r>
    </w:p>
    <w:p w14:paraId="5270834A" w14:textId="10E114C4" w:rsidR="003E49D0" w:rsidRDefault="00F0287C" w:rsidP="00B8244C">
      <w:pPr>
        <w:pStyle w:val="LeyendaTabla"/>
        <w:jc w:val="left"/>
        <w:rPr>
          <w:noProof/>
          <w:lang w:val="es-AR" w:eastAsia="es-AR"/>
        </w:rPr>
      </w:pPr>
      <w:r w:rsidRPr="00F0287C">
        <w:rPr>
          <w:b/>
          <w:noProof/>
          <w:lang w:val="es-AR" w:eastAsia="es-AR"/>
        </w:rPr>
        <w:t>Figura 3</w:t>
      </w:r>
      <w:r w:rsidR="006F19BF" w:rsidRPr="00F0287C">
        <w:rPr>
          <w:b/>
          <w:noProof/>
          <w:lang w:val="es-AR" w:eastAsia="es-AR"/>
        </w:rPr>
        <w:t>.</w:t>
      </w:r>
      <w:r w:rsidR="006F19BF" w:rsidRPr="00F0287C">
        <w:rPr>
          <w:noProof/>
          <w:lang w:val="es-AR" w:eastAsia="es-AR"/>
        </w:rPr>
        <w:t xml:space="preserve"> Correlación entre puntaje de Test Minimental y niveles de HbA1c (%) en pacientes diabéticos (n:100).</w:t>
      </w:r>
    </w:p>
    <w:p w14:paraId="0325AA82" w14:textId="59196B31" w:rsidR="006F19BF" w:rsidRDefault="006F19BF" w:rsidP="006F19BF">
      <w:pPr>
        <w:pStyle w:val="Ttulo1"/>
        <w:rPr>
          <w:noProof/>
          <w:lang w:val="es-AR" w:eastAsia="es-AR"/>
        </w:rPr>
      </w:pPr>
      <w:r>
        <w:rPr>
          <w:noProof/>
          <w:lang w:val="es-AR" w:eastAsia="es-AR"/>
        </w:rPr>
        <w:t>Discusión</w:t>
      </w:r>
    </w:p>
    <w:p w14:paraId="4BD58C94" w14:textId="77777777" w:rsidR="006F19BF" w:rsidRPr="006F19BF" w:rsidRDefault="006F19BF" w:rsidP="006F19BF">
      <w:pPr>
        <w:rPr>
          <w:lang w:val="es-AR" w:eastAsia="es-AR"/>
        </w:rPr>
      </w:pPr>
      <w:r w:rsidRPr="006F19BF">
        <w:rPr>
          <w:lang w:val="es-AR" w:eastAsia="es-AR"/>
        </w:rPr>
        <w:t>El pie diabético constituye una patología prevalente como complicación de la Diabetes,</w:t>
      </w:r>
    </w:p>
    <w:p w14:paraId="510E218F" w14:textId="6D1145E1" w:rsidR="006F19BF" w:rsidRPr="006F19BF" w:rsidRDefault="006F19BF" w:rsidP="006F19BF">
      <w:pPr>
        <w:rPr>
          <w:lang w:val="es-AR" w:eastAsia="es-AR"/>
        </w:rPr>
      </w:pPr>
      <w:r w:rsidRPr="006F19BF">
        <w:rPr>
          <w:lang w:val="es-AR" w:eastAsia="es-AR"/>
        </w:rPr>
        <w:t>que se incrementa año tras año, altera la calidad de vida de la persona, provoca grandes</w:t>
      </w:r>
      <w:r>
        <w:rPr>
          <w:lang w:val="es-AR" w:eastAsia="es-AR"/>
        </w:rPr>
        <w:t xml:space="preserve"> </w:t>
      </w:r>
      <w:r w:rsidRPr="006F19BF">
        <w:rPr>
          <w:lang w:val="es-AR" w:eastAsia="es-AR"/>
        </w:rPr>
        <w:t>repercusiones socioeconómicas y sanitarias, y requiere tratamientos muy especializados.</w:t>
      </w:r>
    </w:p>
    <w:p w14:paraId="48C21C46" w14:textId="7B6434E8" w:rsidR="006F19BF" w:rsidRPr="006F19BF" w:rsidRDefault="006F19BF" w:rsidP="006F19BF">
      <w:pPr>
        <w:rPr>
          <w:lang w:val="es-AR" w:eastAsia="es-AR"/>
        </w:rPr>
      </w:pPr>
      <w:r w:rsidRPr="006F19BF">
        <w:rPr>
          <w:lang w:val="es-AR" w:eastAsia="es-AR"/>
        </w:rPr>
        <w:t>La diabetes mellitus aumenta el riesgo de deterioro cognitivo, por lo tanto, un control</w:t>
      </w:r>
      <w:r>
        <w:rPr>
          <w:lang w:val="es-AR" w:eastAsia="es-AR"/>
        </w:rPr>
        <w:t xml:space="preserve"> </w:t>
      </w:r>
      <w:r w:rsidRPr="006F19BF">
        <w:rPr>
          <w:lang w:val="es-AR" w:eastAsia="es-AR"/>
        </w:rPr>
        <w:t>glucémico óptimo, identificación de los factores de riesgo de diabetes y un enfoque</w:t>
      </w:r>
      <w:r>
        <w:rPr>
          <w:lang w:val="es-AR" w:eastAsia="es-AR"/>
        </w:rPr>
        <w:t xml:space="preserve"> </w:t>
      </w:r>
      <w:r w:rsidRPr="006F19BF">
        <w:rPr>
          <w:lang w:val="es-AR" w:eastAsia="es-AR"/>
        </w:rPr>
        <w:t>profiláctico son esenciales en la prevención d</w:t>
      </w:r>
      <w:r w:rsidR="00534D55">
        <w:rPr>
          <w:lang w:val="es-AR" w:eastAsia="es-AR"/>
        </w:rPr>
        <w:t>e complicaciones cognitivas</w:t>
      </w:r>
      <w:r w:rsidR="00534D55" w:rsidRPr="00534D55">
        <w:rPr>
          <w:vertAlign w:val="superscript"/>
          <w:lang w:val="es-AR" w:eastAsia="es-AR"/>
        </w:rPr>
        <w:t>25</w:t>
      </w:r>
      <w:r w:rsidRPr="006F19BF">
        <w:rPr>
          <w:lang w:val="es-AR" w:eastAsia="es-AR"/>
        </w:rPr>
        <w:t>. En este</w:t>
      </w:r>
      <w:r>
        <w:rPr>
          <w:lang w:val="es-AR" w:eastAsia="es-AR"/>
        </w:rPr>
        <w:t xml:space="preserve"> </w:t>
      </w:r>
      <w:r w:rsidRPr="006F19BF">
        <w:rPr>
          <w:lang w:val="es-AR" w:eastAsia="es-AR"/>
        </w:rPr>
        <w:t>contexto, es de relevancia poder conocer el estado cognitivo de los pacientes para estar</w:t>
      </w:r>
      <w:r>
        <w:rPr>
          <w:lang w:val="es-AR" w:eastAsia="es-AR"/>
        </w:rPr>
        <w:t xml:space="preserve"> </w:t>
      </w:r>
      <w:r w:rsidRPr="006F19BF">
        <w:rPr>
          <w:lang w:val="es-AR" w:eastAsia="es-AR"/>
        </w:rPr>
        <w:t>informados de su capacidad de entendimiento sobre los cuidados del pie diabético, con el</w:t>
      </w:r>
      <w:r>
        <w:rPr>
          <w:lang w:val="es-AR" w:eastAsia="es-AR"/>
        </w:rPr>
        <w:t xml:space="preserve"> </w:t>
      </w:r>
      <w:r w:rsidRPr="006F19BF">
        <w:rPr>
          <w:lang w:val="es-AR" w:eastAsia="es-AR"/>
        </w:rPr>
        <w:t>objetivo de reducir el riesgo de complicaciones futuras.</w:t>
      </w:r>
    </w:p>
    <w:p w14:paraId="59C390AE" w14:textId="77777777" w:rsidR="006F19BF" w:rsidRPr="006F19BF" w:rsidRDefault="006F19BF" w:rsidP="006F19BF">
      <w:pPr>
        <w:rPr>
          <w:lang w:val="es-AR" w:eastAsia="es-AR"/>
        </w:rPr>
      </w:pPr>
      <w:r w:rsidRPr="006F19BF">
        <w:rPr>
          <w:lang w:val="es-AR" w:eastAsia="es-AR"/>
        </w:rPr>
        <w:t>El estudio de la muestra de pacientes con diabetes analizados demostró la homogeneidad</w:t>
      </w:r>
    </w:p>
    <w:p w14:paraId="11C7C83F" w14:textId="0BFE95BB" w:rsidR="006F19BF" w:rsidRPr="006F19BF" w:rsidRDefault="006F19BF" w:rsidP="006F19BF">
      <w:pPr>
        <w:rPr>
          <w:lang w:val="es-AR" w:eastAsia="es-AR"/>
        </w:rPr>
      </w:pPr>
      <w:r w:rsidRPr="006F19BF">
        <w:rPr>
          <w:lang w:val="es-AR" w:eastAsia="es-AR"/>
        </w:rPr>
        <w:t>desde el punto descriptivo demográfico en cuanto a las variables edad y sexo (50%</w:t>
      </w:r>
      <w:r>
        <w:rPr>
          <w:lang w:val="es-AR" w:eastAsia="es-AR"/>
        </w:rPr>
        <w:t xml:space="preserve"> </w:t>
      </w:r>
      <w:r w:rsidRPr="006F19BF">
        <w:rPr>
          <w:lang w:val="es-AR" w:eastAsia="es-AR"/>
        </w:rPr>
        <w:t>hombres, 50% mujeres). Este estudio presentó una población de pacientes adultos</w:t>
      </w:r>
      <w:r>
        <w:rPr>
          <w:lang w:val="es-AR" w:eastAsia="es-AR"/>
        </w:rPr>
        <w:t xml:space="preserve"> </w:t>
      </w:r>
      <w:r w:rsidRPr="006F19BF">
        <w:rPr>
          <w:lang w:val="es-AR" w:eastAsia="es-AR"/>
        </w:rPr>
        <w:t>mayores que tenían un promedio de (76,20±8,20 años) y en su mayoría (82%)</w:t>
      </w:r>
    </w:p>
    <w:p w14:paraId="3859D415" w14:textId="77777777" w:rsidR="006F19BF" w:rsidRPr="006F19BF" w:rsidRDefault="006F19BF" w:rsidP="006F19BF">
      <w:pPr>
        <w:rPr>
          <w:lang w:val="es-AR" w:eastAsia="es-AR"/>
        </w:rPr>
      </w:pPr>
      <w:r w:rsidRPr="006F19BF">
        <w:rPr>
          <w:lang w:val="es-AR" w:eastAsia="es-AR"/>
        </w:rPr>
        <w:t>presentaron un tiempo de evolución respecto a lesión de pie diabético mayor a 5 años.</w:t>
      </w:r>
    </w:p>
    <w:p w14:paraId="704DDD3C" w14:textId="4986B0B4" w:rsidR="006F19BF" w:rsidRPr="006F19BF" w:rsidRDefault="006F19BF" w:rsidP="006F19BF">
      <w:pPr>
        <w:rPr>
          <w:lang w:val="es-AR" w:eastAsia="es-AR"/>
        </w:rPr>
      </w:pPr>
      <w:r w:rsidRPr="006F19BF">
        <w:rPr>
          <w:lang w:val="es-AR" w:eastAsia="es-AR"/>
        </w:rPr>
        <w:t>Destacamos que los años de evolución en cuanto a las lesiones de PD es de suma</w:t>
      </w:r>
      <w:r>
        <w:rPr>
          <w:lang w:val="es-AR" w:eastAsia="es-AR"/>
        </w:rPr>
        <w:t xml:space="preserve"> </w:t>
      </w:r>
      <w:r w:rsidRPr="006F19BF">
        <w:rPr>
          <w:lang w:val="es-AR" w:eastAsia="es-AR"/>
        </w:rPr>
        <w:t>relevancia, ya que demuestra que los pacientes acuden a los centros hospitalarios a</w:t>
      </w:r>
      <w:r>
        <w:rPr>
          <w:lang w:val="es-AR" w:eastAsia="es-AR"/>
        </w:rPr>
        <w:t xml:space="preserve"> </w:t>
      </w:r>
      <w:r w:rsidRPr="006F19BF">
        <w:rPr>
          <w:lang w:val="es-AR" w:eastAsia="es-AR"/>
        </w:rPr>
        <w:t>solicitar ayuda cuando la lesión está avanzada, por lo tanto, implementar métodos de</w:t>
      </w:r>
      <w:r>
        <w:rPr>
          <w:lang w:val="es-AR" w:eastAsia="es-AR"/>
        </w:rPr>
        <w:t xml:space="preserve"> </w:t>
      </w:r>
      <w:r w:rsidRPr="006F19BF">
        <w:rPr>
          <w:lang w:val="es-AR" w:eastAsia="es-AR"/>
        </w:rPr>
        <w:t>enseñanza que faciliten la comprensión y el beneficio sobre el cuidado de los pies es</w:t>
      </w:r>
      <w:r>
        <w:rPr>
          <w:lang w:val="es-AR" w:eastAsia="es-AR"/>
        </w:rPr>
        <w:t xml:space="preserve"> </w:t>
      </w:r>
      <w:r w:rsidRPr="006F19BF">
        <w:rPr>
          <w:lang w:val="es-AR" w:eastAsia="es-AR"/>
        </w:rPr>
        <w:t>imprescindible y evitaría compl</w:t>
      </w:r>
      <w:r w:rsidR="00534D55">
        <w:rPr>
          <w:lang w:val="es-AR" w:eastAsia="es-AR"/>
        </w:rPr>
        <w:t>icaciones en pacientes con DM2</w:t>
      </w:r>
      <w:r w:rsidR="00534D55" w:rsidRPr="00534D55">
        <w:rPr>
          <w:vertAlign w:val="superscript"/>
          <w:lang w:val="es-AR" w:eastAsia="es-AR"/>
        </w:rPr>
        <w:t>26, 27</w:t>
      </w:r>
      <w:r w:rsidRPr="006F19BF">
        <w:rPr>
          <w:lang w:val="es-AR" w:eastAsia="es-AR"/>
        </w:rPr>
        <w:t xml:space="preserve">. En </w:t>
      </w:r>
      <w:r w:rsidRPr="006F19BF">
        <w:rPr>
          <w:lang w:val="es-AR" w:eastAsia="es-AR"/>
        </w:rPr>
        <w:lastRenderedPageBreak/>
        <w:t>cuanto a las</w:t>
      </w:r>
      <w:r>
        <w:rPr>
          <w:lang w:val="es-AR" w:eastAsia="es-AR"/>
        </w:rPr>
        <w:t xml:space="preserve"> </w:t>
      </w:r>
      <w:r w:rsidRPr="006F19BF">
        <w:rPr>
          <w:lang w:val="es-AR" w:eastAsia="es-AR"/>
        </w:rPr>
        <w:t>variables bioquímicas tenidas en cuenta para diabetes mellitus 2, nuestra muestra</w:t>
      </w:r>
    </w:p>
    <w:p w14:paraId="46FC983B" w14:textId="29A888C2" w:rsidR="006F19BF" w:rsidRPr="006F19BF" w:rsidRDefault="006F19BF" w:rsidP="006F19BF">
      <w:pPr>
        <w:rPr>
          <w:lang w:val="es-AR" w:eastAsia="es-AR"/>
        </w:rPr>
      </w:pPr>
      <w:r w:rsidRPr="006F19BF">
        <w:rPr>
          <w:lang w:val="es-AR" w:eastAsia="es-AR"/>
        </w:rPr>
        <w:t>presentó un valor medio de glucemia (158,12±23,57mg/dL) y de hemoglobina glicosilada</w:t>
      </w:r>
      <w:r>
        <w:rPr>
          <w:lang w:val="es-AR" w:eastAsia="es-AR"/>
        </w:rPr>
        <w:t xml:space="preserve"> </w:t>
      </w:r>
      <w:r w:rsidRPr="006F19BF">
        <w:rPr>
          <w:lang w:val="es-AR" w:eastAsia="es-AR"/>
        </w:rPr>
        <w:t>(7,67±0,61%), siendo importante recordar que la reducción de un 1% en la HbA1c está</w:t>
      </w:r>
      <w:r>
        <w:rPr>
          <w:lang w:val="es-AR" w:eastAsia="es-AR"/>
        </w:rPr>
        <w:t xml:space="preserve"> </w:t>
      </w:r>
      <w:r w:rsidRPr="006F19BF">
        <w:rPr>
          <w:lang w:val="es-AR" w:eastAsia="es-AR"/>
        </w:rPr>
        <w:t>asociado a una disminución del 37% en el riesgo de complicaciones microvasculares en</w:t>
      </w:r>
      <w:r>
        <w:rPr>
          <w:lang w:val="es-AR" w:eastAsia="es-AR"/>
        </w:rPr>
        <w:t xml:space="preserve"> </w:t>
      </w:r>
      <w:r w:rsidRPr="006F19BF">
        <w:rPr>
          <w:lang w:val="es-AR" w:eastAsia="es-AR"/>
        </w:rPr>
        <w:t>pacien</w:t>
      </w:r>
      <w:r w:rsidR="00BD343D">
        <w:rPr>
          <w:lang w:val="es-AR" w:eastAsia="es-AR"/>
        </w:rPr>
        <w:t>tes</w:t>
      </w:r>
      <w:r w:rsidRPr="00BD343D">
        <w:rPr>
          <w:vertAlign w:val="superscript"/>
          <w:lang w:val="es-AR" w:eastAsia="es-AR"/>
        </w:rPr>
        <w:t>28</w:t>
      </w:r>
      <w:r w:rsidRPr="006F19BF">
        <w:rPr>
          <w:lang w:val="es-AR" w:eastAsia="es-AR"/>
        </w:rPr>
        <w:t xml:space="preserve"> y presenta relevancia diagnóstica en la valoración del adulto mayor</w:t>
      </w:r>
      <w:r>
        <w:rPr>
          <w:lang w:val="es-AR" w:eastAsia="es-AR"/>
        </w:rPr>
        <w:t xml:space="preserve"> </w:t>
      </w:r>
      <w:r w:rsidRPr="006F19BF">
        <w:rPr>
          <w:lang w:val="es-AR" w:eastAsia="es-AR"/>
        </w:rPr>
        <w:t>diab</w:t>
      </w:r>
      <w:r w:rsidR="00BD343D">
        <w:rPr>
          <w:lang w:val="es-AR" w:eastAsia="es-AR"/>
        </w:rPr>
        <w:t>ético con problemas cognitivos</w:t>
      </w:r>
      <w:r w:rsidRPr="00BD343D">
        <w:rPr>
          <w:vertAlign w:val="superscript"/>
          <w:lang w:val="es-AR" w:eastAsia="es-AR"/>
        </w:rPr>
        <w:t>29</w:t>
      </w:r>
      <w:r w:rsidRPr="006F19BF">
        <w:rPr>
          <w:lang w:val="es-AR" w:eastAsia="es-AR"/>
        </w:rPr>
        <w:t>. Nuestros resultados son coincidentes con</w:t>
      </w:r>
      <w:r>
        <w:rPr>
          <w:lang w:val="es-AR" w:eastAsia="es-AR"/>
        </w:rPr>
        <w:t xml:space="preserve"> </w:t>
      </w:r>
      <w:r w:rsidRPr="006F19BF">
        <w:rPr>
          <w:lang w:val="es-AR" w:eastAsia="es-AR"/>
        </w:rPr>
        <w:t>estudios epidemiológicos y clínicos que demostraron relación entre el grado de</w:t>
      </w:r>
      <w:r>
        <w:rPr>
          <w:lang w:val="es-AR" w:eastAsia="es-AR"/>
        </w:rPr>
        <w:t xml:space="preserve"> </w:t>
      </w:r>
      <w:r w:rsidRPr="006F19BF">
        <w:rPr>
          <w:lang w:val="es-AR" w:eastAsia="es-AR"/>
        </w:rPr>
        <w:t>hiperglicemia y la frecuencia, severidad y tasa de progresión de las lesiones y</w:t>
      </w:r>
      <w:r>
        <w:rPr>
          <w:lang w:val="es-AR" w:eastAsia="es-AR"/>
        </w:rPr>
        <w:t xml:space="preserve"> </w:t>
      </w:r>
      <w:r w:rsidR="00BD343D">
        <w:rPr>
          <w:lang w:val="es-AR" w:eastAsia="es-AR"/>
        </w:rPr>
        <w:t>complicaciones en PD</w:t>
      </w:r>
      <w:r w:rsidRPr="00BD343D">
        <w:rPr>
          <w:vertAlign w:val="superscript"/>
          <w:lang w:val="es-AR" w:eastAsia="es-AR"/>
        </w:rPr>
        <w:t>30</w:t>
      </w:r>
      <w:r w:rsidRPr="006F19BF">
        <w:rPr>
          <w:lang w:val="es-AR" w:eastAsia="es-AR"/>
        </w:rPr>
        <w:t>. Además, la confirmación de niveles incrementados de</w:t>
      </w:r>
      <w:r>
        <w:rPr>
          <w:lang w:val="es-AR" w:eastAsia="es-AR"/>
        </w:rPr>
        <w:t xml:space="preserve"> </w:t>
      </w:r>
      <w:r w:rsidRPr="006F19BF">
        <w:rPr>
          <w:lang w:val="es-AR" w:eastAsia="es-AR"/>
        </w:rPr>
        <w:t>glucemia sérica en ayunas o capilar, conjuntamente con otras alteraciones metabólicas de</w:t>
      </w:r>
      <w:r>
        <w:rPr>
          <w:lang w:val="es-AR" w:eastAsia="es-AR"/>
        </w:rPr>
        <w:t xml:space="preserve"> </w:t>
      </w:r>
      <w:r w:rsidRPr="006F19BF">
        <w:rPr>
          <w:lang w:val="es-AR" w:eastAsia="es-AR"/>
        </w:rPr>
        <w:t>carbohidratos y los lípidos, puede originar complicaciones microvasculares: retinopatía,</w:t>
      </w:r>
      <w:r>
        <w:rPr>
          <w:lang w:val="es-AR" w:eastAsia="es-AR"/>
        </w:rPr>
        <w:t xml:space="preserve"> </w:t>
      </w:r>
      <w:r w:rsidRPr="006F19BF">
        <w:rPr>
          <w:lang w:val="es-AR" w:eastAsia="es-AR"/>
        </w:rPr>
        <w:t>nefropatía, así como lesiones macrovasculares: coronarias, cerebrovasculares y</w:t>
      </w:r>
      <w:r>
        <w:rPr>
          <w:lang w:val="es-AR" w:eastAsia="es-AR"/>
        </w:rPr>
        <w:t xml:space="preserve"> </w:t>
      </w:r>
      <w:r w:rsidR="00BD343D">
        <w:rPr>
          <w:lang w:val="es-AR" w:eastAsia="es-AR"/>
        </w:rPr>
        <w:t>arteriopatía periferica</w:t>
      </w:r>
      <w:r w:rsidRPr="00BD343D">
        <w:rPr>
          <w:vertAlign w:val="superscript"/>
          <w:lang w:val="es-AR" w:eastAsia="es-AR"/>
        </w:rPr>
        <w:t>31</w:t>
      </w:r>
      <w:r w:rsidRPr="006F19BF">
        <w:rPr>
          <w:lang w:val="es-AR" w:eastAsia="es-AR"/>
        </w:rPr>
        <w:t>. En este contexto clínico, nuestra investigación constató</w:t>
      </w:r>
      <w:r>
        <w:rPr>
          <w:lang w:val="es-AR" w:eastAsia="es-AR"/>
        </w:rPr>
        <w:t xml:space="preserve"> </w:t>
      </w:r>
      <w:r w:rsidRPr="006F19BF">
        <w:rPr>
          <w:lang w:val="es-AR" w:eastAsia="es-AR"/>
        </w:rPr>
        <w:t>alteraciones macrovasculares en un porcentaje elevado de pacientes, contribuyendo</w:t>
      </w:r>
      <w:r>
        <w:rPr>
          <w:lang w:val="es-AR" w:eastAsia="es-AR"/>
        </w:rPr>
        <w:t xml:space="preserve"> </w:t>
      </w:r>
      <w:r w:rsidRPr="006F19BF">
        <w:rPr>
          <w:lang w:val="es-AR" w:eastAsia="es-AR"/>
        </w:rPr>
        <w:t>conjuntamente con hiperglicemia y HbA1c</w:t>
      </w:r>
      <w:r w:rsidR="00BD343D">
        <w:rPr>
          <w:lang w:val="es-AR" w:eastAsia="es-AR"/>
        </w:rPr>
        <w:t xml:space="preserve"> al progreso del pie diabético</w:t>
      </w:r>
      <w:r w:rsidRPr="00BD343D">
        <w:rPr>
          <w:vertAlign w:val="superscript"/>
          <w:lang w:val="es-AR" w:eastAsia="es-AR"/>
        </w:rPr>
        <w:t>30</w:t>
      </w:r>
      <w:r w:rsidRPr="006F19BF">
        <w:rPr>
          <w:lang w:val="es-AR" w:eastAsia="es-AR"/>
        </w:rPr>
        <w:t>. Por ello, es</w:t>
      </w:r>
      <w:r>
        <w:rPr>
          <w:lang w:val="es-AR" w:eastAsia="es-AR"/>
        </w:rPr>
        <w:t xml:space="preserve"> </w:t>
      </w:r>
      <w:r w:rsidRPr="006F19BF">
        <w:rPr>
          <w:lang w:val="es-AR" w:eastAsia="es-AR"/>
        </w:rPr>
        <w:t>fundamental realizar un adecuado control de los niveles de glucosa y hemoglobina</w:t>
      </w:r>
      <w:r>
        <w:rPr>
          <w:lang w:val="es-AR" w:eastAsia="es-AR"/>
        </w:rPr>
        <w:t xml:space="preserve"> </w:t>
      </w:r>
      <w:r w:rsidRPr="006F19BF">
        <w:rPr>
          <w:lang w:val="es-AR" w:eastAsia="es-AR"/>
        </w:rPr>
        <w:t>glicosilada detectando de forma precoz lesiones que se puedan producir en los órganos</w:t>
      </w:r>
      <w:r>
        <w:rPr>
          <w:lang w:val="es-AR" w:eastAsia="es-AR"/>
        </w:rPr>
        <w:t xml:space="preserve"> </w:t>
      </w:r>
      <w:r w:rsidRPr="006F19BF">
        <w:rPr>
          <w:lang w:val="es-AR" w:eastAsia="es-AR"/>
        </w:rPr>
        <w:t>blanco y como es relevante en este trabajo en las extremidades inferiores para prevenir el</w:t>
      </w:r>
      <w:r>
        <w:rPr>
          <w:lang w:val="es-AR" w:eastAsia="es-AR"/>
        </w:rPr>
        <w:t xml:space="preserve"> </w:t>
      </w:r>
      <w:r w:rsidRPr="006F19BF">
        <w:rPr>
          <w:lang w:val="es-AR" w:eastAsia="es-AR"/>
        </w:rPr>
        <w:t>pie diabético que incremente el riesgo de amputación y muerte. La hiperglucemia también</w:t>
      </w:r>
      <w:r>
        <w:rPr>
          <w:lang w:val="es-AR" w:eastAsia="es-AR"/>
        </w:rPr>
        <w:t xml:space="preserve"> </w:t>
      </w:r>
      <w:r w:rsidRPr="006F19BF">
        <w:rPr>
          <w:lang w:val="es-AR" w:eastAsia="es-AR"/>
        </w:rPr>
        <w:t>causa alteraciones cognitivas, como el enlentecimiento en el procesamiento de la</w:t>
      </w:r>
      <w:r>
        <w:rPr>
          <w:lang w:val="es-AR" w:eastAsia="es-AR"/>
        </w:rPr>
        <w:t xml:space="preserve"> </w:t>
      </w:r>
      <w:r w:rsidRPr="006F19BF">
        <w:rPr>
          <w:lang w:val="es-AR" w:eastAsia="es-AR"/>
        </w:rPr>
        <w:t>información o la disminución de la atención. El grado de control glucémico se ha mostrado</w:t>
      </w:r>
      <w:r>
        <w:rPr>
          <w:lang w:val="es-AR" w:eastAsia="es-AR"/>
        </w:rPr>
        <w:t xml:space="preserve"> </w:t>
      </w:r>
      <w:r w:rsidRPr="006F19BF">
        <w:rPr>
          <w:lang w:val="es-AR" w:eastAsia="es-AR"/>
        </w:rPr>
        <w:t>relacionado con alteraciones cognitivas en la diabetes mellitus y este análisis se ve</w:t>
      </w:r>
      <w:r>
        <w:rPr>
          <w:lang w:val="es-AR" w:eastAsia="es-AR"/>
        </w:rPr>
        <w:t xml:space="preserve"> </w:t>
      </w:r>
      <w:r w:rsidRPr="006F19BF">
        <w:rPr>
          <w:lang w:val="es-AR" w:eastAsia="es-AR"/>
        </w:rPr>
        <w:t>refleja</w:t>
      </w:r>
      <w:r w:rsidR="00BD343D">
        <w:rPr>
          <w:lang w:val="es-AR" w:eastAsia="es-AR"/>
        </w:rPr>
        <w:t>do en nuestros resultados</w:t>
      </w:r>
      <w:r w:rsidR="00BD343D" w:rsidRPr="00BD343D">
        <w:rPr>
          <w:vertAlign w:val="superscript"/>
          <w:lang w:val="es-AR" w:eastAsia="es-AR"/>
        </w:rPr>
        <w:t>29</w:t>
      </w:r>
      <w:r>
        <w:rPr>
          <w:lang w:val="es-AR" w:eastAsia="es-AR"/>
        </w:rPr>
        <w:t>.</w:t>
      </w:r>
    </w:p>
    <w:p w14:paraId="6215A0A8" w14:textId="4277051B" w:rsidR="006F19BF" w:rsidRPr="006F19BF" w:rsidRDefault="00B54B2A" w:rsidP="006F19BF">
      <w:pPr>
        <w:rPr>
          <w:lang w:val="es-AR" w:eastAsia="es-AR"/>
        </w:rPr>
      </w:pPr>
      <w:r>
        <w:rPr>
          <w:noProof/>
          <w:lang w:val="es-AR" w:eastAsia="es-AR"/>
        </w:rPr>
        <mc:AlternateContent>
          <mc:Choice Requires="wps">
            <w:drawing>
              <wp:anchor distT="0" distB="0" distL="114300" distR="114300" simplePos="0" relativeHeight="251691008" behindDoc="0" locked="0" layoutInCell="1" hidden="0" allowOverlap="1" wp14:anchorId="37E08449" wp14:editId="2435E9FD">
                <wp:simplePos x="0" y="0"/>
                <wp:positionH relativeFrom="rightMargin">
                  <wp:align>left</wp:align>
                </wp:positionH>
                <wp:positionV relativeFrom="paragraph">
                  <wp:posOffset>2532380</wp:posOffset>
                </wp:positionV>
                <wp:extent cx="441960" cy="411480"/>
                <wp:effectExtent l="0" t="0" r="15240" b="26670"/>
                <wp:wrapNone/>
                <wp:docPr id="19" name="Rectángulo 19"/>
                <wp:cNvGraphicFramePr/>
                <a:graphic xmlns:a="http://schemas.openxmlformats.org/drawingml/2006/main">
                  <a:graphicData uri="http://schemas.microsoft.com/office/word/2010/wordprocessingShape">
                    <wps:wsp>
                      <wps:cNvSpPr/>
                      <wps:spPr>
                        <a:xfrm flipH="1">
                          <a:off x="0" y="0"/>
                          <a:ext cx="441960" cy="411480"/>
                        </a:xfrm>
                        <a:prstGeom prst="rect">
                          <a:avLst/>
                        </a:prstGeom>
                        <a:solidFill>
                          <a:srgbClr val="509D2F"/>
                        </a:solidFill>
                        <a:ln w="9525" cap="flat" cmpd="sng">
                          <a:solidFill>
                            <a:srgbClr val="000000"/>
                          </a:solidFill>
                          <a:prstDash val="solid"/>
                          <a:round/>
                          <a:headEnd type="none" w="sm" len="sm"/>
                          <a:tailEnd type="none" w="sm" len="sm"/>
                        </a:ln>
                      </wps:spPr>
                      <wps:txbx>
                        <w:txbxContent>
                          <w:p w14:paraId="222D74CB" w14:textId="0AD6C2F1" w:rsidR="00B54B2A" w:rsidRPr="00EB1E6E" w:rsidRDefault="00532007" w:rsidP="00B54B2A">
                            <w:pPr>
                              <w:jc w:val="center"/>
                              <w:textDirection w:val="btLr"/>
                              <w:rPr>
                                <w:lang w:val="es-MX"/>
                              </w:rPr>
                            </w:pPr>
                            <w:r>
                              <w:rPr>
                                <w:b/>
                                <w:color w:val="FFFFFF"/>
                                <w:sz w:val="24"/>
                                <w:lang w:val="es-MX"/>
                              </w:rPr>
                              <w:t>249</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37E08449" id="Rectángulo 19" o:spid="_x0000_s1033" style="position:absolute;left:0;text-align:left;margin-left:0;margin-top:199.4pt;width:34.8pt;height:32.4pt;flip:x;z-index:251691008;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" fillcolor="#509d2f">
                <v:stroke startarrowwidth="narrow" startarrowlength="short" endarrowwidth="narrow" endarrowlength="short" joinstyle="round"/>
                <v:textbox inset="2.53958mm,1.2694mm,2.53958mm,1.2694mm">
                  <w:txbxContent>
                    <w:p w14:paraId="222D74CB" w14:textId="0AD6C2F1" w:rsidR="00B54B2A" w:rsidRPr="00EB1E6E" w:rsidRDefault="00532007" w:rsidP="00B54B2A">
                      <w:pPr>
                        <w:jc w:val="center"/>
                        <w:textDirection w:val="btLr"/>
                        <w:rPr>
                          <w:lang w:val="es-MX"/>
                        </w:rPr>
                      </w:pPr>
                      <w:r>
                        <w:rPr>
                          <w:b/>
                          <w:color w:val="FFFFFF"/>
                          <w:sz w:val="24"/>
                          <w:lang w:val="es-MX"/>
                        </w:rPr>
                        <w:t>249</w:t>
                      </w:r>
                    </w:p>
                  </w:txbxContent>
                </v:textbox>
                <w10:wrap anchorx="margin"/>
              </v:rect>
            </w:pict>
          </mc:Fallback>
        </mc:AlternateContent>
      </w:r>
      <w:r w:rsidR="006F19BF" w:rsidRPr="006F19BF">
        <w:rPr>
          <w:lang w:val="es-AR" w:eastAsia="es-AR"/>
        </w:rPr>
        <w:t>En nuestra población implementando la clasificación de Texas, identificamos una</w:t>
      </w:r>
      <w:r w:rsidR="006F19BF">
        <w:rPr>
          <w:lang w:val="es-AR" w:eastAsia="es-AR"/>
        </w:rPr>
        <w:t xml:space="preserve"> </w:t>
      </w:r>
      <w:r w:rsidR="006F19BF" w:rsidRPr="006F19BF">
        <w:rPr>
          <w:lang w:val="es-AR" w:eastAsia="es-AR"/>
        </w:rPr>
        <w:t>prevalencia significativa de pacientes con lesión de pie Estadío A grado I (33%) en los</w:t>
      </w:r>
      <w:r w:rsidR="006F19BF">
        <w:rPr>
          <w:lang w:val="es-AR" w:eastAsia="es-AR"/>
        </w:rPr>
        <w:t xml:space="preserve"> </w:t>
      </w:r>
      <w:r w:rsidR="006F19BF" w:rsidRPr="006F19BF">
        <w:rPr>
          <w:lang w:val="es-AR" w:eastAsia="es-AR"/>
        </w:rPr>
        <w:t>cuales, los hallazgos de la curva espectral de ecodoppler mostró persistencia de ondas</w:t>
      </w:r>
      <w:r w:rsidR="006F19BF">
        <w:rPr>
          <w:lang w:val="es-AR" w:eastAsia="es-AR"/>
        </w:rPr>
        <w:t xml:space="preserve"> </w:t>
      </w:r>
      <w:r w:rsidR="006F19BF" w:rsidRPr="006F19BF">
        <w:rPr>
          <w:lang w:val="es-AR" w:eastAsia="es-AR"/>
        </w:rPr>
        <w:t>bifásicas (26%) demostrando la importancia de la detección temprana de lesiones que</w:t>
      </w:r>
      <w:r w:rsidR="006F19BF">
        <w:rPr>
          <w:lang w:val="es-AR" w:eastAsia="es-AR"/>
        </w:rPr>
        <w:t xml:space="preserve"> </w:t>
      </w:r>
      <w:r w:rsidR="006F19BF" w:rsidRPr="006F19BF">
        <w:rPr>
          <w:lang w:val="es-AR" w:eastAsia="es-AR"/>
        </w:rPr>
        <w:t xml:space="preserve">podrían ser </w:t>
      </w:r>
      <w:r w:rsidR="00BD343D">
        <w:rPr>
          <w:lang w:val="es-AR" w:eastAsia="es-AR"/>
        </w:rPr>
        <w:t>compatibles con estenosis leve</w:t>
      </w:r>
      <w:r w:rsidR="006F19BF" w:rsidRPr="00BD343D">
        <w:rPr>
          <w:vertAlign w:val="superscript"/>
          <w:lang w:val="es-AR" w:eastAsia="es-AR"/>
        </w:rPr>
        <w:t>32</w:t>
      </w:r>
      <w:r w:rsidR="006F19BF" w:rsidRPr="006F19BF">
        <w:rPr>
          <w:lang w:val="es-AR" w:eastAsia="es-AR"/>
        </w:rPr>
        <w:t>. Los cambios proaterogénicos en</w:t>
      </w:r>
      <w:r w:rsidR="006F19BF">
        <w:rPr>
          <w:lang w:val="es-AR" w:eastAsia="es-AR"/>
        </w:rPr>
        <w:t xml:space="preserve"> </w:t>
      </w:r>
      <w:r w:rsidR="006F19BF" w:rsidRPr="006F19BF">
        <w:rPr>
          <w:lang w:val="es-AR" w:eastAsia="es-AR"/>
        </w:rPr>
        <w:t>pacientes con diabetes exacerba el estado proinflamatorio asociado a alteraciones en las</w:t>
      </w:r>
      <w:r w:rsidR="006F19BF">
        <w:rPr>
          <w:lang w:val="es-AR" w:eastAsia="es-AR"/>
        </w:rPr>
        <w:t xml:space="preserve"> </w:t>
      </w:r>
      <w:r w:rsidR="006F19BF" w:rsidRPr="006F19BF">
        <w:rPr>
          <w:lang w:val="es-AR" w:eastAsia="es-AR"/>
        </w:rPr>
        <w:t>estructuras celulares de los vasos, con predominio de las células del endotelio y del</w:t>
      </w:r>
      <w:r w:rsidR="006F19BF">
        <w:rPr>
          <w:lang w:val="es-AR" w:eastAsia="es-AR"/>
        </w:rPr>
        <w:t xml:space="preserve"> </w:t>
      </w:r>
      <w:r w:rsidR="006F19BF" w:rsidRPr="006F19BF">
        <w:rPr>
          <w:lang w:val="es-AR" w:eastAsia="es-AR"/>
        </w:rPr>
        <w:t xml:space="preserve">músculo liso, se producen además variaciones homeostáticas que modifican el </w:t>
      </w:r>
      <w:r w:rsidR="006F19BF" w:rsidRPr="006F19BF">
        <w:rPr>
          <w:lang w:val="es-AR" w:eastAsia="es-AR"/>
        </w:rPr>
        <w:lastRenderedPageBreak/>
        <w:t>equilibrio</w:t>
      </w:r>
      <w:r w:rsidR="006F19BF">
        <w:rPr>
          <w:lang w:val="es-AR" w:eastAsia="es-AR"/>
        </w:rPr>
        <w:t xml:space="preserve"> </w:t>
      </w:r>
      <w:r w:rsidR="006F19BF" w:rsidRPr="006F19BF">
        <w:rPr>
          <w:lang w:val="es-AR" w:eastAsia="es-AR"/>
        </w:rPr>
        <w:t>entre la fibrinólisis y la trombosis en muchos casos siendo sutiles y no detectados a</w:t>
      </w:r>
      <w:r w:rsidR="006F19BF">
        <w:rPr>
          <w:lang w:val="es-AR" w:eastAsia="es-AR"/>
        </w:rPr>
        <w:t xml:space="preserve"> </w:t>
      </w:r>
      <w:r w:rsidR="00534D55">
        <w:rPr>
          <w:lang w:val="es-AR" w:eastAsia="es-AR"/>
        </w:rPr>
        <w:t>tiempo</w:t>
      </w:r>
      <w:r w:rsidR="00534D55" w:rsidRPr="00534D55">
        <w:rPr>
          <w:vertAlign w:val="superscript"/>
          <w:lang w:val="es-AR" w:eastAsia="es-AR"/>
        </w:rPr>
        <w:t>27</w:t>
      </w:r>
      <w:r w:rsidR="006F19BF" w:rsidRPr="006F19BF">
        <w:rPr>
          <w:lang w:val="es-AR" w:eastAsia="es-AR"/>
        </w:rPr>
        <w:t>. La segunda lesión de pie diabético más frecuente presentada por los</w:t>
      </w:r>
      <w:r w:rsidR="006F19BF">
        <w:rPr>
          <w:lang w:val="es-AR" w:eastAsia="es-AR"/>
        </w:rPr>
        <w:t xml:space="preserve"> </w:t>
      </w:r>
      <w:r w:rsidR="006F19BF" w:rsidRPr="006F19BF">
        <w:rPr>
          <w:lang w:val="es-AR" w:eastAsia="es-AR"/>
        </w:rPr>
        <w:t>pacientes analizados fue Estadio B grado 0 (28%), en donde la información obtenida</w:t>
      </w:r>
      <w:r w:rsidR="006F19BF">
        <w:rPr>
          <w:lang w:val="es-AR" w:eastAsia="es-AR"/>
        </w:rPr>
        <w:t xml:space="preserve"> </w:t>
      </w:r>
      <w:r w:rsidR="006F19BF" w:rsidRPr="006F19BF">
        <w:rPr>
          <w:lang w:val="es-AR" w:eastAsia="es-AR"/>
        </w:rPr>
        <w:t>mediante ecodoppler evidencio menor porcentaje de pacientes (15%) con presencia de</w:t>
      </w:r>
      <w:r w:rsidR="006F19BF">
        <w:rPr>
          <w:lang w:val="es-AR" w:eastAsia="es-AR"/>
        </w:rPr>
        <w:t xml:space="preserve"> </w:t>
      </w:r>
      <w:r w:rsidR="006F19BF" w:rsidRPr="006F19BF">
        <w:rPr>
          <w:lang w:val="es-AR" w:eastAsia="es-AR"/>
        </w:rPr>
        <w:t>ondas bifásicas pero un incremento de registro monofásico (6%) evidenciando la</w:t>
      </w:r>
      <w:r w:rsidR="006F19BF">
        <w:rPr>
          <w:lang w:val="es-AR" w:eastAsia="es-AR"/>
        </w:rPr>
        <w:t xml:space="preserve"> </w:t>
      </w:r>
      <w:r w:rsidR="006F19BF" w:rsidRPr="006F19BF">
        <w:rPr>
          <w:lang w:val="es-AR" w:eastAsia="es-AR"/>
        </w:rPr>
        <w:t>importancia del reconocimiento oportuno de estas presentaciones para un tratamiento</w:t>
      </w:r>
      <w:r w:rsidR="006F19BF">
        <w:rPr>
          <w:lang w:val="es-AR" w:eastAsia="es-AR"/>
        </w:rPr>
        <w:t xml:space="preserve"> </w:t>
      </w:r>
      <w:r w:rsidR="006F19BF" w:rsidRPr="006F19BF">
        <w:rPr>
          <w:lang w:val="es-AR" w:eastAsia="es-AR"/>
        </w:rPr>
        <w:t>adecuado que disminuya el impacto fun</w:t>
      </w:r>
      <w:r w:rsidR="00534D55">
        <w:rPr>
          <w:lang w:val="es-AR" w:eastAsia="es-AR"/>
        </w:rPr>
        <w:t>cional distal de la enfermedad</w:t>
      </w:r>
      <w:r w:rsidR="006F19BF" w:rsidRPr="00534D55">
        <w:rPr>
          <w:vertAlign w:val="superscript"/>
          <w:lang w:val="es-AR" w:eastAsia="es-AR"/>
        </w:rPr>
        <w:t>33</w:t>
      </w:r>
      <w:r w:rsidR="006F19BF" w:rsidRPr="006F19BF">
        <w:rPr>
          <w:lang w:val="es-AR" w:eastAsia="es-AR"/>
        </w:rPr>
        <w:t>. Nuestra</w:t>
      </w:r>
    </w:p>
    <w:p w14:paraId="39F5E84E" w14:textId="593ADA12" w:rsidR="006F19BF" w:rsidRPr="006F19BF" w:rsidRDefault="006F19BF" w:rsidP="006F19BF">
      <w:pPr>
        <w:rPr>
          <w:lang w:val="es-AR" w:eastAsia="es-AR"/>
        </w:rPr>
      </w:pPr>
      <w:r w:rsidRPr="006F19BF">
        <w:rPr>
          <w:lang w:val="es-AR" w:eastAsia="es-AR"/>
        </w:rPr>
        <w:t>investigación mostró que pacientes con Estadio de lesión C grado 0 presentaron solo</w:t>
      </w:r>
      <w:r>
        <w:rPr>
          <w:lang w:val="es-AR" w:eastAsia="es-AR"/>
        </w:rPr>
        <w:t xml:space="preserve"> </w:t>
      </w:r>
      <w:r w:rsidRPr="006F19BF">
        <w:rPr>
          <w:lang w:val="es-AR" w:eastAsia="es-AR"/>
        </w:rPr>
        <w:t xml:space="preserve">ondas monofásicas (6%) en el estudio de </w:t>
      </w:r>
      <w:proofErr w:type="spellStart"/>
      <w:r w:rsidRPr="006F19BF">
        <w:rPr>
          <w:lang w:val="es-AR" w:eastAsia="es-AR"/>
        </w:rPr>
        <w:t>ecodoppler</w:t>
      </w:r>
      <w:proofErr w:type="spellEnd"/>
      <w:r w:rsidRPr="006F19BF">
        <w:rPr>
          <w:lang w:val="es-AR" w:eastAsia="es-AR"/>
        </w:rPr>
        <w:t>, resultados coincidentes con otros</w:t>
      </w:r>
      <w:r>
        <w:rPr>
          <w:lang w:val="es-AR" w:eastAsia="es-AR"/>
        </w:rPr>
        <w:t xml:space="preserve"> </w:t>
      </w:r>
      <w:r w:rsidRPr="006F19BF">
        <w:rPr>
          <w:lang w:val="es-AR" w:eastAsia="es-AR"/>
        </w:rPr>
        <w:t>autores que detallan mecanismos fisiopatológicos involucrados en la enfermedad vascular</w:t>
      </w:r>
      <w:r>
        <w:rPr>
          <w:lang w:val="es-AR" w:eastAsia="es-AR"/>
        </w:rPr>
        <w:t xml:space="preserve"> </w:t>
      </w:r>
      <w:r w:rsidRPr="006F19BF">
        <w:rPr>
          <w:lang w:val="es-AR" w:eastAsia="es-AR"/>
        </w:rPr>
        <w:t>del diabético y explican como la disfunción de la célula endotelial que resultan en un</w:t>
      </w:r>
      <w:r>
        <w:rPr>
          <w:lang w:val="es-AR" w:eastAsia="es-AR"/>
        </w:rPr>
        <w:t xml:space="preserve"> </w:t>
      </w:r>
      <w:r w:rsidRPr="006F19BF">
        <w:rPr>
          <w:lang w:val="es-AR" w:eastAsia="es-AR"/>
        </w:rPr>
        <w:t>estrés oxidativo se traduce en la alteración de los mecanismos vasodilatadores y la</w:t>
      </w:r>
      <w:r>
        <w:rPr>
          <w:lang w:val="es-AR" w:eastAsia="es-AR"/>
        </w:rPr>
        <w:t xml:space="preserve"> </w:t>
      </w:r>
      <w:r w:rsidRPr="006F19BF">
        <w:rPr>
          <w:lang w:val="es-AR" w:eastAsia="es-AR"/>
        </w:rPr>
        <w:t xml:space="preserve">migración anormal de células al </w:t>
      </w:r>
      <w:proofErr w:type="spellStart"/>
      <w:r w:rsidRPr="006F19BF">
        <w:rPr>
          <w:lang w:val="es-AR" w:eastAsia="es-AR"/>
        </w:rPr>
        <w:t>subendotelio</w:t>
      </w:r>
      <w:proofErr w:type="spellEnd"/>
      <w:r w:rsidRPr="006F19BF">
        <w:rPr>
          <w:lang w:val="es-AR" w:eastAsia="es-AR"/>
        </w:rPr>
        <w:t xml:space="preserve"> con compromiso progresivo del lumen</w:t>
      </w:r>
      <w:r>
        <w:rPr>
          <w:lang w:val="es-AR" w:eastAsia="es-AR"/>
        </w:rPr>
        <w:t xml:space="preserve"> </w:t>
      </w:r>
      <w:r w:rsidR="00534D55">
        <w:rPr>
          <w:lang w:val="es-AR" w:eastAsia="es-AR"/>
        </w:rPr>
        <w:t>vascular</w:t>
      </w:r>
      <w:r w:rsidR="00534D55" w:rsidRPr="00534D55">
        <w:rPr>
          <w:vertAlign w:val="superscript"/>
          <w:lang w:val="es-AR" w:eastAsia="es-AR"/>
        </w:rPr>
        <w:t>34, 35</w:t>
      </w:r>
      <w:r w:rsidRPr="006F19BF">
        <w:rPr>
          <w:lang w:val="es-AR" w:eastAsia="es-AR"/>
        </w:rPr>
        <w:t>.</w:t>
      </w:r>
    </w:p>
    <w:p w14:paraId="7101A24A" w14:textId="72468403" w:rsidR="00C22700" w:rsidRPr="00C22700" w:rsidRDefault="006F19BF" w:rsidP="00C22700">
      <w:pPr>
        <w:rPr>
          <w:lang w:val="es-AR" w:eastAsia="es-AR"/>
        </w:rPr>
      </w:pPr>
      <w:r w:rsidRPr="006F19BF">
        <w:rPr>
          <w:lang w:val="es-AR" w:eastAsia="es-AR"/>
        </w:rPr>
        <w:t>Así mismo, pudimos demostrar una relación entre la acentuación de las lesiones de pie</w:t>
      </w:r>
      <w:r>
        <w:rPr>
          <w:lang w:val="es-AR" w:eastAsia="es-AR"/>
        </w:rPr>
        <w:t xml:space="preserve"> </w:t>
      </w:r>
      <w:r w:rsidRPr="006F19BF">
        <w:rPr>
          <w:lang w:val="es-AR" w:eastAsia="es-AR"/>
        </w:rPr>
        <w:t>diabético y el incremento de las concentraciones de glucemia y hemoglobina glicosilada</w:t>
      </w:r>
      <w:r>
        <w:rPr>
          <w:lang w:val="es-AR" w:eastAsia="es-AR"/>
        </w:rPr>
        <w:t xml:space="preserve"> </w:t>
      </w:r>
      <w:r w:rsidRPr="006F19BF">
        <w:rPr>
          <w:lang w:val="es-AR" w:eastAsia="es-AR"/>
        </w:rPr>
        <w:t>en los pacientes estudiados. A su vez, obtuvimos congruencia de los datos analizados de</w:t>
      </w:r>
      <w:r>
        <w:rPr>
          <w:lang w:val="es-AR" w:eastAsia="es-AR"/>
        </w:rPr>
        <w:t xml:space="preserve"> </w:t>
      </w:r>
      <w:r w:rsidRPr="006F19BF">
        <w:rPr>
          <w:lang w:val="es-AR" w:eastAsia="es-AR"/>
        </w:rPr>
        <w:t xml:space="preserve">la morfología espectral por </w:t>
      </w:r>
      <w:proofErr w:type="spellStart"/>
      <w:r w:rsidRPr="006F19BF">
        <w:rPr>
          <w:lang w:val="es-AR" w:eastAsia="es-AR"/>
        </w:rPr>
        <w:t>ecodoppler</w:t>
      </w:r>
      <w:proofErr w:type="spellEnd"/>
      <w:r w:rsidRPr="006F19BF">
        <w:rPr>
          <w:lang w:val="es-AR" w:eastAsia="es-AR"/>
        </w:rPr>
        <w:t xml:space="preserve"> respecto al análisis de las concentraciones de</w:t>
      </w:r>
      <w:r>
        <w:rPr>
          <w:lang w:val="es-AR" w:eastAsia="es-AR"/>
        </w:rPr>
        <w:t xml:space="preserve"> </w:t>
      </w:r>
      <w:r w:rsidRPr="006F19BF">
        <w:rPr>
          <w:lang w:val="es-AR" w:eastAsia="es-AR"/>
        </w:rPr>
        <w:t>HbA1c exponiendo que mayores concentraciones de esta variable se traducen a la</w:t>
      </w:r>
      <w:r>
        <w:rPr>
          <w:lang w:val="es-AR" w:eastAsia="es-AR"/>
        </w:rPr>
        <w:t xml:space="preserve"> </w:t>
      </w:r>
      <w:r w:rsidR="00C22700" w:rsidRPr="00C22700">
        <w:rPr>
          <w:lang w:val="es-AR" w:eastAsia="es-AR"/>
        </w:rPr>
        <w:t>presencia de ondas monofásicas en los pacientes diabéticos siendo compatible con</w:t>
      </w:r>
      <w:r w:rsidR="00C22700">
        <w:rPr>
          <w:lang w:val="es-AR" w:eastAsia="es-AR"/>
        </w:rPr>
        <w:t xml:space="preserve"> </w:t>
      </w:r>
      <w:r w:rsidR="00C22700" w:rsidRPr="00C22700">
        <w:rPr>
          <w:lang w:val="es-AR" w:eastAsia="es-AR"/>
        </w:rPr>
        <w:t>posible estenosis moderada a severa. Nuestros hallazgos coinciden con literatura de</w:t>
      </w:r>
      <w:r w:rsidR="00C22700">
        <w:rPr>
          <w:lang w:val="es-AR" w:eastAsia="es-AR"/>
        </w:rPr>
        <w:t xml:space="preserve"> </w:t>
      </w:r>
      <w:r w:rsidR="00C22700" w:rsidRPr="00C22700">
        <w:rPr>
          <w:lang w:val="es-AR" w:eastAsia="es-AR"/>
        </w:rPr>
        <w:t>revisión sistemática que sostienen que un examen clínico periódico de los pacientes</w:t>
      </w:r>
    </w:p>
    <w:p w14:paraId="1F989CF9" w14:textId="68F1C67E" w:rsidR="00C22700" w:rsidRPr="00C22700" w:rsidRDefault="00C22700" w:rsidP="00C22700">
      <w:pPr>
        <w:rPr>
          <w:lang w:val="es-AR" w:eastAsia="es-AR"/>
        </w:rPr>
      </w:pPr>
      <w:r w:rsidRPr="00C22700">
        <w:rPr>
          <w:lang w:val="es-AR" w:eastAsia="es-AR"/>
        </w:rPr>
        <w:t>diabéticos es esencial para detectar síntomas y signos de enfermedad vascular periférica</w:t>
      </w:r>
      <w:r w:rsidR="00534D55" w:rsidRPr="00534D55">
        <w:rPr>
          <w:vertAlign w:val="superscript"/>
          <w:lang w:val="es-AR" w:eastAsia="es-AR"/>
        </w:rPr>
        <w:t>36, 37</w:t>
      </w:r>
      <w:r w:rsidRPr="00C22700">
        <w:rPr>
          <w:lang w:val="es-AR" w:eastAsia="es-AR"/>
        </w:rPr>
        <w:t xml:space="preserve">. Además, el estudio por eco </w:t>
      </w:r>
      <w:proofErr w:type="spellStart"/>
      <w:r w:rsidRPr="00C22700">
        <w:rPr>
          <w:lang w:val="es-AR" w:eastAsia="es-AR"/>
        </w:rPr>
        <w:t>Doppler</w:t>
      </w:r>
      <w:proofErr w:type="spellEnd"/>
      <w:r w:rsidRPr="00C22700">
        <w:rPr>
          <w:lang w:val="es-AR" w:eastAsia="es-AR"/>
        </w:rPr>
        <w:t xml:space="preserve"> presenta una sensibilidad diagnóstica del</w:t>
      </w:r>
      <w:r>
        <w:rPr>
          <w:lang w:val="es-AR" w:eastAsia="es-AR"/>
        </w:rPr>
        <w:t xml:space="preserve"> </w:t>
      </w:r>
      <w:r w:rsidRPr="00C22700">
        <w:rPr>
          <w:lang w:val="es-AR" w:eastAsia="es-AR"/>
        </w:rPr>
        <w:t xml:space="preserve">80% y la especificidad es de 90-95% sin embargo, en arterias tibiales y </w:t>
      </w:r>
      <w:proofErr w:type="spellStart"/>
      <w:r w:rsidRPr="00C22700">
        <w:rPr>
          <w:lang w:val="es-AR" w:eastAsia="es-AR"/>
        </w:rPr>
        <w:t>peronea</w:t>
      </w:r>
      <w:proofErr w:type="spellEnd"/>
      <w:r w:rsidRPr="00C22700">
        <w:rPr>
          <w:lang w:val="es-AR" w:eastAsia="es-AR"/>
        </w:rPr>
        <w:t xml:space="preserve"> la</w:t>
      </w:r>
      <w:r>
        <w:rPr>
          <w:lang w:val="es-AR" w:eastAsia="es-AR"/>
        </w:rPr>
        <w:t xml:space="preserve"> </w:t>
      </w:r>
      <w:r w:rsidRPr="00C22700">
        <w:rPr>
          <w:lang w:val="es-AR" w:eastAsia="es-AR"/>
        </w:rPr>
        <w:t>sensibilidad cae a menos del 60%, de ahí que su utilidad de manera conjunta con un</w:t>
      </w:r>
      <w:r>
        <w:rPr>
          <w:lang w:val="es-AR" w:eastAsia="es-AR"/>
        </w:rPr>
        <w:t xml:space="preserve"> </w:t>
      </w:r>
      <w:r w:rsidRPr="00C22700">
        <w:rPr>
          <w:lang w:val="es-AR" w:eastAsia="es-AR"/>
        </w:rPr>
        <w:t>diagnóstico clínico propicio ayuda a determinar la presencia de curvas con amplitud y de</w:t>
      </w:r>
      <w:r>
        <w:rPr>
          <w:lang w:val="es-AR" w:eastAsia="es-AR"/>
        </w:rPr>
        <w:t xml:space="preserve"> </w:t>
      </w:r>
      <w:r w:rsidRPr="00C22700">
        <w:rPr>
          <w:lang w:val="es-AR" w:eastAsia="es-AR"/>
        </w:rPr>
        <w:t>morfología adecuada normales en las arterias distales reduciendo la posibilidad de tener</w:t>
      </w:r>
      <w:r>
        <w:rPr>
          <w:lang w:val="es-AR" w:eastAsia="es-AR"/>
        </w:rPr>
        <w:t xml:space="preserve"> </w:t>
      </w:r>
      <w:r w:rsidRPr="00C22700">
        <w:rPr>
          <w:lang w:val="es-AR" w:eastAsia="es-AR"/>
        </w:rPr>
        <w:t>co</w:t>
      </w:r>
      <w:r w:rsidR="00534D55">
        <w:rPr>
          <w:lang w:val="es-AR" w:eastAsia="es-AR"/>
        </w:rPr>
        <w:t>mplicaciones por lesiones de PD</w:t>
      </w:r>
      <w:r w:rsidR="00534D55" w:rsidRPr="00534D55">
        <w:rPr>
          <w:vertAlign w:val="superscript"/>
          <w:lang w:val="es-AR" w:eastAsia="es-AR"/>
        </w:rPr>
        <w:t>34</w:t>
      </w:r>
      <w:r w:rsidRPr="00C22700">
        <w:rPr>
          <w:lang w:val="es-AR" w:eastAsia="es-AR"/>
        </w:rPr>
        <w:t>.</w:t>
      </w:r>
    </w:p>
    <w:p w14:paraId="3CCAB6FA" w14:textId="77777777" w:rsidR="00C22700" w:rsidRPr="00C22700" w:rsidRDefault="00C22700" w:rsidP="00C22700">
      <w:pPr>
        <w:rPr>
          <w:lang w:val="es-AR" w:eastAsia="es-AR"/>
        </w:rPr>
      </w:pPr>
      <w:r w:rsidRPr="00C22700">
        <w:rPr>
          <w:lang w:val="es-AR" w:eastAsia="es-AR"/>
        </w:rPr>
        <w:t>La hiperglucemia confirmada en nuestros pacientes estaría asociada a alteraciones en las</w:t>
      </w:r>
    </w:p>
    <w:p w14:paraId="30EBBA24" w14:textId="67DF41DD" w:rsidR="00C22700" w:rsidRPr="00C22700" w:rsidRDefault="00C22700" w:rsidP="00C22700">
      <w:pPr>
        <w:rPr>
          <w:lang w:val="es-AR" w:eastAsia="es-AR"/>
        </w:rPr>
      </w:pPr>
      <w:r w:rsidRPr="00C22700">
        <w:rPr>
          <w:lang w:val="es-AR" w:eastAsia="es-AR"/>
        </w:rPr>
        <w:t>vías principales de complicaciones que presenta la diabetes mellitus 2 en el sistema</w:t>
      </w:r>
      <w:r>
        <w:rPr>
          <w:lang w:val="es-AR" w:eastAsia="es-AR"/>
        </w:rPr>
        <w:t xml:space="preserve"> </w:t>
      </w:r>
      <w:r w:rsidRPr="00C22700">
        <w:rPr>
          <w:lang w:val="es-AR" w:eastAsia="es-AR"/>
        </w:rPr>
        <w:t xml:space="preserve">nervioso central, como es la sobreproducción de </w:t>
      </w:r>
      <w:proofErr w:type="spellStart"/>
      <w:r w:rsidRPr="00C22700">
        <w:rPr>
          <w:lang w:val="es-AR" w:eastAsia="es-AR"/>
        </w:rPr>
        <w:t>superóxido</w:t>
      </w:r>
      <w:proofErr w:type="spellEnd"/>
      <w:r w:rsidRPr="00C22700">
        <w:rPr>
          <w:lang w:val="es-AR" w:eastAsia="es-AR"/>
        </w:rPr>
        <w:t xml:space="preserve"> de anión, productos finales</w:t>
      </w:r>
      <w:r>
        <w:rPr>
          <w:lang w:val="es-AR" w:eastAsia="es-AR"/>
        </w:rPr>
        <w:t xml:space="preserve"> </w:t>
      </w:r>
      <w:r w:rsidRPr="00C22700">
        <w:rPr>
          <w:lang w:val="es-AR" w:eastAsia="es-AR"/>
        </w:rPr>
        <w:t xml:space="preserve">de </w:t>
      </w:r>
      <w:r w:rsidRPr="00C22700">
        <w:rPr>
          <w:lang w:val="es-AR" w:eastAsia="es-AR"/>
        </w:rPr>
        <w:lastRenderedPageBreak/>
        <w:t>glucosilación avanzada, estrés oxidativo, inflamación, citocinas y otros mediadores</w:t>
      </w:r>
      <w:r>
        <w:rPr>
          <w:lang w:val="es-AR" w:eastAsia="es-AR"/>
        </w:rPr>
        <w:t xml:space="preserve"> </w:t>
      </w:r>
      <w:r w:rsidR="00534D55">
        <w:rPr>
          <w:lang w:val="es-AR" w:eastAsia="es-AR"/>
        </w:rPr>
        <w:t>inflamatorios</w:t>
      </w:r>
      <w:r w:rsidR="00534D55" w:rsidRPr="00534D55">
        <w:rPr>
          <w:vertAlign w:val="superscript"/>
          <w:lang w:val="es-AR" w:eastAsia="es-AR"/>
        </w:rPr>
        <w:t>11</w:t>
      </w:r>
      <w:r w:rsidRPr="00C22700">
        <w:rPr>
          <w:lang w:val="es-AR" w:eastAsia="es-AR"/>
        </w:rPr>
        <w:t>. Dichas alteraciones pueden acelerar la disminución de las funciones</w:t>
      </w:r>
      <w:r>
        <w:rPr>
          <w:lang w:val="es-AR" w:eastAsia="es-AR"/>
        </w:rPr>
        <w:t xml:space="preserve"> </w:t>
      </w:r>
      <w:r w:rsidRPr="00C22700">
        <w:rPr>
          <w:lang w:val="es-AR" w:eastAsia="es-AR"/>
        </w:rPr>
        <w:t>cognitivas siendo consistente con los grados de deterioro cognitivo que objetivamos en</w:t>
      </w:r>
      <w:r>
        <w:rPr>
          <w:lang w:val="es-AR" w:eastAsia="es-AR"/>
        </w:rPr>
        <w:t xml:space="preserve"> </w:t>
      </w:r>
      <w:r w:rsidRPr="00C22700">
        <w:rPr>
          <w:lang w:val="es-AR" w:eastAsia="es-AR"/>
        </w:rPr>
        <w:t>esta investigación. Los pacientes valorados por test Minimental en este estudio evidenció</w:t>
      </w:r>
      <w:r>
        <w:rPr>
          <w:lang w:val="es-AR" w:eastAsia="es-AR"/>
        </w:rPr>
        <w:t xml:space="preserve"> </w:t>
      </w:r>
      <w:r w:rsidRPr="00C22700">
        <w:rPr>
          <w:lang w:val="es-AR" w:eastAsia="es-AR"/>
        </w:rPr>
        <w:t>que (42%) de los pacientes presentaban deterioro cognitivo moderado a grave y esta</w:t>
      </w:r>
      <w:r>
        <w:rPr>
          <w:lang w:val="es-AR" w:eastAsia="es-AR"/>
        </w:rPr>
        <w:t xml:space="preserve"> </w:t>
      </w:r>
      <w:r w:rsidRPr="00C22700">
        <w:rPr>
          <w:lang w:val="es-AR" w:eastAsia="es-AR"/>
        </w:rPr>
        <w:t>disminución en la función cognitiva mostró como resultado una persistencia de lesiones</w:t>
      </w:r>
      <w:r>
        <w:rPr>
          <w:lang w:val="es-AR" w:eastAsia="es-AR"/>
        </w:rPr>
        <w:t xml:space="preserve"> </w:t>
      </w:r>
      <w:r w:rsidRPr="00C22700">
        <w:rPr>
          <w:lang w:val="es-AR" w:eastAsia="es-AR"/>
        </w:rPr>
        <w:t>de pie Estadio B grado 0 (28%) y lesiones Estadio C grado 0 (6%). Los resultados</w:t>
      </w:r>
      <w:r>
        <w:rPr>
          <w:lang w:val="es-AR" w:eastAsia="es-AR"/>
        </w:rPr>
        <w:t xml:space="preserve"> </w:t>
      </w:r>
      <w:r w:rsidRPr="00C22700">
        <w:rPr>
          <w:lang w:val="es-AR" w:eastAsia="es-AR"/>
        </w:rPr>
        <w:t>encontrados son similares a los reportados en la literatura, que han demostrado relación</w:t>
      </w:r>
      <w:r>
        <w:rPr>
          <w:lang w:val="es-AR" w:eastAsia="es-AR"/>
        </w:rPr>
        <w:t xml:space="preserve"> </w:t>
      </w:r>
      <w:r w:rsidRPr="00C22700">
        <w:rPr>
          <w:lang w:val="es-AR" w:eastAsia="es-AR"/>
        </w:rPr>
        <w:t xml:space="preserve">directa entre niveles aumentados de </w:t>
      </w:r>
      <w:proofErr w:type="spellStart"/>
      <w:r w:rsidRPr="00C22700">
        <w:rPr>
          <w:lang w:val="es-AR" w:eastAsia="es-AR"/>
        </w:rPr>
        <w:t>biomarcadores</w:t>
      </w:r>
      <w:proofErr w:type="spellEnd"/>
      <w:r w:rsidRPr="00C22700">
        <w:rPr>
          <w:lang w:val="es-AR" w:eastAsia="es-AR"/>
        </w:rPr>
        <w:t xml:space="preserve"> del control metabólico de la diabetes,</w:t>
      </w:r>
      <w:r>
        <w:rPr>
          <w:lang w:val="es-AR" w:eastAsia="es-AR"/>
        </w:rPr>
        <w:t xml:space="preserve"> </w:t>
      </w:r>
      <w:r w:rsidRPr="00C22700">
        <w:rPr>
          <w:lang w:val="es-AR" w:eastAsia="es-AR"/>
        </w:rPr>
        <w:t>como glucemia en ayunas o hemoglobina glicosilada y</w:t>
      </w:r>
      <w:r w:rsidR="00534D55">
        <w:rPr>
          <w:lang w:val="es-AR" w:eastAsia="es-AR"/>
        </w:rPr>
        <w:t xml:space="preserve"> un bajo rendimiento cognitivo</w:t>
      </w:r>
      <w:r w:rsidRPr="00534D55">
        <w:rPr>
          <w:vertAlign w:val="superscript"/>
          <w:lang w:val="es-AR" w:eastAsia="es-AR"/>
        </w:rPr>
        <w:t>38,</w:t>
      </w:r>
      <w:r w:rsidR="00534D55" w:rsidRPr="00534D55">
        <w:rPr>
          <w:vertAlign w:val="superscript"/>
          <w:lang w:val="es-AR" w:eastAsia="es-AR"/>
        </w:rPr>
        <w:t>39</w:t>
      </w:r>
      <w:r w:rsidRPr="00C22700">
        <w:rPr>
          <w:lang w:val="es-AR" w:eastAsia="es-AR"/>
        </w:rPr>
        <w:t>. En este contexto, manifestamos que la hiperglucemia medida causa alteraciones</w:t>
      </w:r>
      <w:r>
        <w:rPr>
          <w:lang w:val="es-AR" w:eastAsia="es-AR"/>
        </w:rPr>
        <w:t xml:space="preserve"> </w:t>
      </w:r>
      <w:r w:rsidRPr="00C22700">
        <w:rPr>
          <w:lang w:val="es-AR" w:eastAsia="es-AR"/>
        </w:rPr>
        <w:t>cognitivas, como el enlentecimiento en el procesamiento de información o disminución de</w:t>
      </w:r>
      <w:r>
        <w:rPr>
          <w:lang w:val="es-AR" w:eastAsia="es-AR"/>
        </w:rPr>
        <w:t xml:space="preserve"> </w:t>
      </w:r>
      <w:r w:rsidRPr="00C22700">
        <w:rPr>
          <w:lang w:val="es-AR" w:eastAsia="es-AR"/>
        </w:rPr>
        <w:t>la atención cognitiva llevando a una deficiencia del autocuidado de PD por el paciente.</w:t>
      </w:r>
    </w:p>
    <w:p w14:paraId="40EC4A99" w14:textId="4DDCD246" w:rsidR="00C22700" w:rsidRPr="00C22700" w:rsidRDefault="00C22700" w:rsidP="00C22700">
      <w:pPr>
        <w:rPr>
          <w:lang w:val="es-AR" w:eastAsia="es-AR"/>
        </w:rPr>
      </w:pPr>
      <w:r w:rsidRPr="00C22700">
        <w:rPr>
          <w:lang w:val="es-AR" w:eastAsia="es-AR"/>
        </w:rPr>
        <w:t>Los valores de hemoglobina glicosilada analizados en nuestro estudio mostraron que</w:t>
      </w:r>
      <w:r>
        <w:rPr>
          <w:lang w:val="es-AR" w:eastAsia="es-AR"/>
        </w:rPr>
        <w:t xml:space="preserve"> </w:t>
      </w:r>
      <w:r w:rsidRPr="00C22700">
        <w:rPr>
          <w:lang w:val="es-AR" w:eastAsia="es-AR"/>
        </w:rPr>
        <w:t>concentraciones elevadas (8,46 ± 0,19%) se asocian a un déficit cognitivo respecto a los</w:t>
      </w:r>
      <w:r>
        <w:rPr>
          <w:lang w:val="es-AR" w:eastAsia="es-AR"/>
        </w:rPr>
        <w:t xml:space="preserve"> </w:t>
      </w:r>
      <w:r w:rsidRPr="00C22700">
        <w:rPr>
          <w:lang w:val="es-AR" w:eastAsia="es-AR"/>
        </w:rPr>
        <w:t>pacientes con concentraciones menores (7,37 ± 0,23%), datos que coinciden con el</w:t>
      </w:r>
      <w:r>
        <w:rPr>
          <w:lang w:val="es-AR" w:eastAsia="es-AR"/>
        </w:rPr>
        <w:t xml:space="preserve"> </w:t>
      </w:r>
      <w:r w:rsidRPr="00C22700">
        <w:rPr>
          <w:lang w:val="es-AR" w:eastAsia="es-AR"/>
        </w:rPr>
        <w:t>estudio de Zapata-</w:t>
      </w:r>
      <w:proofErr w:type="spellStart"/>
      <w:r w:rsidRPr="00C22700">
        <w:rPr>
          <w:lang w:val="es-AR" w:eastAsia="es-AR"/>
        </w:rPr>
        <w:t>Tragodara</w:t>
      </w:r>
      <w:proofErr w:type="spellEnd"/>
      <w:r w:rsidRPr="00C22700">
        <w:rPr>
          <w:lang w:val="es-AR" w:eastAsia="es-AR"/>
        </w:rPr>
        <w:t xml:space="preserve"> 2020, donde niveles elevados de HbA1c presentaron una</w:t>
      </w:r>
      <w:r>
        <w:rPr>
          <w:lang w:val="es-AR" w:eastAsia="es-AR"/>
        </w:rPr>
        <w:t xml:space="preserve"> </w:t>
      </w:r>
      <w:r w:rsidR="00534D55">
        <w:rPr>
          <w:lang w:val="es-AR" w:eastAsia="es-AR"/>
        </w:rPr>
        <w:t>menor respuesta</w:t>
      </w:r>
      <w:r w:rsidR="00534D55" w:rsidRPr="00534D55">
        <w:rPr>
          <w:vertAlign w:val="superscript"/>
          <w:lang w:val="es-AR" w:eastAsia="es-AR"/>
        </w:rPr>
        <w:t>29</w:t>
      </w:r>
      <w:r w:rsidRPr="00C22700">
        <w:rPr>
          <w:lang w:val="es-AR" w:eastAsia="es-AR"/>
        </w:rPr>
        <w:t>. Algunos estudios muestran que en pacientes con diabetes mellitus</w:t>
      </w:r>
      <w:r>
        <w:rPr>
          <w:lang w:val="es-AR" w:eastAsia="es-AR"/>
        </w:rPr>
        <w:t xml:space="preserve"> </w:t>
      </w:r>
      <w:r w:rsidRPr="00C22700">
        <w:rPr>
          <w:lang w:val="es-AR" w:eastAsia="es-AR"/>
        </w:rPr>
        <w:t>y edad avanzada por cada incremento del 1% de hemoglobina glicosilada disminuye 0,33</w:t>
      </w:r>
      <w:r>
        <w:rPr>
          <w:lang w:val="es-AR" w:eastAsia="es-AR"/>
        </w:rPr>
        <w:t xml:space="preserve"> </w:t>
      </w:r>
      <w:r w:rsidRPr="00C22700">
        <w:rPr>
          <w:lang w:val="es-AR" w:eastAsia="es-AR"/>
        </w:rPr>
        <w:t xml:space="preserve">puntos la puntuación </w:t>
      </w:r>
      <w:proofErr w:type="spellStart"/>
      <w:r w:rsidRPr="00C22700">
        <w:rPr>
          <w:lang w:val="es-AR" w:eastAsia="es-AR"/>
        </w:rPr>
        <w:t>Mini</w:t>
      </w:r>
      <w:r w:rsidR="00534D55">
        <w:rPr>
          <w:lang w:val="es-AR" w:eastAsia="es-AR"/>
        </w:rPr>
        <w:t>mental</w:t>
      </w:r>
      <w:proofErr w:type="spellEnd"/>
      <w:r w:rsidR="00534D55">
        <w:rPr>
          <w:lang w:val="es-AR" w:eastAsia="es-AR"/>
        </w:rPr>
        <w:t xml:space="preserve"> </w:t>
      </w:r>
      <w:proofErr w:type="spellStart"/>
      <w:r w:rsidR="00534D55">
        <w:rPr>
          <w:lang w:val="es-AR" w:eastAsia="es-AR"/>
        </w:rPr>
        <w:t>State</w:t>
      </w:r>
      <w:proofErr w:type="spellEnd"/>
      <w:r w:rsidR="00534D55">
        <w:rPr>
          <w:lang w:val="es-AR" w:eastAsia="es-AR"/>
        </w:rPr>
        <w:t xml:space="preserve"> </w:t>
      </w:r>
      <w:proofErr w:type="spellStart"/>
      <w:r w:rsidR="00534D55">
        <w:rPr>
          <w:lang w:val="es-AR" w:eastAsia="es-AR"/>
        </w:rPr>
        <w:t>Examination</w:t>
      </w:r>
      <w:proofErr w:type="spellEnd"/>
      <w:r w:rsidR="00534D55">
        <w:rPr>
          <w:lang w:val="es-AR" w:eastAsia="es-AR"/>
        </w:rPr>
        <w:t xml:space="preserve"> Score</w:t>
      </w:r>
      <w:r w:rsidR="00BD343D" w:rsidRPr="00BD343D">
        <w:rPr>
          <w:vertAlign w:val="superscript"/>
          <w:lang w:val="es-AR" w:eastAsia="es-AR"/>
        </w:rPr>
        <w:t>40</w:t>
      </w:r>
      <w:r w:rsidRPr="00C22700">
        <w:rPr>
          <w:lang w:val="es-AR" w:eastAsia="es-AR"/>
        </w:rPr>
        <w:t xml:space="preserve"> lo que podría explicar los</w:t>
      </w:r>
      <w:r>
        <w:rPr>
          <w:lang w:val="es-AR" w:eastAsia="es-AR"/>
        </w:rPr>
        <w:t xml:space="preserve"> </w:t>
      </w:r>
      <w:r w:rsidRPr="00C22700">
        <w:rPr>
          <w:lang w:val="es-AR" w:eastAsia="es-AR"/>
        </w:rPr>
        <w:t>resultados obtenidos respecto a la mayor profundidad de lesión de PD en nuestros</w:t>
      </w:r>
    </w:p>
    <w:p w14:paraId="4CF84FB7" w14:textId="17B1A1C1" w:rsidR="00C22700" w:rsidRDefault="00B54B2A" w:rsidP="00C22700">
      <w:pPr>
        <w:rPr>
          <w:noProof/>
          <w:lang w:val="es-AR" w:eastAsia="es-AR"/>
        </w:rPr>
      </w:pPr>
      <w:r>
        <w:rPr>
          <w:noProof/>
          <w:lang w:val="es-AR" w:eastAsia="es-AR"/>
        </w:rPr>
        <mc:AlternateContent>
          <mc:Choice Requires="wps">
            <w:drawing>
              <wp:anchor distT="0" distB="0" distL="114300" distR="114300" simplePos="0" relativeHeight="251693056" behindDoc="0" locked="0" layoutInCell="1" hidden="0" allowOverlap="1" wp14:anchorId="7A0EE3F8" wp14:editId="516DEB62">
                <wp:simplePos x="0" y="0"/>
                <wp:positionH relativeFrom="rightMargin">
                  <wp:align>left</wp:align>
                </wp:positionH>
                <wp:positionV relativeFrom="paragraph">
                  <wp:posOffset>2970530</wp:posOffset>
                </wp:positionV>
                <wp:extent cx="426720" cy="381000"/>
                <wp:effectExtent l="0" t="0" r="11430" b="19050"/>
                <wp:wrapNone/>
                <wp:docPr id="20" name="Rectángulo 20"/>
                <wp:cNvGraphicFramePr/>
                <a:graphic xmlns:a="http://schemas.openxmlformats.org/drawingml/2006/main">
                  <a:graphicData uri="http://schemas.microsoft.com/office/word/2010/wordprocessingShape">
                    <wps:wsp>
                      <wps:cNvSpPr/>
                      <wps:spPr>
                        <a:xfrm flipH="1">
                          <a:off x="0" y="0"/>
                          <a:ext cx="426720" cy="381000"/>
                        </a:xfrm>
                        <a:prstGeom prst="rect">
                          <a:avLst/>
                        </a:prstGeom>
                        <a:solidFill>
                          <a:srgbClr val="509D2F"/>
                        </a:solidFill>
                        <a:ln w="9525" cap="flat" cmpd="sng">
                          <a:solidFill>
                            <a:srgbClr val="000000"/>
                          </a:solidFill>
                          <a:prstDash val="solid"/>
                          <a:round/>
                          <a:headEnd type="none" w="sm" len="sm"/>
                          <a:tailEnd type="none" w="sm" len="sm"/>
                        </a:ln>
                      </wps:spPr>
                      <wps:txbx>
                        <w:txbxContent>
                          <w:p w14:paraId="389C304F" w14:textId="5BE7DC9D" w:rsidR="00B54B2A" w:rsidRPr="00EB1E6E" w:rsidRDefault="00532007" w:rsidP="00B54B2A">
                            <w:pPr>
                              <w:jc w:val="center"/>
                              <w:textDirection w:val="btLr"/>
                              <w:rPr>
                                <w:lang w:val="es-MX"/>
                              </w:rPr>
                            </w:pPr>
                            <w:r>
                              <w:rPr>
                                <w:b/>
                                <w:color w:val="FFFFFF"/>
                                <w:sz w:val="24"/>
                                <w:lang w:val="es-MX"/>
                              </w:rPr>
                              <w:t>250</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7A0EE3F8" id="Rectángulo 20" o:spid="_x0000_s1034" style="position:absolute;left:0;text-align:left;margin-left:0;margin-top:233.9pt;width:33.6pt;height:30pt;flip:x;z-index:251693056;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" fillcolor="#509d2f">
                <v:stroke startarrowwidth="narrow" startarrowlength="short" endarrowwidth="narrow" endarrowlength="short" joinstyle="round"/>
                <v:textbox inset="2.53958mm,1.2694mm,2.53958mm,1.2694mm">
                  <w:txbxContent>
                    <w:p w14:paraId="389C304F" w14:textId="5BE7DC9D" w:rsidR="00B54B2A" w:rsidRPr="00EB1E6E" w:rsidRDefault="00532007" w:rsidP="00B54B2A">
                      <w:pPr>
                        <w:jc w:val="center"/>
                        <w:textDirection w:val="btLr"/>
                        <w:rPr>
                          <w:lang w:val="es-MX"/>
                        </w:rPr>
                      </w:pPr>
                      <w:r>
                        <w:rPr>
                          <w:b/>
                          <w:color w:val="FFFFFF"/>
                          <w:sz w:val="24"/>
                          <w:lang w:val="es-MX"/>
                        </w:rPr>
                        <w:t>250</w:t>
                      </w:r>
                    </w:p>
                  </w:txbxContent>
                </v:textbox>
                <w10:wrap anchorx="margin"/>
              </v:rect>
            </w:pict>
          </mc:Fallback>
        </mc:AlternateContent>
      </w:r>
      <w:r w:rsidR="00C22700" w:rsidRPr="00C22700">
        <w:rPr>
          <w:lang w:val="es-AR" w:eastAsia="es-AR"/>
        </w:rPr>
        <w:t>pacientes con puntajes bajos en la prueba. Pudimos completar nuestra investigación</w:t>
      </w:r>
      <w:r w:rsidR="00C22700">
        <w:rPr>
          <w:lang w:val="es-AR" w:eastAsia="es-AR"/>
        </w:rPr>
        <w:t xml:space="preserve"> </w:t>
      </w:r>
      <w:r w:rsidR="00C22700" w:rsidRPr="00C22700">
        <w:rPr>
          <w:lang w:val="es-AR" w:eastAsia="es-AR"/>
        </w:rPr>
        <w:t>determinando a través del análisis de correlación una asociación inversa entre</w:t>
      </w:r>
      <w:r w:rsidR="00C22700">
        <w:rPr>
          <w:lang w:val="es-AR" w:eastAsia="es-AR"/>
        </w:rPr>
        <w:t xml:space="preserve"> </w:t>
      </w:r>
      <w:r w:rsidR="00C22700" w:rsidRPr="00C22700">
        <w:rPr>
          <w:lang w:val="es-AR" w:eastAsia="es-AR"/>
        </w:rPr>
        <w:t>concentraciones de hemoglobina glicosilada y puntajes obtenidos en test Minimental,</w:t>
      </w:r>
      <w:r w:rsidR="00C22700">
        <w:rPr>
          <w:lang w:val="es-AR" w:eastAsia="es-AR"/>
        </w:rPr>
        <w:t xml:space="preserve"> </w:t>
      </w:r>
      <w:r w:rsidR="00C22700" w:rsidRPr="00C22700">
        <w:rPr>
          <w:lang w:val="es-AR" w:eastAsia="es-AR"/>
        </w:rPr>
        <w:t>nuestros hallazgos destacan la importancia de centrarse en el funcionamiento cognitivo de</w:t>
      </w:r>
      <w:r w:rsidR="00C22700">
        <w:rPr>
          <w:lang w:val="es-AR" w:eastAsia="es-AR"/>
        </w:rPr>
        <w:t xml:space="preserve"> </w:t>
      </w:r>
      <w:r w:rsidR="00C22700" w:rsidRPr="00C22700">
        <w:rPr>
          <w:lang w:val="es-AR" w:eastAsia="es-AR"/>
        </w:rPr>
        <w:t>pacientes diabéticos, un área menos estudiada cuando se busca relacionar la profundidad</w:t>
      </w:r>
      <w:r w:rsidR="00C22700">
        <w:rPr>
          <w:lang w:val="es-AR" w:eastAsia="es-AR"/>
        </w:rPr>
        <w:t xml:space="preserve"> </w:t>
      </w:r>
      <w:r w:rsidR="00C22700" w:rsidRPr="00C22700">
        <w:rPr>
          <w:lang w:val="es-AR" w:eastAsia="es-AR"/>
        </w:rPr>
        <w:t>de la lesión de PD. Coincidiendo con otros autores, un proceso acelerado de deterioro</w:t>
      </w:r>
      <w:r w:rsidR="00C22700">
        <w:rPr>
          <w:lang w:val="es-AR" w:eastAsia="es-AR"/>
        </w:rPr>
        <w:t xml:space="preserve"> </w:t>
      </w:r>
      <w:r w:rsidR="00C22700" w:rsidRPr="00C22700">
        <w:rPr>
          <w:lang w:val="es-AR" w:eastAsia="es-AR"/>
        </w:rPr>
        <w:t>cognitivo en este grupo de pacientes provoca una disminución en el autocuidado del pie y</w:t>
      </w:r>
      <w:r w:rsidR="00C22700">
        <w:rPr>
          <w:lang w:val="es-AR" w:eastAsia="es-AR"/>
        </w:rPr>
        <w:t xml:space="preserve"> </w:t>
      </w:r>
      <w:r w:rsidR="00C22700" w:rsidRPr="00C22700">
        <w:rPr>
          <w:lang w:val="es-AR" w:eastAsia="es-AR"/>
        </w:rPr>
        <w:t>en la calidad de vida generando un ciclo de retroalimentación que cada vez causa más</w:t>
      </w:r>
      <w:r w:rsidR="00C22700">
        <w:rPr>
          <w:lang w:val="es-AR" w:eastAsia="es-AR"/>
        </w:rPr>
        <w:t xml:space="preserve"> </w:t>
      </w:r>
      <w:r w:rsidR="00C22700" w:rsidRPr="00C22700">
        <w:rPr>
          <w:lang w:val="es-AR" w:eastAsia="es-AR"/>
        </w:rPr>
        <w:t>complicaciones par</w:t>
      </w:r>
      <w:r w:rsidR="00BD343D">
        <w:rPr>
          <w:lang w:val="es-AR" w:eastAsia="es-AR"/>
        </w:rPr>
        <w:t xml:space="preserve">a el paciente y sus familiares </w:t>
      </w:r>
      <w:r w:rsidR="00BD343D" w:rsidRPr="00BD343D">
        <w:rPr>
          <w:vertAlign w:val="superscript"/>
          <w:lang w:val="es-AR" w:eastAsia="es-AR"/>
        </w:rPr>
        <w:t>41,42</w:t>
      </w:r>
      <w:r w:rsidR="00C22700" w:rsidRPr="00C22700">
        <w:rPr>
          <w:lang w:val="es-AR" w:eastAsia="es-AR"/>
        </w:rPr>
        <w:t>. Siendo concordantes con otros</w:t>
      </w:r>
      <w:r w:rsidR="00C22700">
        <w:rPr>
          <w:lang w:val="es-AR" w:eastAsia="es-AR"/>
        </w:rPr>
        <w:t xml:space="preserve"> </w:t>
      </w:r>
      <w:r w:rsidR="00BD343D">
        <w:rPr>
          <w:lang w:val="es-AR" w:eastAsia="es-AR"/>
        </w:rPr>
        <w:t>autores</w:t>
      </w:r>
      <w:r w:rsidR="00532007">
        <w:rPr>
          <w:vertAlign w:val="superscript"/>
          <w:lang w:val="es-AR" w:eastAsia="es-AR"/>
        </w:rPr>
        <w:t>43,</w:t>
      </w:r>
      <w:r w:rsidR="00C22700" w:rsidRPr="00BD343D">
        <w:rPr>
          <w:vertAlign w:val="superscript"/>
          <w:lang w:val="es-AR" w:eastAsia="es-AR"/>
        </w:rPr>
        <w:t>44</w:t>
      </w:r>
      <w:r w:rsidR="00C22700" w:rsidRPr="00532007">
        <w:rPr>
          <w:vertAlign w:val="superscript"/>
          <w:lang w:val="es-AR" w:eastAsia="es-AR"/>
        </w:rPr>
        <w:t xml:space="preserve">, </w:t>
      </w:r>
      <w:r w:rsidR="00C22700" w:rsidRPr="00C22700">
        <w:rPr>
          <w:lang w:val="es-AR" w:eastAsia="es-AR"/>
        </w:rPr>
        <w:t xml:space="preserve">entendemos que son requeridas nuevas </w:t>
      </w:r>
      <w:r w:rsidR="00C22700" w:rsidRPr="00C22700">
        <w:rPr>
          <w:lang w:val="es-AR" w:eastAsia="es-AR"/>
        </w:rPr>
        <w:lastRenderedPageBreak/>
        <w:t>directrices sobre la diabetes y la</w:t>
      </w:r>
      <w:r w:rsidR="00C22700">
        <w:rPr>
          <w:lang w:val="es-AR" w:eastAsia="es-AR"/>
        </w:rPr>
        <w:t xml:space="preserve"> </w:t>
      </w:r>
      <w:r w:rsidR="00C22700" w:rsidRPr="00C22700">
        <w:rPr>
          <w:lang w:val="es-AR" w:eastAsia="es-AR"/>
        </w:rPr>
        <w:t>detección del deterioro cognitivo en grupos de alto riesgo que acompañen a los</w:t>
      </w:r>
      <w:r w:rsidR="00C22700">
        <w:rPr>
          <w:lang w:val="es-AR" w:eastAsia="es-AR"/>
        </w:rPr>
        <w:t xml:space="preserve"> </w:t>
      </w:r>
      <w:r w:rsidR="00C22700" w:rsidRPr="00C22700">
        <w:rPr>
          <w:lang w:val="es-AR" w:eastAsia="es-AR"/>
        </w:rPr>
        <w:t>especialistas en el con</w:t>
      </w:r>
      <w:r w:rsidR="00C22700">
        <w:rPr>
          <w:lang w:val="es-AR" w:eastAsia="es-AR"/>
        </w:rPr>
        <w:t xml:space="preserve">trol de la diabetes y deterioro </w:t>
      </w:r>
      <w:r w:rsidR="00C22700" w:rsidRPr="00C22700">
        <w:rPr>
          <w:lang w:val="es-AR" w:eastAsia="es-AR"/>
        </w:rPr>
        <w:t>cognitivo asociado. El desarrollo de</w:t>
      </w:r>
      <w:r w:rsidR="00C22700">
        <w:rPr>
          <w:lang w:val="es-AR" w:eastAsia="es-AR"/>
        </w:rPr>
        <w:t xml:space="preserve"> </w:t>
      </w:r>
      <w:r w:rsidR="00C22700" w:rsidRPr="00C22700">
        <w:rPr>
          <w:lang w:val="es-AR" w:eastAsia="es-AR"/>
        </w:rPr>
        <w:t>estrategias de identificación temprana de la progresión del deterioro cognitivo no</w:t>
      </w:r>
      <w:r w:rsidR="00C22700">
        <w:rPr>
          <w:lang w:val="es-AR" w:eastAsia="es-AR"/>
        </w:rPr>
        <w:t xml:space="preserve"> </w:t>
      </w:r>
      <w:r w:rsidR="00C22700" w:rsidRPr="00C22700">
        <w:rPr>
          <w:lang w:val="es-AR" w:eastAsia="es-AR"/>
        </w:rPr>
        <w:t>diagnosticado en sujetos vulnerables es de gran importancia clínica y debería ser resuelto</w:t>
      </w:r>
      <w:r w:rsidR="00C22700">
        <w:rPr>
          <w:lang w:val="es-AR" w:eastAsia="es-AR"/>
        </w:rPr>
        <w:t xml:space="preserve"> </w:t>
      </w:r>
      <w:r w:rsidR="00C22700" w:rsidRPr="00C22700">
        <w:rPr>
          <w:lang w:val="es-AR" w:eastAsia="es-AR"/>
        </w:rPr>
        <w:t>lo antes posible. En nuestro estudio se valoró el deterioro cognitivo evaluado 1 año antes</w:t>
      </w:r>
      <w:r w:rsidR="00C22700">
        <w:rPr>
          <w:lang w:val="es-AR" w:eastAsia="es-AR"/>
        </w:rPr>
        <w:t xml:space="preserve"> </w:t>
      </w:r>
      <w:r w:rsidR="00C22700" w:rsidRPr="00C22700">
        <w:rPr>
          <w:lang w:val="es-AR" w:eastAsia="es-AR"/>
        </w:rPr>
        <w:t>de la presentación de la lesión en PD. Es importante la valoración precoz del DC junto con</w:t>
      </w:r>
      <w:r w:rsidR="00C22700">
        <w:rPr>
          <w:lang w:val="es-AR" w:eastAsia="es-AR"/>
        </w:rPr>
        <w:t xml:space="preserve"> </w:t>
      </w:r>
      <w:r w:rsidR="00C22700" w:rsidRPr="00C22700">
        <w:rPr>
          <w:lang w:val="es-AR" w:eastAsia="es-AR"/>
        </w:rPr>
        <w:t>la detección de lesiones de pie en este grupo etario. En el adulto mayor cobrarían</w:t>
      </w:r>
      <w:r w:rsidR="00C22700">
        <w:rPr>
          <w:lang w:val="es-AR" w:eastAsia="es-AR"/>
        </w:rPr>
        <w:t xml:space="preserve"> </w:t>
      </w:r>
      <w:r w:rsidR="00C22700" w:rsidRPr="00C22700">
        <w:rPr>
          <w:lang w:val="es-AR" w:eastAsia="es-AR"/>
        </w:rPr>
        <w:t>relevancia factores específicos a la hora de evaluar el PD, como DC, el daño</w:t>
      </w:r>
      <w:r w:rsidR="00C22700">
        <w:rPr>
          <w:lang w:val="es-AR" w:eastAsia="es-AR"/>
        </w:rPr>
        <w:t xml:space="preserve"> macro</w:t>
      </w:r>
      <w:r w:rsidR="00C22700" w:rsidRPr="00C22700">
        <w:rPr>
          <w:lang w:val="es-AR" w:eastAsia="es-AR"/>
        </w:rPr>
        <w:t>vascular en miembros inferiores y un control metabólico reciente.</w:t>
      </w:r>
    </w:p>
    <w:p w14:paraId="28D2351B" w14:textId="22940934" w:rsidR="00210506" w:rsidRDefault="008F718D" w:rsidP="003F6988">
      <w:pPr>
        <w:pStyle w:val="Ttulo1"/>
      </w:pPr>
      <w:r w:rsidRPr="003F6988">
        <w:t xml:space="preserve">Conclusión </w:t>
      </w:r>
    </w:p>
    <w:p w14:paraId="4D2B60BC" w14:textId="623C0A2C" w:rsidR="00C22700" w:rsidRDefault="00C22700" w:rsidP="00C22700">
      <w:r>
        <w:t>El perfil de deterioro cognitivo moderado a grave de los pacientes con diabetes tipo</w:t>
      </w:r>
      <w:r w:rsidR="00B54B2A">
        <w:t xml:space="preserve"> </w:t>
      </w:r>
      <w:r>
        <w:t>2 se relación con la severidad de lesiones en pie diabético.</w:t>
      </w:r>
    </w:p>
    <w:p w14:paraId="7121EF7F" w14:textId="7EC4EBAE" w:rsidR="00C22700" w:rsidRDefault="00C22700" w:rsidP="00C22700">
      <w:r>
        <w:t>Los pacientes que presentaron lesiones más profundas en la clasificación de</w:t>
      </w:r>
      <w:r w:rsidR="00534D55">
        <w:t xml:space="preserve"> </w:t>
      </w:r>
      <w:r>
        <w:t>Texas en PD mostraron registros de ondas bifásicos y monofásicos en la</w:t>
      </w:r>
      <w:r w:rsidR="00534D55">
        <w:t xml:space="preserve"> </w:t>
      </w:r>
      <w:r>
        <w:t>valoración ecodoppler, demostrando la relación entre lesión vascular periférica con</w:t>
      </w:r>
      <w:r w:rsidR="00534D55">
        <w:t xml:space="preserve"> </w:t>
      </w:r>
      <w:r>
        <w:t>grado de lesión de pie diabético.</w:t>
      </w:r>
    </w:p>
    <w:p w14:paraId="2A2E50E9" w14:textId="50E83041" w:rsidR="00C22700" w:rsidRDefault="00C22700" w:rsidP="00C22700">
      <w:r>
        <w:t>Pacientes que presentaron en sangre niveles incrementados de glucosa y</w:t>
      </w:r>
      <w:r w:rsidR="00534D55">
        <w:t xml:space="preserve"> </w:t>
      </w:r>
      <w:r>
        <w:t>hemoglobina glicosilada expusieron estadios de lesión de pie diabético más</w:t>
      </w:r>
      <w:r w:rsidR="00534D55">
        <w:t xml:space="preserve"> </w:t>
      </w:r>
      <w:r>
        <w:t>severos. Por lo cual, se considera importante el control metabólico en estos</w:t>
      </w:r>
      <w:r w:rsidR="00534D55">
        <w:t xml:space="preserve"> </w:t>
      </w:r>
      <w:r>
        <w:t>pacientes para la prevención de lesiones de pie.</w:t>
      </w:r>
    </w:p>
    <w:p w14:paraId="2431D5E0" w14:textId="31BFA02A" w:rsidR="00C22700" w:rsidRDefault="00C22700" w:rsidP="00C22700">
      <w:r>
        <w:t>Los pacientes que obtuvieron bajo puntaje en la valoración cognitiva por</w:t>
      </w:r>
      <w:r w:rsidR="00534D55">
        <w:t xml:space="preserve"> </w:t>
      </w:r>
      <w:r>
        <w:t>Minimental test presentaron niveles elevados de hemoglobina glicosilada</w:t>
      </w:r>
      <w:r w:rsidR="00534D55">
        <w:t xml:space="preserve"> </w:t>
      </w:r>
      <w:r>
        <w:t>demostraron el impacto negativo de DM tipo 2.</w:t>
      </w:r>
    </w:p>
    <w:p w14:paraId="2F063915" w14:textId="4034DB2D" w:rsidR="008C354F" w:rsidRPr="00B52CC1" w:rsidRDefault="00837C9B" w:rsidP="00B52CC1">
      <w:pPr>
        <w:pStyle w:val="Ttulo1"/>
      </w:pPr>
      <w:r w:rsidRPr="00B52CC1">
        <w:rPr>
          <w:rFonts w:eastAsia="Arial"/>
        </w:rPr>
        <w:t>Bibliografía</w:t>
      </w:r>
    </w:p>
    <w:p w14:paraId="42C5AD3B" w14:textId="5179F06C" w:rsidR="007644C7" w:rsidRPr="007644C7" w:rsidRDefault="007644C7" w:rsidP="003407F1">
      <w:pPr>
        <w:numPr>
          <w:ilvl w:val="0"/>
          <w:numId w:val="1"/>
        </w:numPr>
        <w:pBdr>
          <w:top w:val="nil"/>
          <w:left w:val="nil"/>
          <w:bottom w:val="nil"/>
          <w:right w:val="nil"/>
          <w:between w:val="nil"/>
        </w:pBdr>
        <w:spacing w:after="120"/>
        <w:rPr>
          <w:color w:val="000000"/>
          <w:szCs w:val="20"/>
          <w:lang w:val="es-AR"/>
        </w:rPr>
      </w:pPr>
      <w:r w:rsidRPr="007644C7">
        <w:rPr>
          <w:rStyle w:val="BiblioCar"/>
          <w:lang w:val="en-US"/>
        </w:rPr>
        <w:t xml:space="preserve">González de la Torre H, Berenguer Pérez M, Mosquera Fernández A, Quintana Lorenzo M, et al. Diabetic foot Classifications II. The problem remains. Gerokomos 2018; </w:t>
      </w:r>
      <w:r>
        <w:rPr>
          <w:rStyle w:val="BiblioCar"/>
          <w:lang w:val="en-US"/>
        </w:rPr>
        <w:t>29(4): 197-209.</w:t>
      </w:r>
    </w:p>
    <w:p w14:paraId="23E034D5" w14:textId="77777777" w:rsidR="007644C7" w:rsidRPr="007644C7" w:rsidRDefault="007644C7" w:rsidP="007644C7">
      <w:pPr>
        <w:numPr>
          <w:ilvl w:val="0"/>
          <w:numId w:val="1"/>
        </w:numPr>
        <w:pBdr>
          <w:top w:val="nil"/>
          <w:left w:val="nil"/>
          <w:bottom w:val="nil"/>
          <w:right w:val="nil"/>
          <w:between w:val="nil"/>
        </w:pBdr>
        <w:spacing w:after="120"/>
        <w:rPr>
          <w:color w:val="000000"/>
          <w:szCs w:val="20"/>
          <w:lang w:val="es-AR"/>
        </w:rPr>
      </w:pPr>
      <w:r w:rsidRPr="007644C7">
        <w:rPr>
          <w:color w:val="000000"/>
          <w:szCs w:val="20"/>
          <w:lang w:val="es-AR"/>
        </w:rPr>
        <w:t>4º Encuesta Nacional de Factores de Riesgo (ENFR), Dirección Nacional de</w:t>
      </w:r>
    </w:p>
    <w:p w14:paraId="6A896158" w14:textId="15436D17" w:rsidR="007644C7" w:rsidRPr="00ED6C23" w:rsidRDefault="007644C7" w:rsidP="007644C7">
      <w:pPr>
        <w:pStyle w:val="Biblio"/>
        <w:numPr>
          <w:ilvl w:val="0"/>
          <w:numId w:val="0"/>
        </w:numPr>
        <w:ind w:left="720"/>
        <w:rPr>
          <w:lang w:val="es-AR"/>
        </w:rPr>
      </w:pPr>
      <w:r w:rsidRPr="007644C7">
        <w:t>Promoción de la Salud y Control de Enfermedades Crónicas No Transmisibles, Ministerio de Salud y Desarrollo Social de la Nación Argentina,</w:t>
      </w:r>
      <w:r w:rsidRPr="007644C7">
        <w:rPr>
          <w:lang w:val="es-AR"/>
        </w:rPr>
        <w:t xml:space="preserve"> 2019. Disponible en: </w:t>
      </w:r>
      <w:hyperlink r:id="rId23" w:history="1">
        <w:r w:rsidRPr="00ED6C23">
          <w:rPr>
            <w:rStyle w:val="Hipervnculo"/>
            <w:color w:val="auto"/>
            <w:szCs w:val="20"/>
            <w:lang w:val="es-AR"/>
          </w:rPr>
          <w:t>http://www.msal.gob.ar/images/stories/</w:t>
        </w:r>
        <w:r w:rsidRPr="00ED6C23">
          <w:rPr>
            <w:rStyle w:val="Hipervnculo"/>
            <w:color w:val="auto"/>
            <w:szCs w:val="20"/>
            <w:lang w:val="es-AR"/>
          </w:rPr>
          <w:lastRenderedPageBreak/>
          <w:t>bes/graficos/0000001622cnt-2019-10_4taencuesta-nacional-factores-riesgo.pdf</w:t>
        </w:r>
      </w:hyperlink>
    </w:p>
    <w:p w14:paraId="31C51B6F" w14:textId="77777777" w:rsidR="007644C7" w:rsidRPr="00ED6C23" w:rsidRDefault="007644C7" w:rsidP="00534D55">
      <w:pPr>
        <w:numPr>
          <w:ilvl w:val="0"/>
          <w:numId w:val="1"/>
        </w:numPr>
        <w:pBdr>
          <w:top w:val="nil"/>
          <w:left w:val="nil"/>
          <w:bottom w:val="nil"/>
          <w:right w:val="nil"/>
          <w:between w:val="nil"/>
        </w:pBdr>
        <w:rPr>
          <w:szCs w:val="20"/>
          <w:lang w:val="en-US"/>
        </w:rPr>
      </w:pPr>
      <w:r w:rsidRPr="00ED6C23">
        <w:rPr>
          <w:szCs w:val="20"/>
          <w:lang w:val="es-AR"/>
        </w:rPr>
        <w:t>Federación Internacional de Diabetes. IDF Diabetes Atlas, 8th edn. Bruselas, Bélgica: Federación Internacional de Diabetes, 2017.</w:t>
      </w:r>
      <w:r w:rsidRPr="00ED6C23">
        <w:rPr>
          <w:szCs w:val="20"/>
          <w:lang w:val="es-AR"/>
        </w:rPr>
        <w:cr/>
      </w:r>
    </w:p>
    <w:p w14:paraId="510F0770" w14:textId="77777777" w:rsidR="007644C7" w:rsidRPr="00ED6C23" w:rsidRDefault="007644C7" w:rsidP="00534D55">
      <w:pPr>
        <w:numPr>
          <w:ilvl w:val="0"/>
          <w:numId w:val="1"/>
        </w:numPr>
        <w:pBdr>
          <w:top w:val="nil"/>
          <w:left w:val="nil"/>
          <w:bottom w:val="nil"/>
          <w:right w:val="nil"/>
          <w:between w:val="nil"/>
        </w:pBdr>
        <w:rPr>
          <w:szCs w:val="20"/>
          <w:lang w:val="en-US"/>
        </w:rPr>
      </w:pPr>
      <w:r w:rsidRPr="00ED6C23">
        <w:rPr>
          <w:szCs w:val="20"/>
          <w:lang w:val="en-US"/>
        </w:rPr>
        <w:t>Carro G V, Carlucci E, Priore G, Gette, F, et al. Infecciones en pie diabético. Elección del tratamiento antibiótico empírico. Medicina (B Aires), 2019; 79(3):167-173.</w:t>
      </w:r>
      <w:r w:rsidRPr="00ED6C23">
        <w:rPr>
          <w:szCs w:val="20"/>
          <w:lang w:val="en-US"/>
        </w:rPr>
        <w:cr/>
      </w:r>
    </w:p>
    <w:p w14:paraId="186026A2" w14:textId="218925E6" w:rsidR="008F718D" w:rsidRPr="00ED6C23" w:rsidRDefault="007644C7" w:rsidP="00534D55">
      <w:pPr>
        <w:numPr>
          <w:ilvl w:val="0"/>
          <w:numId w:val="1"/>
        </w:numPr>
        <w:pBdr>
          <w:top w:val="nil"/>
          <w:left w:val="nil"/>
          <w:bottom w:val="nil"/>
          <w:right w:val="nil"/>
          <w:between w:val="nil"/>
        </w:pBdr>
        <w:rPr>
          <w:rStyle w:val="BiblioCar"/>
          <w:bCs w:val="0"/>
          <w:szCs w:val="20"/>
          <w:lang w:val="en-US"/>
        </w:rPr>
      </w:pPr>
      <w:r w:rsidRPr="00ED6C23">
        <w:rPr>
          <w:rStyle w:val="BiblioCar"/>
          <w:lang w:val="es-AR"/>
        </w:rPr>
        <w:t>Noor S, Zubair M, Ahmad J. Diabetic foot ulcer--A review on pathophysiology, classification and microbial etiology. Diabetes Metab Syndr 2015; 9(3): 192-199.</w:t>
      </w:r>
    </w:p>
    <w:p w14:paraId="257FAF24" w14:textId="77777777" w:rsidR="00534D55" w:rsidRPr="00ED6C23" w:rsidRDefault="00534D55" w:rsidP="00534D55">
      <w:pPr>
        <w:pBdr>
          <w:top w:val="nil"/>
          <w:left w:val="nil"/>
          <w:bottom w:val="nil"/>
          <w:right w:val="nil"/>
          <w:between w:val="nil"/>
        </w:pBdr>
        <w:ind w:left="720"/>
        <w:rPr>
          <w:rStyle w:val="BiblioCar"/>
          <w:bCs w:val="0"/>
          <w:szCs w:val="20"/>
          <w:lang w:val="en-US"/>
        </w:rPr>
      </w:pPr>
    </w:p>
    <w:p w14:paraId="67667803" w14:textId="7E97A13A" w:rsidR="007644C7" w:rsidRPr="00ED6C23" w:rsidRDefault="007644C7" w:rsidP="008F2284">
      <w:pPr>
        <w:numPr>
          <w:ilvl w:val="0"/>
          <w:numId w:val="1"/>
        </w:numPr>
        <w:pBdr>
          <w:top w:val="nil"/>
          <w:left w:val="nil"/>
          <w:bottom w:val="nil"/>
          <w:right w:val="nil"/>
          <w:between w:val="nil"/>
        </w:pBdr>
        <w:spacing w:after="120"/>
        <w:rPr>
          <w:szCs w:val="20"/>
          <w:lang w:val="en-US"/>
        </w:rPr>
      </w:pPr>
      <w:r w:rsidRPr="00ED6C23">
        <w:rPr>
          <w:szCs w:val="20"/>
          <w:lang w:val="en-US"/>
        </w:rPr>
        <w:t xml:space="preserve">Rosas Guzmán J, Odriozola A, Davidson JA, Castro-Martínez MG et al. Guía práctica en el manejo de la polineuropatía diabética NEURALAD 2010. Asociación Latinoamericana de Diabetes. </w:t>
      </w:r>
      <w:proofErr w:type="spellStart"/>
      <w:r w:rsidRPr="00ED6C23">
        <w:rPr>
          <w:szCs w:val="20"/>
          <w:lang w:val="en-US"/>
        </w:rPr>
        <w:t>Disponible</w:t>
      </w:r>
      <w:proofErr w:type="spellEnd"/>
      <w:r w:rsidRPr="00ED6C23">
        <w:rPr>
          <w:szCs w:val="20"/>
          <w:lang w:val="en-US"/>
        </w:rPr>
        <w:t xml:space="preserve"> </w:t>
      </w:r>
      <w:proofErr w:type="spellStart"/>
      <w:r w:rsidRPr="00ED6C23">
        <w:rPr>
          <w:szCs w:val="20"/>
          <w:lang w:val="en-US"/>
        </w:rPr>
        <w:t>en</w:t>
      </w:r>
      <w:proofErr w:type="spellEnd"/>
      <w:r w:rsidRPr="00ED6C23">
        <w:rPr>
          <w:szCs w:val="20"/>
          <w:lang w:val="en-US"/>
        </w:rPr>
        <w:t xml:space="preserve">: </w:t>
      </w:r>
      <w:hyperlink r:id="rId24" w:history="1">
        <w:r w:rsidRPr="00ED6C23">
          <w:rPr>
            <w:rStyle w:val="Hipervnculo"/>
            <w:color w:val="auto"/>
            <w:szCs w:val="20"/>
            <w:lang w:val="en-US"/>
          </w:rPr>
          <w:t>https://alad-americalatina.org/wpcontent/uploads/2016/10/Polineuropatia_diabetica_2010.pdf</w:t>
        </w:r>
      </w:hyperlink>
      <w:r w:rsidRPr="00ED6C23">
        <w:rPr>
          <w:szCs w:val="20"/>
          <w:lang w:val="en-US"/>
        </w:rPr>
        <w:t>.</w:t>
      </w:r>
    </w:p>
    <w:p w14:paraId="777DACD9" w14:textId="0C1A49C7" w:rsidR="007644C7" w:rsidRPr="00ED6C23" w:rsidRDefault="007644C7" w:rsidP="005B5D65">
      <w:pPr>
        <w:numPr>
          <w:ilvl w:val="0"/>
          <w:numId w:val="1"/>
        </w:numPr>
        <w:pBdr>
          <w:top w:val="nil"/>
          <w:left w:val="nil"/>
          <w:bottom w:val="nil"/>
          <w:right w:val="nil"/>
          <w:between w:val="nil"/>
        </w:pBdr>
        <w:spacing w:after="120"/>
        <w:rPr>
          <w:szCs w:val="20"/>
          <w:lang w:val="en-US"/>
        </w:rPr>
      </w:pPr>
      <w:proofErr w:type="spellStart"/>
      <w:r w:rsidRPr="00ED6C23">
        <w:rPr>
          <w:szCs w:val="20"/>
          <w:lang w:val="en-US"/>
        </w:rPr>
        <w:t>Convención</w:t>
      </w:r>
      <w:proofErr w:type="spellEnd"/>
      <w:r w:rsidRPr="00ED6C23">
        <w:rPr>
          <w:szCs w:val="20"/>
          <w:lang w:val="en-US"/>
        </w:rPr>
        <w:t xml:space="preserve"> </w:t>
      </w:r>
      <w:proofErr w:type="spellStart"/>
      <w:r w:rsidRPr="00ED6C23">
        <w:rPr>
          <w:szCs w:val="20"/>
          <w:lang w:val="en-US"/>
        </w:rPr>
        <w:t>interamericana</w:t>
      </w:r>
      <w:proofErr w:type="spellEnd"/>
      <w:r w:rsidRPr="00ED6C23">
        <w:rPr>
          <w:szCs w:val="20"/>
          <w:lang w:val="en-US"/>
        </w:rPr>
        <w:t xml:space="preserve"> </w:t>
      </w:r>
      <w:proofErr w:type="spellStart"/>
      <w:r w:rsidRPr="00ED6C23">
        <w:rPr>
          <w:szCs w:val="20"/>
          <w:lang w:val="en-US"/>
        </w:rPr>
        <w:t>sobre</w:t>
      </w:r>
      <w:proofErr w:type="spellEnd"/>
      <w:r w:rsidRPr="00ED6C23">
        <w:rPr>
          <w:szCs w:val="20"/>
          <w:lang w:val="en-US"/>
        </w:rPr>
        <w:t xml:space="preserve"> la </w:t>
      </w:r>
      <w:proofErr w:type="spellStart"/>
      <w:r w:rsidRPr="00ED6C23">
        <w:rPr>
          <w:szCs w:val="20"/>
          <w:lang w:val="en-US"/>
        </w:rPr>
        <w:t>protección</w:t>
      </w:r>
      <w:proofErr w:type="spellEnd"/>
      <w:r w:rsidRPr="00ED6C23">
        <w:rPr>
          <w:szCs w:val="20"/>
          <w:lang w:val="en-US"/>
        </w:rPr>
        <w:t xml:space="preserve"> de </w:t>
      </w:r>
      <w:proofErr w:type="spellStart"/>
      <w:r w:rsidRPr="00ED6C23">
        <w:rPr>
          <w:szCs w:val="20"/>
          <w:lang w:val="en-US"/>
        </w:rPr>
        <w:t>los</w:t>
      </w:r>
      <w:proofErr w:type="spellEnd"/>
      <w:r w:rsidRPr="00ED6C23">
        <w:rPr>
          <w:szCs w:val="20"/>
          <w:lang w:val="en-US"/>
        </w:rPr>
        <w:t xml:space="preserve"> derechos </w:t>
      </w:r>
      <w:proofErr w:type="spellStart"/>
      <w:r w:rsidRPr="00ED6C23">
        <w:rPr>
          <w:szCs w:val="20"/>
          <w:lang w:val="en-US"/>
        </w:rPr>
        <w:t>humanos</w:t>
      </w:r>
      <w:proofErr w:type="spellEnd"/>
      <w:r w:rsidRPr="00ED6C23">
        <w:rPr>
          <w:szCs w:val="20"/>
          <w:lang w:val="en-US"/>
        </w:rPr>
        <w:t xml:space="preserve"> de las personas </w:t>
      </w:r>
      <w:proofErr w:type="spellStart"/>
      <w:r w:rsidRPr="00ED6C23">
        <w:rPr>
          <w:szCs w:val="20"/>
          <w:lang w:val="en-US"/>
        </w:rPr>
        <w:t>mayores</w:t>
      </w:r>
      <w:proofErr w:type="spellEnd"/>
      <w:r w:rsidRPr="00ED6C23">
        <w:rPr>
          <w:szCs w:val="20"/>
          <w:lang w:val="en-US"/>
        </w:rPr>
        <w:t xml:space="preserve">. </w:t>
      </w:r>
      <w:proofErr w:type="spellStart"/>
      <w:r w:rsidRPr="00ED6C23">
        <w:rPr>
          <w:szCs w:val="20"/>
          <w:lang w:val="en-US"/>
        </w:rPr>
        <w:t>Organización</w:t>
      </w:r>
      <w:proofErr w:type="spellEnd"/>
      <w:r w:rsidRPr="00ED6C23">
        <w:rPr>
          <w:szCs w:val="20"/>
          <w:lang w:val="en-US"/>
        </w:rPr>
        <w:t xml:space="preserve"> de </w:t>
      </w:r>
      <w:proofErr w:type="spellStart"/>
      <w:r w:rsidRPr="00ED6C23">
        <w:rPr>
          <w:szCs w:val="20"/>
          <w:lang w:val="en-US"/>
        </w:rPr>
        <w:t>los</w:t>
      </w:r>
      <w:proofErr w:type="spellEnd"/>
      <w:r w:rsidRPr="00ED6C23">
        <w:rPr>
          <w:szCs w:val="20"/>
          <w:lang w:val="en-US"/>
        </w:rPr>
        <w:t xml:space="preserve"> </w:t>
      </w:r>
      <w:proofErr w:type="spellStart"/>
      <w:r w:rsidRPr="00ED6C23">
        <w:rPr>
          <w:szCs w:val="20"/>
          <w:lang w:val="en-US"/>
        </w:rPr>
        <w:t>Estados</w:t>
      </w:r>
      <w:proofErr w:type="spellEnd"/>
      <w:r w:rsidRPr="00ED6C23">
        <w:rPr>
          <w:szCs w:val="20"/>
          <w:lang w:val="en-US"/>
        </w:rPr>
        <w:t xml:space="preserve"> Americanos (OEA), 2015. </w:t>
      </w:r>
      <w:proofErr w:type="spellStart"/>
      <w:r w:rsidRPr="00ED6C23">
        <w:rPr>
          <w:szCs w:val="20"/>
          <w:lang w:val="en-US"/>
        </w:rPr>
        <w:t>Estados</w:t>
      </w:r>
      <w:proofErr w:type="spellEnd"/>
      <w:r w:rsidR="004730F4" w:rsidRPr="00ED6C23">
        <w:rPr>
          <w:szCs w:val="20"/>
          <w:lang w:val="en-US"/>
        </w:rPr>
        <w:t xml:space="preserve"> </w:t>
      </w:r>
      <w:proofErr w:type="spellStart"/>
      <w:r w:rsidRPr="00ED6C23">
        <w:rPr>
          <w:szCs w:val="20"/>
          <w:lang w:val="en-US"/>
        </w:rPr>
        <w:t>Unidos</w:t>
      </w:r>
      <w:proofErr w:type="spellEnd"/>
      <w:r w:rsidRPr="00ED6C23">
        <w:rPr>
          <w:szCs w:val="20"/>
          <w:lang w:val="en-US"/>
        </w:rPr>
        <w:t xml:space="preserve">. </w:t>
      </w:r>
      <w:hyperlink r:id="rId25" w:history="1">
        <w:r w:rsidR="004730F4" w:rsidRPr="00ED6C23">
          <w:rPr>
            <w:rStyle w:val="Hipervnculo"/>
            <w:color w:val="auto"/>
            <w:szCs w:val="20"/>
            <w:lang w:val="en-US"/>
          </w:rPr>
          <w:t>https://e-legis-ar.msal.gov.ar/htdocs/legisalud/migration/html/26473.html</w:t>
        </w:r>
      </w:hyperlink>
    </w:p>
    <w:p w14:paraId="311A12E4" w14:textId="32501D98" w:rsidR="004730F4" w:rsidRPr="00ED6C23" w:rsidRDefault="004730F4" w:rsidP="00854B7B">
      <w:pPr>
        <w:numPr>
          <w:ilvl w:val="0"/>
          <w:numId w:val="1"/>
        </w:numPr>
        <w:pBdr>
          <w:top w:val="nil"/>
          <w:left w:val="nil"/>
          <w:bottom w:val="nil"/>
          <w:right w:val="nil"/>
          <w:between w:val="nil"/>
        </w:pBdr>
        <w:spacing w:after="120"/>
        <w:rPr>
          <w:szCs w:val="20"/>
          <w:lang w:val="en-US"/>
        </w:rPr>
      </w:pPr>
      <w:proofErr w:type="spellStart"/>
      <w:r w:rsidRPr="00ED6C23">
        <w:rPr>
          <w:szCs w:val="20"/>
          <w:lang w:val="en-US"/>
        </w:rPr>
        <w:t>Biessels</w:t>
      </w:r>
      <w:proofErr w:type="spellEnd"/>
      <w:r w:rsidRPr="00ED6C23">
        <w:rPr>
          <w:szCs w:val="20"/>
          <w:lang w:val="en-US"/>
        </w:rPr>
        <w:t xml:space="preserve"> GJ, </w:t>
      </w:r>
      <w:proofErr w:type="spellStart"/>
      <w:r w:rsidRPr="00ED6C23">
        <w:rPr>
          <w:szCs w:val="20"/>
          <w:lang w:val="en-US"/>
        </w:rPr>
        <w:t>Despa</w:t>
      </w:r>
      <w:proofErr w:type="spellEnd"/>
      <w:r w:rsidRPr="00ED6C23">
        <w:rPr>
          <w:szCs w:val="20"/>
          <w:lang w:val="en-US"/>
        </w:rPr>
        <w:t xml:space="preserve"> F. Cognitive decline and dementia in diabetes </w:t>
      </w:r>
      <w:proofErr w:type="spellStart"/>
      <w:proofErr w:type="gramStart"/>
      <w:r w:rsidRPr="00ED6C23">
        <w:rPr>
          <w:szCs w:val="20"/>
          <w:lang w:val="en-US"/>
        </w:rPr>
        <w:t>mellitus:mechanisms</w:t>
      </w:r>
      <w:proofErr w:type="spellEnd"/>
      <w:proofErr w:type="gramEnd"/>
      <w:r w:rsidRPr="00ED6C23">
        <w:rPr>
          <w:szCs w:val="20"/>
          <w:lang w:val="en-US"/>
        </w:rPr>
        <w:t xml:space="preserve"> and clinical implications. Nat Rev </w:t>
      </w:r>
      <w:proofErr w:type="spellStart"/>
      <w:r w:rsidRPr="00ED6C23">
        <w:rPr>
          <w:szCs w:val="20"/>
          <w:lang w:val="en-US"/>
        </w:rPr>
        <w:t>Endocrinol</w:t>
      </w:r>
      <w:proofErr w:type="spellEnd"/>
      <w:r w:rsidRPr="00ED6C23">
        <w:rPr>
          <w:szCs w:val="20"/>
          <w:lang w:val="en-US"/>
        </w:rPr>
        <w:t xml:space="preserve"> 2018; 14(10): 591-604.</w:t>
      </w:r>
    </w:p>
    <w:p w14:paraId="468C11DB" w14:textId="4632F9AA" w:rsidR="004730F4" w:rsidRPr="00ED6C23" w:rsidRDefault="004730F4" w:rsidP="000F775A">
      <w:pPr>
        <w:numPr>
          <w:ilvl w:val="0"/>
          <w:numId w:val="1"/>
        </w:numPr>
        <w:pBdr>
          <w:top w:val="nil"/>
          <w:left w:val="nil"/>
          <w:bottom w:val="nil"/>
          <w:right w:val="nil"/>
          <w:between w:val="nil"/>
        </w:pBdr>
        <w:spacing w:after="120"/>
        <w:rPr>
          <w:szCs w:val="20"/>
          <w:lang w:val="en-US"/>
        </w:rPr>
      </w:pPr>
      <w:proofErr w:type="spellStart"/>
      <w:r w:rsidRPr="00ED6C23">
        <w:rPr>
          <w:szCs w:val="20"/>
          <w:lang w:val="en-US"/>
        </w:rPr>
        <w:t>Dybjer</w:t>
      </w:r>
      <w:proofErr w:type="spellEnd"/>
      <w:r w:rsidRPr="00ED6C23">
        <w:rPr>
          <w:szCs w:val="20"/>
          <w:lang w:val="en-US"/>
        </w:rPr>
        <w:t xml:space="preserve"> E, Nilsson PM, </w:t>
      </w:r>
      <w:proofErr w:type="spellStart"/>
      <w:r w:rsidRPr="00ED6C23">
        <w:rPr>
          <w:szCs w:val="20"/>
          <w:lang w:val="en-US"/>
        </w:rPr>
        <w:t>Engström</w:t>
      </w:r>
      <w:proofErr w:type="spellEnd"/>
      <w:r w:rsidRPr="00ED6C23">
        <w:rPr>
          <w:szCs w:val="20"/>
          <w:lang w:val="en-US"/>
        </w:rPr>
        <w:t xml:space="preserve"> G, Helmer C Et al. Pre-diabetes and diabetes are independently associated with adverse cognitive test results: a cross-sectional, </w:t>
      </w:r>
      <w:proofErr w:type="spellStart"/>
      <w:r w:rsidRPr="00ED6C23">
        <w:rPr>
          <w:szCs w:val="20"/>
          <w:lang w:val="en-US"/>
        </w:rPr>
        <w:t>populationbased</w:t>
      </w:r>
      <w:proofErr w:type="spellEnd"/>
      <w:r w:rsidRPr="00ED6C23">
        <w:rPr>
          <w:szCs w:val="20"/>
          <w:lang w:val="en-US"/>
        </w:rPr>
        <w:t xml:space="preserve"> study. BMC </w:t>
      </w:r>
      <w:proofErr w:type="spellStart"/>
      <w:r w:rsidRPr="00ED6C23">
        <w:rPr>
          <w:szCs w:val="20"/>
          <w:lang w:val="en-US"/>
        </w:rPr>
        <w:t>Endocr</w:t>
      </w:r>
      <w:proofErr w:type="spellEnd"/>
      <w:r w:rsidRPr="00ED6C23">
        <w:rPr>
          <w:szCs w:val="20"/>
          <w:lang w:val="en-US"/>
        </w:rPr>
        <w:t xml:space="preserve"> </w:t>
      </w:r>
      <w:proofErr w:type="spellStart"/>
      <w:r w:rsidRPr="00ED6C23">
        <w:rPr>
          <w:szCs w:val="20"/>
          <w:lang w:val="en-US"/>
        </w:rPr>
        <w:t>Disord</w:t>
      </w:r>
      <w:proofErr w:type="spellEnd"/>
      <w:r w:rsidRPr="00ED6C23">
        <w:rPr>
          <w:szCs w:val="20"/>
          <w:lang w:val="en-US"/>
        </w:rPr>
        <w:t xml:space="preserve"> 2018; 18(1): 91.</w:t>
      </w:r>
    </w:p>
    <w:p w14:paraId="2CA0BF75" w14:textId="76BC01CA" w:rsidR="004730F4" w:rsidRPr="00ED6C23" w:rsidRDefault="004730F4" w:rsidP="00687882">
      <w:pPr>
        <w:numPr>
          <w:ilvl w:val="0"/>
          <w:numId w:val="1"/>
        </w:numPr>
        <w:pBdr>
          <w:top w:val="nil"/>
          <w:left w:val="nil"/>
          <w:bottom w:val="nil"/>
          <w:right w:val="nil"/>
          <w:between w:val="nil"/>
        </w:pBdr>
        <w:spacing w:after="120"/>
        <w:rPr>
          <w:szCs w:val="20"/>
          <w:lang w:val="en-US"/>
        </w:rPr>
      </w:pPr>
      <w:proofErr w:type="spellStart"/>
      <w:r w:rsidRPr="00ED6C23">
        <w:rPr>
          <w:szCs w:val="20"/>
          <w:lang w:val="en-US"/>
        </w:rPr>
        <w:t>Simó</w:t>
      </w:r>
      <w:proofErr w:type="spellEnd"/>
      <w:r w:rsidRPr="00ED6C23">
        <w:rPr>
          <w:szCs w:val="20"/>
          <w:lang w:val="en-US"/>
        </w:rPr>
        <w:t xml:space="preserve"> R, </w:t>
      </w:r>
      <w:proofErr w:type="spellStart"/>
      <w:r w:rsidRPr="00ED6C23">
        <w:rPr>
          <w:szCs w:val="20"/>
          <w:lang w:val="en-US"/>
        </w:rPr>
        <w:t>Ciudin</w:t>
      </w:r>
      <w:proofErr w:type="spellEnd"/>
      <w:r w:rsidRPr="00ED6C23">
        <w:rPr>
          <w:szCs w:val="20"/>
          <w:lang w:val="en-US"/>
        </w:rPr>
        <w:t xml:space="preserve"> A, </w:t>
      </w:r>
      <w:proofErr w:type="spellStart"/>
      <w:r w:rsidRPr="00ED6C23">
        <w:rPr>
          <w:szCs w:val="20"/>
          <w:lang w:val="en-US"/>
        </w:rPr>
        <w:t>Simó-Servat</w:t>
      </w:r>
      <w:proofErr w:type="spellEnd"/>
      <w:r w:rsidRPr="00ED6C23">
        <w:rPr>
          <w:szCs w:val="20"/>
          <w:lang w:val="en-US"/>
        </w:rPr>
        <w:t xml:space="preserve"> O, Hernández C. Cognitive impairment and dementia: a new emerging complication of type 2 diabetes-The </w:t>
      </w:r>
      <w:proofErr w:type="spellStart"/>
      <w:r w:rsidRPr="00ED6C23">
        <w:rPr>
          <w:szCs w:val="20"/>
          <w:lang w:val="en-US"/>
        </w:rPr>
        <w:t>diabetologist's</w:t>
      </w:r>
      <w:proofErr w:type="spellEnd"/>
      <w:r w:rsidRPr="00ED6C23">
        <w:rPr>
          <w:szCs w:val="20"/>
          <w:lang w:val="en-US"/>
        </w:rPr>
        <w:t xml:space="preserve"> perspective. </w:t>
      </w:r>
      <w:proofErr w:type="spellStart"/>
      <w:r w:rsidRPr="00ED6C23">
        <w:rPr>
          <w:szCs w:val="20"/>
          <w:lang w:val="en-US"/>
        </w:rPr>
        <w:t>Acta</w:t>
      </w:r>
      <w:proofErr w:type="spellEnd"/>
      <w:r w:rsidRPr="00ED6C23">
        <w:rPr>
          <w:szCs w:val="20"/>
          <w:lang w:val="en-US"/>
        </w:rPr>
        <w:t xml:space="preserve"> </w:t>
      </w:r>
      <w:proofErr w:type="spellStart"/>
      <w:r w:rsidRPr="00ED6C23">
        <w:rPr>
          <w:szCs w:val="20"/>
          <w:lang w:val="en-US"/>
        </w:rPr>
        <w:t>Diabetol</w:t>
      </w:r>
      <w:proofErr w:type="spellEnd"/>
      <w:r w:rsidRPr="00ED6C23">
        <w:rPr>
          <w:szCs w:val="20"/>
          <w:lang w:val="en-US"/>
        </w:rPr>
        <w:t xml:space="preserve"> 2017; 54(5): 417-424.</w:t>
      </w:r>
    </w:p>
    <w:p w14:paraId="3685151A" w14:textId="259D90E7" w:rsidR="004730F4" w:rsidRDefault="00B54B2A" w:rsidP="00AC779E">
      <w:pPr>
        <w:numPr>
          <w:ilvl w:val="0"/>
          <w:numId w:val="1"/>
        </w:numPr>
        <w:pBdr>
          <w:top w:val="nil"/>
          <w:left w:val="nil"/>
          <w:bottom w:val="nil"/>
          <w:right w:val="nil"/>
          <w:between w:val="nil"/>
        </w:pBdr>
        <w:spacing w:after="120"/>
        <w:rPr>
          <w:color w:val="000000"/>
          <w:szCs w:val="20"/>
          <w:lang w:val="en-US"/>
        </w:rPr>
      </w:pPr>
      <w:r w:rsidRPr="00ED6C23">
        <w:rPr>
          <w:noProof/>
          <w:lang w:val="es-AR" w:eastAsia="es-AR"/>
        </w:rPr>
        <mc:AlternateContent>
          <mc:Choice Requires="wps">
            <w:drawing>
              <wp:anchor distT="0" distB="0" distL="114300" distR="114300" simplePos="0" relativeHeight="251695104" behindDoc="0" locked="0" layoutInCell="1" hidden="0" allowOverlap="1" wp14:anchorId="526FF0CA" wp14:editId="329E63A8">
                <wp:simplePos x="0" y="0"/>
                <wp:positionH relativeFrom="rightMargin">
                  <wp:align>left</wp:align>
                </wp:positionH>
                <wp:positionV relativeFrom="paragraph">
                  <wp:posOffset>614680</wp:posOffset>
                </wp:positionV>
                <wp:extent cx="434340" cy="396240"/>
                <wp:effectExtent l="0" t="0" r="22860" b="22860"/>
                <wp:wrapNone/>
                <wp:docPr id="22" name="Rectángulo 22"/>
                <wp:cNvGraphicFramePr/>
                <a:graphic xmlns:a="http://schemas.openxmlformats.org/drawingml/2006/main">
                  <a:graphicData uri="http://schemas.microsoft.com/office/word/2010/wordprocessingShape">
                    <wps:wsp>
                      <wps:cNvSpPr/>
                      <wps:spPr>
                        <a:xfrm flipH="1">
                          <a:off x="0" y="0"/>
                          <a:ext cx="434340" cy="396240"/>
                        </a:xfrm>
                        <a:prstGeom prst="rect">
                          <a:avLst/>
                        </a:prstGeom>
                        <a:solidFill>
                          <a:srgbClr val="509D2F"/>
                        </a:solidFill>
                        <a:ln w="9525" cap="flat" cmpd="sng">
                          <a:solidFill>
                            <a:srgbClr val="000000"/>
                          </a:solidFill>
                          <a:prstDash val="solid"/>
                          <a:round/>
                          <a:headEnd type="none" w="sm" len="sm"/>
                          <a:tailEnd type="none" w="sm" len="sm"/>
                        </a:ln>
                      </wps:spPr>
                      <wps:txbx>
                        <w:txbxContent>
                          <w:p w14:paraId="0FD4CEB5" w14:textId="6F095A91" w:rsidR="00B54B2A" w:rsidRPr="00EB1E6E" w:rsidRDefault="00532007" w:rsidP="00B54B2A">
                            <w:pPr>
                              <w:jc w:val="center"/>
                              <w:textDirection w:val="btLr"/>
                              <w:rPr>
                                <w:lang w:val="es-MX"/>
                              </w:rPr>
                            </w:pPr>
                            <w:r>
                              <w:rPr>
                                <w:b/>
                                <w:color w:val="FFFFFF"/>
                                <w:sz w:val="24"/>
                                <w:lang w:val="es-MX"/>
                              </w:rPr>
                              <w:t>251</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526FF0CA" id="Rectángulo 22" o:spid="_x0000_s1035" style="position:absolute;left:0;text-align:left;margin-left:0;margin-top:48.4pt;width:34.2pt;height:31.2pt;flip:x;z-index:251695104;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" fillcolor="#509d2f">
                <v:stroke startarrowwidth="narrow" startarrowlength="short" endarrowwidth="narrow" endarrowlength="short" joinstyle="round"/>
                <v:textbox inset="2.53958mm,1.2694mm,2.53958mm,1.2694mm">
                  <w:txbxContent>
                    <w:p w14:paraId="0FD4CEB5" w14:textId="6F095A91" w:rsidR="00B54B2A" w:rsidRPr="00EB1E6E" w:rsidRDefault="00532007" w:rsidP="00B54B2A">
                      <w:pPr>
                        <w:jc w:val="center"/>
                        <w:textDirection w:val="btLr"/>
                        <w:rPr>
                          <w:lang w:val="es-MX"/>
                        </w:rPr>
                      </w:pPr>
                      <w:r>
                        <w:rPr>
                          <w:b/>
                          <w:color w:val="FFFFFF"/>
                          <w:sz w:val="24"/>
                          <w:lang w:val="es-MX"/>
                        </w:rPr>
                        <w:t>251</w:t>
                      </w:r>
                    </w:p>
                  </w:txbxContent>
                </v:textbox>
                <w10:wrap anchorx="margin"/>
              </v:rect>
            </w:pict>
          </mc:Fallback>
        </mc:AlternateContent>
      </w:r>
      <w:proofErr w:type="spellStart"/>
      <w:r w:rsidR="004730F4" w:rsidRPr="00ED6C23">
        <w:rPr>
          <w:szCs w:val="20"/>
          <w:lang w:val="en-US"/>
        </w:rPr>
        <w:t>Albai</w:t>
      </w:r>
      <w:proofErr w:type="spellEnd"/>
      <w:r w:rsidR="004730F4" w:rsidRPr="00ED6C23">
        <w:rPr>
          <w:szCs w:val="20"/>
          <w:lang w:val="en-US"/>
        </w:rPr>
        <w:t xml:space="preserve"> O, </w:t>
      </w:r>
      <w:proofErr w:type="spellStart"/>
      <w:r w:rsidR="004730F4" w:rsidRPr="00ED6C23">
        <w:rPr>
          <w:szCs w:val="20"/>
          <w:lang w:val="en-US"/>
        </w:rPr>
        <w:t>Frandes</w:t>
      </w:r>
      <w:proofErr w:type="spellEnd"/>
      <w:r w:rsidR="004730F4" w:rsidRPr="00ED6C23">
        <w:rPr>
          <w:szCs w:val="20"/>
          <w:lang w:val="en-US"/>
        </w:rPr>
        <w:t xml:space="preserve"> M, </w:t>
      </w:r>
      <w:proofErr w:type="spellStart"/>
      <w:r w:rsidR="004730F4" w:rsidRPr="00ED6C23">
        <w:rPr>
          <w:szCs w:val="20"/>
          <w:lang w:val="en-US"/>
        </w:rPr>
        <w:t>Timar</w:t>
      </w:r>
      <w:proofErr w:type="spellEnd"/>
      <w:r w:rsidR="004730F4" w:rsidRPr="00ED6C23">
        <w:rPr>
          <w:szCs w:val="20"/>
          <w:lang w:val="en-US"/>
        </w:rPr>
        <w:t xml:space="preserve"> R, Roman D, </w:t>
      </w:r>
      <w:proofErr w:type="spellStart"/>
      <w:r w:rsidR="004730F4" w:rsidRPr="00ED6C23">
        <w:rPr>
          <w:szCs w:val="20"/>
          <w:lang w:val="en-US"/>
        </w:rPr>
        <w:t>Timar</w:t>
      </w:r>
      <w:proofErr w:type="spellEnd"/>
      <w:r w:rsidR="004730F4" w:rsidRPr="00ED6C23">
        <w:rPr>
          <w:szCs w:val="20"/>
          <w:lang w:val="en-US"/>
        </w:rPr>
        <w:t xml:space="preserve"> B. Risk factors for developing </w:t>
      </w:r>
      <w:r w:rsidR="004730F4" w:rsidRPr="004730F4">
        <w:rPr>
          <w:color w:val="000000"/>
          <w:szCs w:val="20"/>
          <w:lang w:val="en-US"/>
        </w:rPr>
        <w:lastRenderedPageBreak/>
        <w:t xml:space="preserve">dementia in type 2 diabetes mellitus patients with mild cognitive impairment. </w:t>
      </w:r>
      <w:proofErr w:type="spellStart"/>
      <w:r w:rsidR="004730F4" w:rsidRPr="004730F4">
        <w:rPr>
          <w:color w:val="000000"/>
          <w:szCs w:val="20"/>
          <w:lang w:val="en-US"/>
        </w:rPr>
        <w:t>Neuropsychiatr</w:t>
      </w:r>
      <w:proofErr w:type="spellEnd"/>
      <w:r w:rsidR="004730F4" w:rsidRPr="004730F4">
        <w:rPr>
          <w:color w:val="000000"/>
          <w:szCs w:val="20"/>
          <w:lang w:val="en-US"/>
        </w:rPr>
        <w:t xml:space="preserve"> Dis Treat 2019; 15: 167-175.</w:t>
      </w:r>
    </w:p>
    <w:p w14:paraId="01F676E0" w14:textId="76EA56D4" w:rsidR="004730F4" w:rsidRDefault="004730F4" w:rsidP="00F4570E">
      <w:pPr>
        <w:numPr>
          <w:ilvl w:val="0"/>
          <w:numId w:val="1"/>
        </w:numPr>
        <w:pBdr>
          <w:top w:val="nil"/>
          <w:left w:val="nil"/>
          <w:bottom w:val="nil"/>
          <w:right w:val="nil"/>
          <w:between w:val="nil"/>
        </w:pBdr>
        <w:spacing w:after="120"/>
        <w:rPr>
          <w:color w:val="000000"/>
          <w:szCs w:val="20"/>
          <w:lang w:val="en-US"/>
        </w:rPr>
      </w:pPr>
      <w:proofErr w:type="spellStart"/>
      <w:r w:rsidRPr="004730F4">
        <w:rPr>
          <w:color w:val="000000"/>
          <w:szCs w:val="20"/>
          <w:lang w:val="en-US"/>
        </w:rPr>
        <w:t>Exalto</w:t>
      </w:r>
      <w:proofErr w:type="spellEnd"/>
      <w:r w:rsidRPr="004730F4">
        <w:rPr>
          <w:color w:val="000000"/>
          <w:szCs w:val="20"/>
          <w:lang w:val="en-US"/>
        </w:rPr>
        <w:t xml:space="preserve"> LG, </w:t>
      </w:r>
      <w:proofErr w:type="spellStart"/>
      <w:r w:rsidRPr="004730F4">
        <w:rPr>
          <w:color w:val="000000"/>
          <w:szCs w:val="20"/>
          <w:lang w:val="en-US"/>
        </w:rPr>
        <w:t>Biessels</w:t>
      </w:r>
      <w:proofErr w:type="spellEnd"/>
      <w:r w:rsidRPr="004730F4">
        <w:rPr>
          <w:color w:val="000000"/>
          <w:szCs w:val="20"/>
          <w:lang w:val="en-US"/>
        </w:rPr>
        <w:t xml:space="preserve"> GJ, Karter AJ, et al. Risk score for prediction of 10-year dementia risk in individuals with type 2 diabetes: a cohort study. Lancet Diabetes </w:t>
      </w:r>
      <w:proofErr w:type="spellStart"/>
      <w:r w:rsidRPr="004730F4">
        <w:rPr>
          <w:color w:val="000000"/>
          <w:szCs w:val="20"/>
          <w:lang w:val="en-US"/>
        </w:rPr>
        <w:t>Endocrinol</w:t>
      </w:r>
      <w:proofErr w:type="spellEnd"/>
      <w:r w:rsidRPr="004730F4">
        <w:rPr>
          <w:color w:val="000000"/>
          <w:szCs w:val="20"/>
          <w:lang w:val="en-US"/>
        </w:rPr>
        <w:t xml:space="preserve"> 2013; 1(3): 183-190.</w:t>
      </w:r>
    </w:p>
    <w:p w14:paraId="1712023F" w14:textId="6F2D1E8D" w:rsidR="004730F4" w:rsidRDefault="004730F4" w:rsidP="00BC5FF8">
      <w:pPr>
        <w:numPr>
          <w:ilvl w:val="0"/>
          <w:numId w:val="1"/>
        </w:numPr>
        <w:pBdr>
          <w:top w:val="nil"/>
          <w:left w:val="nil"/>
          <w:bottom w:val="nil"/>
          <w:right w:val="nil"/>
          <w:between w:val="nil"/>
        </w:pBdr>
        <w:spacing w:after="120"/>
        <w:rPr>
          <w:color w:val="000000"/>
          <w:szCs w:val="20"/>
          <w:lang w:val="en-US"/>
        </w:rPr>
      </w:pPr>
      <w:r w:rsidRPr="004730F4">
        <w:rPr>
          <w:color w:val="000000"/>
          <w:szCs w:val="20"/>
          <w:lang w:val="en-US"/>
        </w:rPr>
        <w:t xml:space="preserve">Wu Y, Ding Y, Tanaka Y, Zhang W. Risk factors contributing to type 2 diabetes and recent advances in the treatment and prevention. </w:t>
      </w:r>
      <w:proofErr w:type="spellStart"/>
      <w:r w:rsidRPr="004730F4">
        <w:rPr>
          <w:color w:val="000000"/>
          <w:szCs w:val="20"/>
          <w:lang w:val="en-US"/>
        </w:rPr>
        <w:t>Int</w:t>
      </w:r>
      <w:proofErr w:type="spellEnd"/>
      <w:r w:rsidRPr="004730F4">
        <w:rPr>
          <w:color w:val="000000"/>
          <w:szCs w:val="20"/>
          <w:lang w:val="en-US"/>
        </w:rPr>
        <w:t xml:space="preserve"> J Med </w:t>
      </w:r>
      <w:proofErr w:type="spellStart"/>
      <w:r w:rsidRPr="004730F4">
        <w:rPr>
          <w:color w:val="000000"/>
          <w:szCs w:val="20"/>
          <w:lang w:val="en-US"/>
        </w:rPr>
        <w:t>Sci</w:t>
      </w:r>
      <w:proofErr w:type="spellEnd"/>
      <w:r w:rsidRPr="004730F4">
        <w:rPr>
          <w:color w:val="000000"/>
          <w:szCs w:val="20"/>
          <w:lang w:val="en-US"/>
        </w:rPr>
        <w:t xml:space="preserve"> 2014; 11(11): 1185-1200.</w:t>
      </w:r>
    </w:p>
    <w:p w14:paraId="30F9E782" w14:textId="44ACF07F" w:rsidR="004730F4" w:rsidRDefault="004730F4" w:rsidP="00867108">
      <w:pPr>
        <w:numPr>
          <w:ilvl w:val="0"/>
          <w:numId w:val="1"/>
        </w:numPr>
        <w:pBdr>
          <w:top w:val="nil"/>
          <w:left w:val="nil"/>
          <w:bottom w:val="nil"/>
          <w:right w:val="nil"/>
          <w:between w:val="nil"/>
        </w:pBdr>
        <w:spacing w:after="120"/>
        <w:rPr>
          <w:color w:val="000000"/>
          <w:szCs w:val="20"/>
          <w:lang w:val="en-US"/>
        </w:rPr>
      </w:pPr>
      <w:r w:rsidRPr="004730F4">
        <w:rPr>
          <w:color w:val="000000"/>
          <w:szCs w:val="20"/>
          <w:lang w:val="en-US"/>
        </w:rPr>
        <w:t xml:space="preserve">Kim SY, Kim TH, Choi JY, et al. Predictors for Amputation in Patients with Diabetic Foot Wound. </w:t>
      </w:r>
      <w:proofErr w:type="spellStart"/>
      <w:r w:rsidRPr="004730F4">
        <w:rPr>
          <w:color w:val="000000"/>
          <w:szCs w:val="20"/>
          <w:lang w:val="en-US"/>
        </w:rPr>
        <w:t>Vasc</w:t>
      </w:r>
      <w:proofErr w:type="spellEnd"/>
      <w:r w:rsidRPr="004730F4">
        <w:rPr>
          <w:color w:val="000000"/>
          <w:szCs w:val="20"/>
          <w:lang w:val="en-US"/>
        </w:rPr>
        <w:t xml:space="preserve"> Specialist </w:t>
      </w:r>
      <w:proofErr w:type="spellStart"/>
      <w:r w:rsidRPr="004730F4">
        <w:rPr>
          <w:color w:val="000000"/>
          <w:szCs w:val="20"/>
          <w:lang w:val="en-US"/>
        </w:rPr>
        <w:t>Int</w:t>
      </w:r>
      <w:proofErr w:type="spellEnd"/>
      <w:r w:rsidRPr="004730F4">
        <w:rPr>
          <w:color w:val="000000"/>
          <w:szCs w:val="20"/>
          <w:lang w:val="en-US"/>
        </w:rPr>
        <w:t xml:space="preserve"> 2018; 34(4): 109-116.</w:t>
      </w:r>
    </w:p>
    <w:p w14:paraId="399320D0" w14:textId="71794BFC" w:rsidR="004730F4" w:rsidRDefault="004730F4" w:rsidP="00030C6B">
      <w:pPr>
        <w:numPr>
          <w:ilvl w:val="0"/>
          <w:numId w:val="1"/>
        </w:numPr>
        <w:pBdr>
          <w:top w:val="nil"/>
          <w:left w:val="nil"/>
          <w:bottom w:val="nil"/>
          <w:right w:val="nil"/>
          <w:between w:val="nil"/>
        </w:pBdr>
        <w:spacing w:after="120"/>
        <w:rPr>
          <w:color w:val="000000"/>
          <w:szCs w:val="20"/>
          <w:lang w:val="en-US"/>
        </w:rPr>
      </w:pPr>
      <w:proofErr w:type="spellStart"/>
      <w:r w:rsidRPr="004730F4">
        <w:rPr>
          <w:color w:val="000000"/>
          <w:szCs w:val="20"/>
          <w:lang w:val="en-US"/>
        </w:rPr>
        <w:t>Ugwu</w:t>
      </w:r>
      <w:proofErr w:type="spellEnd"/>
      <w:r w:rsidRPr="004730F4">
        <w:rPr>
          <w:color w:val="000000"/>
          <w:szCs w:val="20"/>
          <w:lang w:val="en-US"/>
        </w:rPr>
        <w:t xml:space="preserve"> E, </w:t>
      </w:r>
      <w:proofErr w:type="spellStart"/>
      <w:r w:rsidRPr="004730F4">
        <w:rPr>
          <w:color w:val="000000"/>
          <w:szCs w:val="20"/>
          <w:lang w:val="en-US"/>
        </w:rPr>
        <w:t>Adeleye</w:t>
      </w:r>
      <w:proofErr w:type="spellEnd"/>
      <w:r w:rsidRPr="004730F4">
        <w:rPr>
          <w:color w:val="000000"/>
          <w:szCs w:val="20"/>
          <w:lang w:val="en-US"/>
        </w:rPr>
        <w:t xml:space="preserve"> O, </w:t>
      </w:r>
      <w:proofErr w:type="spellStart"/>
      <w:r w:rsidRPr="004730F4">
        <w:rPr>
          <w:color w:val="000000"/>
          <w:szCs w:val="20"/>
          <w:lang w:val="en-US"/>
        </w:rPr>
        <w:t>Gezawa</w:t>
      </w:r>
      <w:proofErr w:type="spellEnd"/>
      <w:r w:rsidRPr="004730F4">
        <w:rPr>
          <w:color w:val="000000"/>
          <w:szCs w:val="20"/>
          <w:lang w:val="en-US"/>
        </w:rPr>
        <w:t xml:space="preserve"> I, </w:t>
      </w:r>
      <w:proofErr w:type="spellStart"/>
      <w:r w:rsidRPr="004730F4">
        <w:rPr>
          <w:color w:val="000000"/>
          <w:szCs w:val="20"/>
          <w:lang w:val="en-US"/>
        </w:rPr>
        <w:t>Okpe</w:t>
      </w:r>
      <w:proofErr w:type="spellEnd"/>
      <w:r w:rsidRPr="004730F4">
        <w:rPr>
          <w:color w:val="000000"/>
          <w:szCs w:val="20"/>
          <w:lang w:val="en-US"/>
        </w:rPr>
        <w:t xml:space="preserve"> I, </w:t>
      </w:r>
      <w:proofErr w:type="spellStart"/>
      <w:r w:rsidRPr="004730F4">
        <w:rPr>
          <w:color w:val="000000"/>
          <w:szCs w:val="20"/>
          <w:lang w:val="en-US"/>
        </w:rPr>
        <w:t>Enamino</w:t>
      </w:r>
      <w:proofErr w:type="spellEnd"/>
      <w:r w:rsidRPr="004730F4">
        <w:rPr>
          <w:color w:val="000000"/>
          <w:szCs w:val="20"/>
          <w:lang w:val="en-US"/>
        </w:rPr>
        <w:t xml:space="preserve"> M, </w:t>
      </w:r>
      <w:proofErr w:type="spellStart"/>
      <w:r w:rsidRPr="004730F4">
        <w:rPr>
          <w:color w:val="000000"/>
          <w:szCs w:val="20"/>
          <w:lang w:val="en-US"/>
        </w:rPr>
        <w:t>Ezeani</w:t>
      </w:r>
      <w:proofErr w:type="spellEnd"/>
      <w:r w:rsidRPr="004730F4">
        <w:rPr>
          <w:color w:val="000000"/>
          <w:szCs w:val="20"/>
          <w:lang w:val="en-US"/>
        </w:rPr>
        <w:t xml:space="preserve"> I. Predictors of lower extremity amputation in patients with diabetic foot ulcer: findings from MEDFUN, a multicenter observational study. J Foot Ankle Res 2019; 12: 34.</w:t>
      </w:r>
    </w:p>
    <w:p w14:paraId="5564F9C2" w14:textId="25A57413" w:rsidR="004730F4" w:rsidRDefault="004730F4" w:rsidP="00070952">
      <w:pPr>
        <w:numPr>
          <w:ilvl w:val="0"/>
          <w:numId w:val="1"/>
        </w:numPr>
        <w:pBdr>
          <w:top w:val="nil"/>
          <w:left w:val="nil"/>
          <w:bottom w:val="nil"/>
          <w:right w:val="nil"/>
          <w:between w:val="nil"/>
        </w:pBdr>
        <w:spacing w:after="120"/>
        <w:rPr>
          <w:color w:val="000000"/>
          <w:szCs w:val="20"/>
          <w:lang w:val="en-US"/>
        </w:rPr>
      </w:pPr>
      <w:r w:rsidRPr="004730F4">
        <w:rPr>
          <w:color w:val="000000"/>
          <w:szCs w:val="20"/>
          <w:lang w:val="en-US"/>
        </w:rPr>
        <w:t xml:space="preserve">Corbett C, Jolley J, </w:t>
      </w:r>
      <w:proofErr w:type="spellStart"/>
      <w:r w:rsidRPr="004730F4">
        <w:rPr>
          <w:color w:val="000000"/>
          <w:szCs w:val="20"/>
          <w:lang w:val="en-US"/>
        </w:rPr>
        <w:t>Barson</w:t>
      </w:r>
      <w:proofErr w:type="spellEnd"/>
      <w:r w:rsidRPr="004730F4">
        <w:rPr>
          <w:color w:val="000000"/>
          <w:szCs w:val="20"/>
          <w:lang w:val="en-US"/>
        </w:rPr>
        <w:t xml:space="preserve"> E, </w:t>
      </w:r>
      <w:proofErr w:type="spellStart"/>
      <w:r w:rsidRPr="004730F4">
        <w:rPr>
          <w:color w:val="000000"/>
          <w:szCs w:val="20"/>
          <w:lang w:val="en-US"/>
        </w:rPr>
        <w:t>Wraight</w:t>
      </w:r>
      <w:proofErr w:type="spellEnd"/>
      <w:r w:rsidRPr="004730F4">
        <w:rPr>
          <w:color w:val="000000"/>
          <w:szCs w:val="20"/>
          <w:lang w:val="en-US"/>
        </w:rPr>
        <w:t xml:space="preserve"> P Et al. Cognition and Understanding of Neuropathy of Inpatients Admitted to a Specialized Tertiary Diabetic Foot Unit With Diabetes-Related Foot Ulcers. </w:t>
      </w:r>
      <w:proofErr w:type="spellStart"/>
      <w:r w:rsidRPr="004730F4">
        <w:rPr>
          <w:color w:val="000000"/>
          <w:szCs w:val="20"/>
          <w:lang w:val="en-US"/>
        </w:rPr>
        <w:t>Int</w:t>
      </w:r>
      <w:proofErr w:type="spellEnd"/>
      <w:r w:rsidRPr="004730F4">
        <w:rPr>
          <w:color w:val="000000"/>
          <w:szCs w:val="20"/>
          <w:lang w:val="en-US"/>
        </w:rPr>
        <w:t xml:space="preserve"> J Low </w:t>
      </w:r>
      <w:proofErr w:type="spellStart"/>
      <w:r w:rsidRPr="004730F4">
        <w:rPr>
          <w:color w:val="000000"/>
          <w:szCs w:val="20"/>
          <w:lang w:val="en-US"/>
        </w:rPr>
        <w:t>Extrem</w:t>
      </w:r>
      <w:proofErr w:type="spellEnd"/>
      <w:r w:rsidRPr="004730F4">
        <w:rPr>
          <w:color w:val="000000"/>
          <w:szCs w:val="20"/>
          <w:lang w:val="en-US"/>
        </w:rPr>
        <w:t xml:space="preserve"> Wounds 2019; 18(3): 294-300.</w:t>
      </w:r>
    </w:p>
    <w:p w14:paraId="5CB8FA55" w14:textId="53111BE4" w:rsidR="004730F4" w:rsidRDefault="004730F4" w:rsidP="001830A2">
      <w:pPr>
        <w:numPr>
          <w:ilvl w:val="0"/>
          <w:numId w:val="1"/>
        </w:numPr>
        <w:pBdr>
          <w:top w:val="nil"/>
          <w:left w:val="nil"/>
          <w:bottom w:val="nil"/>
          <w:right w:val="nil"/>
          <w:between w:val="nil"/>
        </w:pBdr>
        <w:spacing w:after="120"/>
        <w:rPr>
          <w:color w:val="000000"/>
          <w:szCs w:val="20"/>
          <w:lang w:val="en-US"/>
        </w:rPr>
      </w:pPr>
      <w:r w:rsidRPr="004730F4">
        <w:rPr>
          <w:color w:val="000000"/>
          <w:szCs w:val="20"/>
          <w:lang w:val="en-US"/>
        </w:rPr>
        <w:t xml:space="preserve">Perrin BM, </w:t>
      </w:r>
      <w:proofErr w:type="spellStart"/>
      <w:r w:rsidRPr="004730F4">
        <w:rPr>
          <w:color w:val="000000"/>
          <w:szCs w:val="20"/>
          <w:lang w:val="en-US"/>
        </w:rPr>
        <w:t>Swerissen</w:t>
      </w:r>
      <w:proofErr w:type="spellEnd"/>
      <w:r w:rsidRPr="004730F4">
        <w:rPr>
          <w:color w:val="000000"/>
          <w:szCs w:val="20"/>
          <w:lang w:val="en-US"/>
        </w:rPr>
        <w:t xml:space="preserve"> H, Payne CB, Skinner TC. Cognitive representations of peripheral neuropathy and self-reported foot-care </w:t>
      </w:r>
      <w:proofErr w:type="spellStart"/>
      <w:r w:rsidRPr="004730F4">
        <w:rPr>
          <w:color w:val="000000"/>
          <w:szCs w:val="20"/>
          <w:lang w:val="en-US"/>
        </w:rPr>
        <w:t>behaviour</w:t>
      </w:r>
      <w:proofErr w:type="spellEnd"/>
      <w:r w:rsidRPr="004730F4">
        <w:rPr>
          <w:color w:val="000000"/>
          <w:szCs w:val="20"/>
          <w:lang w:val="en-US"/>
        </w:rPr>
        <w:t xml:space="preserve"> of people at high risk of diabetes-related foot complications. Diabet Med 2014; 31(1): 102-106.</w:t>
      </w:r>
    </w:p>
    <w:p w14:paraId="5267D0BF" w14:textId="5BFE195F" w:rsidR="004730F4" w:rsidRDefault="004730F4" w:rsidP="002F6636">
      <w:pPr>
        <w:numPr>
          <w:ilvl w:val="0"/>
          <w:numId w:val="1"/>
        </w:numPr>
        <w:pBdr>
          <w:top w:val="nil"/>
          <w:left w:val="nil"/>
          <w:bottom w:val="nil"/>
          <w:right w:val="nil"/>
          <w:between w:val="nil"/>
        </w:pBdr>
        <w:spacing w:after="120"/>
        <w:rPr>
          <w:color w:val="000000"/>
          <w:szCs w:val="20"/>
          <w:lang w:val="en-US"/>
        </w:rPr>
      </w:pPr>
      <w:proofErr w:type="spellStart"/>
      <w:r w:rsidRPr="004730F4">
        <w:rPr>
          <w:color w:val="000000"/>
          <w:szCs w:val="20"/>
          <w:lang w:val="en-US"/>
        </w:rPr>
        <w:t>Natovich</w:t>
      </w:r>
      <w:proofErr w:type="spellEnd"/>
      <w:r w:rsidRPr="004730F4">
        <w:rPr>
          <w:color w:val="000000"/>
          <w:szCs w:val="20"/>
          <w:lang w:val="en-US"/>
        </w:rPr>
        <w:t xml:space="preserve"> R, </w:t>
      </w:r>
      <w:proofErr w:type="spellStart"/>
      <w:r w:rsidRPr="004730F4">
        <w:rPr>
          <w:color w:val="000000"/>
          <w:szCs w:val="20"/>
          <w:lang w:val="en-US"/>
        </w:rPr>
        <w:t>Kushnir</w:t>
      </w:r>
      <w:proofErr w:type="spellEnd"/>
      <w:r w:rsidRPr="004730F4">
        <w:rPr>
          <w:color w:val="000000"/>
          <w:szCs w:val="20"/>
          <w:lang w:val="en-US"/>
        </w:rPr>
        <w:t xml:space="preserve"> T, Harman-Boehm LL, </w:t>
      </w:r>
      <w:proofErr w:type="spellStart"/>
      <w:r w:rsidRPr="004730F4">
        <w:rPr>
          <w:color w:val="000000"/>
          <w:szCs w:val="20"/>
          <w:lang w:val="en-US"/>
        </w:rPr>
        <w:t>Margalit</w:t>
      </w:r>
      <w:proofErr w:type="spellEnd"/>
      <w:r w:rsidRPr="004730F4">
        <w:rPr>
          <w:color w:val="000000"/>
          <w:szCs w:val="20"/>
          <w:lang w:val="en-US"/>
        </w:rPr>
        <w:t xml:space="preserve"> D Et al. Cognitive Dysfunction: Part and Parcel of the Diabetic Foot. Diabetes Care 2016, 39(7): 1202-1207.</w:t>
      </w:r>
    </w:p>
    <w:p w14:paraId="700CEF1D" w14:textId="7CF41885" w:rsidR="004730F4" w:rsidRDefault="004730F4" w:rsidP="00F41C8D">
      <w:pPr>
        <w:numPr>
          <w:ilvl w:val="0"/>
          <w:numId w:val="1"/>
        </w:numPr>
        <w:pBdr>
          <w:top w:val="nil"/>
          <w:left w:val="nil"/>
          <w:bottom w:val="nil"/>
          <w:right w:val="nil"/>
          <w:between w:val="nil"/>
        </w:pBdr>
        <w:spacing w:after="120"/>
        <w:rPr>
          <w:color w:val="000000"/>
          <w:szCs w:val="20"/>
          <w:lang w:val="en-US"/>
        </w:rPr>
      </w:pPr>
      <w:proofErr w:type="spellStart"/>
      <w:r w:rsidRPr="004730F4">
        <w:rPr>
          <w:color w:val="000000"/>
          <w:szCs w:val="20"/>
          <w:lang w:val="en-US"/>
        </w:rPr>
        <w:t>Dabove</w:t>
      </w:r>
      <w:proofErr w:type="spellEnd"/>
      <w:r w:rsidRPr="004730F4">
        <w:rPr>
          <w:color w:val="000000"/>
          <w:szCs w:val="20"/>
          <w:lang w:val="en-US"/>
        </w:rPr>
        <w:t xml:space="preserve"> MI, </w:t>
      </w:r>
      <w:proofErr w:type="spellStart"/>
      <w:r w:rsidRPr="004730F4">
        <w:rPr>
          <w:color w:val="000000"/>
          <w:szCs w:val="20"/>
          <w:lang w:val="en-US"/>
        </w:rPr>
        <w:t>Fernández</w:t>
      </w:r>
      <w:proofErr w:type="spellEnd"/>
      <w:r w:rsidRPr="004730F4">
        <w:rPr>
          <w:color w:val="000000"/>
          <w:szCs w:val="20"/>
          <w:lang w:val="en-US"/>
        </w:rPr>
        <w:t xml:space="preserve"> Oliva M y </w:t>
      </w:r>
      <w:proofErr w:type="spellStart"/>
      <w:r w:rsidRPr="004730F4">
        <w:rPr>
          <w:color w:val="000000"/>
          <w:szCs w:val="20"/>
          <w:lang w:val="en-US"/>
        </w:rPr>
        <w:t>Nawojczyk</w:t>
      </w:r>
      <w:proofErr w:type="spellEnd"/>
      <w:r w:rsidRPr="004730F4">
        <w:rPr>
          <w:color w:val="000000"/>
          <w:szCs w:val="20"/>
          <w:lang w:val="en-US"/>
        </w:rPr>
        <w:t xml:space="preserve"> E. Persona mayor. 2017;1-4. </w:t>
      </w:r>
      <w:hyperlink r:id="rId26" w:history="1">
        <w:r w:rsidRPr="00ED6C23">
          <w:rPr>
            <w:rStyle w:val="Hipervnculo"/>
            <w:color w:val="auto"/>
            <w:szCs w:val="20"/>
            <w:lang w:val="en-US"/>
          </w:rPr>
          <w:t>https://salud.gob.ar/dels/printpdf/67</w:t>
        </w:r>
      </w:hyperlink>
    </w:p>
    <w:p w14:paraId="75061E24" w14:textId="1AC4254A" w:rsidR="004730F4" w:rsidRDefault="004730F4" w:rsidP="00DE2A1B">
      <w:pPr>
        <w:numPr>
          <w:ilvl w:val="0"/>
          <w:numId w:val="1"/>
        </w:numPr>
        <w:pBdr>
          <w:top w:val="nil"/>
          <w:left w:val="nil"/>
          <w:bottom w:val="nil"/>
          <w:right w:val="nil"/>
          <w:between w:val="nil"/>
        </w:pBdr>
        <w:spacing w:after="120"/>
        <w:rPr>
          <w:color w:val="000000"/>
          <w:szCs w:val="20"/>
          <w:lang w:val="en-US"/>
        </w:rPr>
      </w:pPr>
      <w:r w:rsidRPr="004730F4">
        <w:rPr>
          <w:color w:val="000000"/>
          <w:szCs w:val="20"/>
          <w:lang w:val="en-US"/>
        </w:rPr>
        <w:t>American Diabetes Association. Diagnosis and classification of diabetes mellitus. Diabetes Care 2010; 33(Suppl 1): S62-69</w:t>
      </w:r>
    </w:p>
    <w:p w14:paraId="71D74BD7" w14:textId="18FFCDF2" w:rsidR="004730F4" w:rsidRDefault="004730F4" w:rsidP="00E13D7B">
      <w:pPr>
        <w:numPr>
          <w:ilvl w:val="0"/>
          <w:numId w:val="1"/>
        </w:numPr>
        <w:pBdr>
          <w:top w:val="nil"/>
          <w:left w:val="nil"/>
          <w:bottom w:val="nil"/>
          <w:right w:val="nil"/>
          <w:between w:val="nil"/>
        </w:pBdr>
        <w:spacing w:after="120"/>
        <w:rPr>
          <w:color w:val="000000"/>
          <w:szCs w:val="20"/>
          <w:lang w:val="en-US"/>
        </w:rPr>
      </w:pPr>
      <w:r w:rsidRPr="004730F4">
        <w:rPr>
          <w:color w:val="000000"/>
          <w:szCs w:val="20"/>
          <w:lang w:val="en-US"/>
        </w:rPr>
        <w:t xml:space="preserve">González de la Torre H, </w:t>
      </w:r>
      <w:proofErr w:type="spellStart"/>
      <w:r w:rsidRPr="004730F4">
        <w:rPr>
          <w:color w:val="000000"/>
          <w:szCs w:val="20"/>
          <w:lang w:val="en-US"/>
        </w:rPr>
        <w:t>Mosquera</w:t>
      </w:r>
      <w:proofErr w:type="spellEnd"/>
      <w:r w:rsidRPr="004730F4">
        <w:rPr>
          <w:color w:val="000000"/>
          <w:szCs w:val="20"/>
          <w:lang w:val="en-US"/>
        </w:rPr>
        <w:t xml:space="preserve"> </w:t>
      </w:r>
      <w:proofErr w:type="spellStart"/>
      <w:r w:rsidRPr="004730F4">
        <w:rPr>
          <w:color w:val="000000"/>
          <w:szCs w:val="20"/>
          <w:lang w:val="en-US"/>
        </w:rPr>
        <w:t>Fernández</w:t>
      </w:r>
      <w:proofErr w:type="spellEnd"/>
      <w:r w:rsidRPr="004730F4">
        <w:rPr>
          <w:color w:val="000000"/>
          <w:szCs w:val="20"/>
          <w:lang w:val="en-US"/>
        </w:rPr>
        <w:t xml:space="preserve"> A, Quintana Lorenzo ML, </w:t>
      </w:r>
      <w:proofErr w:type="spellStart"/>
      <w:r w:rsidRPr="004730F4">
        <w:rPr>
          <w:color w:val="000000"/>
          <w:szCs w:val="20"/>
          <w:lang w:val="en-US"/>
        </w:rPr>
        <w:lastRenderedPageBreak/>
        <w:t>Perdomo</w:t>
      </w:r>
      <w:proofErr w:type="spellEnd"/>
      <w:r w:rsidRPr="004730F4">
        <w:rPr>
          <w:color w:val="000000"/>
          <w:szCs w:val="20"/>
          <w:lang w:val="en-US"/>
        </w:rPr>
        <w:t xml:space="preserve"> Pérez E, et al. Classifications of injuries on diabetic foot. A non-solved </w:t>
      </w:r>
      <w:proofErr w:type="spellStart"/>
      <w:r w:rsidRPr="004730F4">
        <w:rPr>
          <w:color w:val="000000"/>
          <w:szCs w:val="20"/>
          <w:lang w:val="en-US"/>
        </w:rPr>
        <w:t>problema</w:t>
      </w:r>
      <w:proofErr w:type="spellEnd"/>
      <w:r w:rsidRPr="004730F4">
        <w:rPr>
          <w:color w:val="000000"/>
          <w:szCs w:val="20"/>
          <w:lang w:val="en-US"/>
        </w:rPr>
        <w:t xml:space="preserve">. </w:t>
      </w:r>
      <w:proofErr w:type="spellStart"/>
      <w:r w:rsidRPr="004730F4">
        <w:rPr>
          <w:color w:val="000000"/>
          <w:szCs w:val="20"/>
          <w:lang w:val="en-US"/>
        </w:rPr>
        <w:t>Gerokomos</w:t>
      </w:r>
      <w:proofErr w:type="spellEnd"/>
      <w:r w:rsidRPr="004730F4">
        <w:rPr>
          <w:color w:val="000000"/>
          <w:szCs w:val="20"/>
          <w:lang w:val="en-US"/>
        </w:rPr>
        <w:t>, 2012, 23(2): 75-87.</w:t>
      </w:r>
    </w:p>
    <w:p w14:paraId="31EE17CA" w14:textId="5288E7A9" w:rsidR="00FC65D4" w:rsidRDefault="004730F4" w:rsidP="00534D55">
      <w:pPr>
        <w:numPr>
          <w:ilvl w:val="0"/>
          <w:numId w:val="1"/>
        </w:numPr>
        <w:pBdr>
          <w:top w:val="nil"/>
          <w:left w:val="nil"/>
          <w:bottom w:val="nil"/>
          <w:right w:val="nil"/>
          <w:between w:val="nil"/>
        </w:pBdr>
        <w:rPr>
          <w:color w:val="000000"/>
          <w:szCs w:val="20"/>
          <w:lang w:val="en-US"/>
        </w:rPr>
      </w:pPr>
      <w:proofErr w:type="spellStart"/>
      <w:r w:rsidRPr="00FC65D4">
        <w:rPr>
          <w:color w:val="000000"/>
          <w:szCs w:val="20"/>
          <w:lang w:val="en-US"/>
        </w:rPr>
        <w:t>Rooke</w:t>
      </w:r>
      <w:proofErr w:type="spellEnd"/>
      <w:r w:rsidRPr="00FC65D4">
        <w:rPr>
          <w:color w:val="000000"/>
          <w:szCs w:val="20"/>
          <w:lang w:val="en-US"/>
        </w:rPr>
        <w:t xml:space="preserve"> TW, Hirsch AT, </w:t>
      </w:r>
      <w:proofErr w:type="spellStart"/>
      <w:r w:rsidRPr="00FC65D4">
        <w:rPr>
          <w:color w:val="000000"/>
          <w:szCs w:val="20"/>
          <w:lang w:val="en-US"/>
        </w:rPr>
        <w:t>Misra</w:t>
      </w:r>
      <w:proofErr w:type="spellEnd"/>
      <w:r w:rsidRPr="00FC65D4">
        <w:rPr>
          <w:color w:val="000000"/>
          <w:szCs w:val="20"/>
          <w:lang w:val="en-US"/>
        </w:rPr>
        <w:t xml:space="preserve"> S, </w:t>
      </w:r>
      <w:proofErr w:type="spellStart"/>
      <w:r w:rsidRPr="00FC65D4">
        <w:rPr>
          <w:color w:val="000000"/>
          <w:szCs w:val="20"/>
          <w:lang w:val="en-US"/>
        </w:rPr>
        <w:t>Sidawy</w:t>
      </w:r>
      <w:proofErr w:type="spellEnd"/>
      <w:r w:rsidRPr="00FC65D4">
        <w:rPr>
          <w:color w:val="000000"/>
          <w:szCs w:val="20"/>
          <w:lang w:val="en-US"/>
        </w:rPr>
        <w:t xml:space="preserve"> AN, et al. ACCF/AHA Focused Update of the Guideline for the Management of Patients </w:t>
      </w:r>
      <w:r w:rsidR="00DC4E8A" w:rsidRPr="00FC65D4">
        <w:rPr>
          <w:color w:val="000000"/>
          <w:szCs w:val="20"/>
          <w:lang w:val="en-US"/>
        </w:rPr>
        <w:t>with</w:t>
      </w:r>
      <w:r w:rsidRPr="00FC65D4">
        <w:rPr>
          <w:color w:val="000000"/>
          <w:szCs w:val="20"/>
          <w:lang w:val="en-US"/>
        </w:rPr>
        <w:t xml:space="preserve"> Peripheral Artery Disease (updating the 2005 guideline): a report of the American College of Cardiology Foundation/American Heart Association Task Force on Practice Guidelines. J Am </w:t>
      </w:r>
      <w:proofErr w:type="spellStart"/>
      <w:r w:rsidRPr="00FC65D4">
        <w:rPr>
          <w:color w:val="000000"/>
          <w:szCs w:val="20"/>
          <w:lang w:val="en-US"/>
        </w:rPr>
        <w:t>Coll</w:t>
      </w:r>
      <w:proofErr w:type="spellEnd"/>
      <w:r w:rsidRPr="00FC65D4">
        <w:rPr>
          <w:color w:val="000000"/>
          <w:szCs w:val="20"/>
          <w:lang w:val="en-US"/>
        </w:rPr>
        <w:t xml:space="preserve"> </w:t>
      </w:r>
      <w:proofErr w:type="spellStart"/>
      <w:r w:rsidRPr="00FC65D4">
        <w:rPr>
          <w:color w:val="000000"/>
          <w:szCs w:val="20"/>
          <w:lang w:val="en-US"/>
        </w:rPr>
        <w:t>Cardiol</w:t>
      </w:r>
      <w:proofErr w:type="spellEnd"/>
      <w:r w:rsidRPr="00FC65D4">
        <w:rPr>
          <w:color w:val="000000"/>
          <w:szCs w:val="20"/>
          <w:lang w:val="en-US"/>
        </w:rPr>
        <w:t>. 2011, 58(19):</w:t>
      </w:r>
      <w:r w:rsidR="00FC65D4" w:rsidRPr="00FC65D4">
        <w:rPr>
          <w:color w:val="000000"/>
          <w:szCs w:val="20"/>
          <w:lang w:val="en-US"/>
        </w:rPr>
        <w:t xml:space="preserve"> </w:t>
      </w:r>
      <w:r w:rsidRPr="00FC65D4">
        <w:rPr>
          <w:color w:val="000000"/>
          <w:szCs w:val="20"/>
          <w:lang w:val="en-US"/>
        </w:rPr>
        <w:t>2020-45.</w:t>
      </w:r>
      <w:r w:rsidRPr="00FC65D4">
        <w:rPr>
          <w:color w:val="000000"/>
          <w:szCs w:val="20"/>
          <w:lang w:val="en-US"/>
        </w:rPr>
        <w:cr/>
      </w:r>
    </w:p>
    <w:p w14:paraId="73A27FBB" w14:textId="5FACB730" w:rsidR="00FC65D4" w:rsidRDefault="00FC65D4" w:rsidP="00534D55">
      <w:pPr>
        <w:numPr>
          <w:ilvl w:val="0"/>
          <w:numId w:val="1"/>
        </w:numPr>
        <w:pBdr>
          <w:top w:val="nil"/>
          <w:left w:val="nil"/>
          <w:bottom w:val="nil"/>
          <w:right w:val="nil"/>
          <w:between w:val="nil"/>
        </w:pBdr>
        <w:rPr>
          <w:color w:val="000000"/>
          <w:szCs w:val="20"/>
          <w:lang w:val="en-US"/>
        </w:rPr>
      </w:pPr>
      <w:r w:rsidRPr="00FC65D4">
        <w:rPr>
          <w:color w:val="000000"/>
          <w:szCs w:val="20"/>
          <w:lang w:val="en-US"/>
        </w:rPr>
        <w:t xml:space="preserve">Allegri RF, </w:t>
      </w:r>
      <w:proofErr w:type="spellStart"/>
      <w:r w:rsidRPr="00FC65D4">
        <w:rPr>
          <w:color w:val="000000"/>
          <w:szCs w:val="20"/>
          <w:lang w:val="en-US"/>
        </w:rPr>
        <w:t>Ollari</w:t>
      </w:r>
      <w:proofErr w:type="spellEnd"/>
      <w:r w:rsidRPr="00FC65D4">
        <w:rPr>
          <w:color w:val="000000"/>
          <w:szCs w:val="20"/>
          <w:lang w:val="en-US"/>
        </w:rPr>
        <w:t xml:space="preserve"> JA, </w:t>
      </w:r>
      <w:proofErr w:type="spellStart"/>
      <w:r w:rsidRPr="00FC65D4">
        <w:rPr>
          <w:color w:val="000000"/>
          <w:szCs w:val="20"/>
          <w:lang w:val="en-US"/>
        </w:rPr>
        <w:t>Mangone</w:t>
      </w:r>
      <w:proofErr w:type="spellEnd"/>
      <w:r w:rsidRPr="00FC65D4">
        <w:rPr>
          <w:color w:val="000000"/>
          <w:szCs w:val="20"/>
          <w:lang w:val="en-US"/>
        </w:rPr>
        <w:t xml:space="preserve"> CA, </w:t>
      </w:r>
      <w:proofErr w:type="spellStart"/>
      <w:r w:rsidRPr="00FC65D4">
        <w:rPr>
          <w:color w:val="000000"/>
          <w:szCs w:val="20"/>
          <w:lang w:val="en-US"/>
        </w:rPr>
        <w:t>Arizaga</w:t>
      </w:r>
      <w:proofErr w:type="spellEnd"/>
      <w:r w:rsidRPr="00FC65D4">
        <w:rPr>
          <w:color w:val="000000"/>
          <w:szCs w:val="20"/>
          <w:lang w:val="en-US"/>
        </w:rPr>
        <w:t xml:space="preserve"> RL et al. El “Mini Mental </w:t>
      </w:r>
      <w:proofErr w:type="spellStart"/>
      <w:r w:rsidRPr="00FC65D4">
        <w:rPr>
          <w:color w:val="000000"/>
          <w:szCs w:val="20"/>
          <w:lang w:val="en-US"/>
        </w:rPr>
        <w:t>StateExamination</w:t>
      </w:r>
      <w:proofErr w:type="spellEnd"/>
      <w:r w:rsidRPr="00FC65D4">
        <w:rPr>
          <w:color w:val="000000"/>
          <w:szCs w:val="20"/>
          <w:lang w:val="en-US"/>
        </w:rPr>
        <w:t xml:space="preserve">” </w:t>
      </w:r>
      <w:proofErr w:type="spellStart"/>
      <w:r w:rsidRPr="00FC65D4">
        <w:rPr>
          <w:color w:val="000000"/>
          <w:szCs w:val="20"/>
          <w:lang w:val="en-US"/>
        </w:rPr>
        <w:t>en</w:t>
      </w:r>
      <w:proofErr w:type="spellEnd"/>
      <w:r w:rsidRPr="00FC65D4">
        <w:rPr>
          <w:color w:val="000000"/>
          <w:szCs w:val="20"/>
          <w:lang w:val="en-US"/>
        </w:rPr>
        <w:t xml:space="preserve"> la Argentina: </w:t>
      </w:r>
      <w:proofErr w:type="spellStart"/>
      <w:r w:rsidRPr="00FC65D4">
        <w:rPr>
          <w:color w:val="000000"/>
          <w:szCs w:val="20"/>
          <w:lang w:val="en-US"/>
        </w:rPr>
        <w:t>instrucciones</w:t>
      </w:r>
      <w:proofErr w:type="spellEnd"/>
      <w:r w:rsidRPr="00FC65D4">
        <w:rPr>
          <w:color w:val="000000"/>
          <w:szCs w:val="20"/>
          <w:lang w:val="en-US"/>
        </w:rPr>
        <w:t xml:space="preserve"> para </w:t>
      </w:r>
      <w:proofErr w:type="spellStart"/>
      <w:r w:rsidRPr="00FC65D4">
        <w:rPr>
          <w:color w:val="000000"/>
          <w:szCs w:val="20"/>
          <w:lang w:val="en-US"/>
        </w:rPr>
        <w:t>su</w:t>
      </w:r>
      <w:proofErr w:type="spellEnd"/>
      <w:r w:rsidRPr="00FC65D4">
        <w:rPr>
          <w:color w:val="000000"/>
          <w:szCs w:val="20"/>
          <w:lang w:val="en-US"/>
        </w:rPr>
        <w:t xml:space="preserve"> </w:t>
      </w:r>
      <w:proofErr w:type="spellStart"/>
      <w:r w:rsidRPr="00FC65D4">
        <w:rPr>
          <w:color w:val="000000"/>
          <w:szCs w:val="20"/>
          <w:lang w:val="en-US"/>
        </w:rPr>
        <w:t>administración</w:t>
      </w:r>
      <w:proofErr w:type="spellEnd"/>
      <w:r w:rsidRPr="00FC65D4">
        <w:rPr>
          <w:color w:val="000000"/>
          <w:szCs w:val="20"/>
          <w:lang w:val="en-US"/>
        </w:rPr>
        <w:t>. Rev. Neurol. Arg,1999, 24(1): 31-35.</w:t>
      </w:r>
    </w:p>
    <w:p w14:paraId="7FFCA5E5" w14:textId="2E8C214B" w:rsidR="00FC65D4" w:rsidRDefault="00FC65D4" w:rsidP="00534D55">
      <w:pPr>
        <w:numPr>
          <w:ilvl w:val="0"/>
          <w:numId w:val="1"/>
        </w:numPr>
        <w:pBdr>
          <w:top w:val="nil"/>
          <w:left w:val="nil"/>
          <w:bottom w:val="nil"/>
          <w:right w:val="nil"/>
          <w:between w:val="nil"/>
        </w:pBdr>
        <w:rPr>
          <w:color w:val="000000"/>
          <w:szCs w:val="20"/>
          <w:lang w:val="en-US"/>
        </w:rPr>
      </w:pPr>
      <w:proofErr w:type="spellStart"/>
      <w:r w:rsidRPr="00FC65D4">
        <w:rPr>
          <w:color w:val="000000"/>
          <w:szCs w:val="20"/>
          <w:lang w:val="en-US"/>
        </w:rPr>
        <w:t>Marseglia</w:t>
      </w:r>
      <w:proofErr w:type="spellEnd"/>
      <w:r w:rsidRPr="00FC65D4">
        <w:rPr>
          <w:color w:val="000000"/>
          <w:szCs w:val="20"/>
          <w:lang w:val="en-US"/>
        </w:rPr>
        <w:t xml:space="preserve"> A, </w:t>
      </w:r>
      <w:proofErr w:type="spellStart"/>
      <w:r w:rsidRPr="00FC65D4">
        <w:rPr>
          <w:color w:val="000000"/>
          <w:szCs w:val="20"/>
          <w:lang w:val="en-US"/>
        </w:rPr>
        <w:t>Fratiglioni</w:t>
      </w:r>
      <w:proofErr w:type="spellEnd"/>
      <w:r w:rsidRPr="00FC65D4">
        <w:rPr>
          <w:color w:val="000000"/>
          <w:szCs w:val="20"/>
          <w:lang w:val="en-US"/>
        </w:rPr>
        <w:t xml:space="preserve"> L, </w:t>
      </w:r>
      <w:proofErr w:type="spellStart"/>
      <w:r w:rsidRPr="00FC65D4">
        <w:rPr>
          <w:color w:val="000000"/>
          <w:szCs w:val="20"/>
          <w:lang w:val="en-US"/>
        </w:rPr>
        <w:t>Kalpouzos</w:t>
      </w:r>
      <w:proofErr w:type="spellEnd"/>
      <w:r w:rsidRPr="00FC65D4">
        <w:rPr>
          <w:color w:val="000000"/>
          <w:szCs w:val="20"/>
          <w:lang w:val="en-US"/>
        </w:rPr>
        <w:t xml:space="preserve"> G, Wang R Et al. Prediabetes and </w:t>
      </w:r>
      <w:proofErr w:type="spellStart"/>
      <w:r w:rsidRPr="00FC65D4">
        <w:rPr>
          <w:color w:val="000000"/>
          <w:szCs w:val="20"/>
          <w:lang w:val="en-US"/>
        </w:rPr>
        <w:t>diabetesaccelerate</w:t>
      </w:r>
      <w:proofErr w:type="spellEnd"/>
      <w:r w:rsidRPr="00FC65D4">
        <w:rPr>
          <w:color w:val="000000"/>
          <w:szCs w:val="20"/>
          <w:lang w:val="en-US"/>
        </w:rPr>
        <w:t xml:space="preserve"> cognitive decline and predict microvascular lesions: A population-based cohort study. </w:t>
      </w:r>
      <w:proofErr w:type="spellStart"/>
      <w:r w:rsidRPr="00FC65D4">
        <w:rPr>
          <w:color w:val="000000"/>
          <w:szCs w:val="20"/>
          <w:lang w:val="en-US"/>
        </w:rPr>
        <w:t>Alzheimers</w:t>
      </w:r>
      <w:proofErr w:type="spellEnd"/>
      <w:r w:rsidRPr="00FC65D4">
        <w:rPr>
          <w:color w:val="000000"/>
          <w:szCs w:val="20"/>
          <w:lang w:val="en-US"/>
        </w:rPr>
        <w:t xml:space="preserve"> Dement 2019, 15(1): 25-33.</w:t>
      </w:r>
      <w:r w:rsidRPr="00FC65D4">
        <w:rPr>
          <w:color w:val="000000"/>
          <w:szCs w:val="20"/>
          <w:lang w:val="en-US"/>
        </w:rPr>
        <w:cr/>
      </w:r>
    </w:p>
    <w:p w14:paraId="28CD0033" w14:textId="3B719CE3" w:rsidR="00FC65D4" w:rsidRDefault="00FC65D4" w:rsidP="00534D55">
      <w:pPr>
        <w:numPr>
          <w:ilvl w:val="0"/>
          <w:numId w:val="1"/>
        </w:numPr>
        <w:pBdr>
          <w:top w:val="nil"/>
          <w:left w:val="nil"/>
          <w:bottom w:val="nil"/>
          <w:right w:val="nil"/>
          <w:between w:val="nil"/>
        </w:pBdr>
        <w:rPr>
          <w:color w:val="000000"/>
          <w:szCs w:val="20"/>
          <w:lang w:val="en-US"/>
        </w:rPr>
      </w:pPr>
      <w:proofErr w:type="spellStart"/>
      <w:r w:rsidRPr="00FC65D4">
        <w:rPr>
          <w:color w:val="000000"/>
          <w:szCs w:val="20"/>
          <w:lang w:val="en-US"/>
        </w:rPr>
        <w:t>Marneras</w:t>
      </w:r>
      <w:proofErr w:type="spellEnd"/>
      <w:r w:rsidRPr="00FC65D4">
        <w:rPr>
          <w:color w:val="000000"/>
          <w:szCs w:val="20"/>
          <w:lang w:val="en-US"/>
        </w:rPr>
        <w:t xml:space="preserve"> C, </w:t>
      </w:r>
      <w:proofErr w:type="spellStart"/>
      <w:r w:rsidRPr="00FC65D4">
        <w:rPr>
          <w:color w:val="000000"/>
          <w:szCs w:val="20"/>
          <w:lang w:val="en-US"/>
        </w:rPr>
        <w:t>Messinis</w:t>
      </w:r>
      <w:proofErr w:type="spellEnd"/>
      <w:r w:rsidRPr="00FC65D4">
        <w:rPr>
          <w:color w:val="000000"/>
          <w:szCs w:val="20"/>
          <w:lang w:val="en-US"/>
        </w:rPr>
        <w:t xml:space="preserve"> L, </w:t>
      </w:r>
      <w:proofErr w:type="spellStart"/>
      <w:r w:rsidRPr="00FC65D4">
        <w:rPr>
          <w:color w:val="000000"/>
          <w:szCs w:val="20"/>
          <w:lang w:val="en-US"/>
        </w:rPr>
        <w:t>Ntoskou</w:t>
      </w:r>
      <w:proofErr w:type="spellEnd"/>
      <w:r w:rsidRPr="00FC65D4">
        <w:rPr>
          <w:color w:val="000000"/>
          <w:szCs w:val="20"/>
          <w:lang w:val="en-US"/>
        </w:rPr>
        <w:t xml:space="preserve"> A, </w:t>
      </w:r>
      <w:proofErr w:type="spellStart"/>
      <w:r w:rsidRPr="00FC65D4">
        <w:rPr>
          <w:color w:val="000000"/>
          <w:szCs w:val="20"/>
          <w:lang w:val="en-US"/>
        </w:rPr>
        <w:t>Nasios</w:t>
      </w:r>
      <w:proofErr w:type="spellEnd"/>
      <w:r w:rsidRPr="00FC65D4">
        <w:rPr>
          <w:color w:val="000000"/>
          <w:szCs w:val="20"/>
          <w:lang w:val="en-US"/>
        </w:rPr>
        <w:t xml:space="preserve"> G Et al. Quality of Life in Type 2 Diabetes Mellitus Patients with Neuropsychological Deficits, </w:t>
      </w:r>
      <w:proofErr w:type="spellStart"/>
      <w:r w:rsidRPr="00FC65D4">
        <w:rPr>
          <w:color w:val="000000"/>
          <w:szCs w:val="20"/>
          <w:lang w:val="en-US"/>
        </w:rPr>
        <w:t>Adv</w:t>
      </w:r>
      <w:proofErr w:type="spellEnd"/>
      <w:r w:rsidRPr="00FC65D4">
        <w:rPr>
          <w:color w:val="000000"/>
          <w:szCs w:val="20"/>
          <w:lang w:val="en-US"/>
        </w:rPr>
        <w:t xml:space="preserve"> </w:t>
      </w:r>
      <w:proofErr w:type="spellStart"/>
      <w:r w:rsidRPr="00FC65D4">
        <w:rPr>
          <w:color w:val="000000"/>
          <w:szCs w:val="20"/>
          <w:lang w:val="en-US"/>
        </w:rPr>
        <w:t>Exp</w:t>
      </w:r>
      <w:proofErr w:type="spellEnd"/>
      <w:r w:rsidRPr="00FC65D4">
        <w:rPr>
          <w:color w:val="000000"/>
          <w:szCs w:val="20"/>
          <w:lang w:val="en-US"/>
        </w:rPr>
        <w:t xml:space="preserve"> Med Biol. 2020;1196:41-61.</w:t>
      </w:r>
      <w:r w:rsidRPr="00FC65D4">
        <w:rPr>
          <w:color w:val="000000"/>
          <w:szCs w:val="20"/>
          <w:lang w:val="en-US"/>
        </w:rPr>
        <w:cr/>
      </w:r>
    </w:p>
    <w:p w14:paraId="109C8224" w14:textId="07F39A07" w:rsidR="00FC65D4" w:rsidRPr="00534D55" w:rsidRDefault="00FC65D4" w:rsidP="00534D55">
      <w:pPr>
        <w:numPr>
          <w:ilvl w:val="0"/>
          <w:numId w:val="1"/>
        </w:numPr>
        <w:pBdr>
          <w:top w:val="nil"/>
          <w:left w:val="nil"/>
          <w:bottom w:val="nil"/>
          <w:right w:val="nil"/>
          <w:between w:val="nil"/>
        </w:pBdr>
        <w:rPr>
          <w:color w:val="000000"/>
          <w:szCs w:val="20"/>
          <w:lang w:val="en-US"/>
        </w:rPr>
      </w:pPr>
      <w:r w:rsidRPr="00FC65D4">
        <w:rPr>
          <w:color w:val="000000"/>
          <w:szCs w:val="20"/>
        </w:rPr>
        <w:t>Gutiérrez-Valverde JM, Gallegos-García A, Guevara-Valtier MC, Vega-Grimaldo MA, Santos-Flores JM, Paz-Morales MA. Caracterización de las personas con pie diabético. Monterrey, Mexico. Rev Enferm Herediana. 2015;8(2):3-10.</w:t>
      </w:r>
    </w:p>
    <w:p w14:paraId="2768C1E8" w14:textId="77777777" w:rsidR="00534D55" w:rsidRPr="00FC65D4" w:rsidRDefault="00534D55" w:rsidP="00534D55">
      <w:pPr>
        <w:pBdr>
          <w:top w:val="nil"/>
          <w:left w:val="nil"/>
          <w:bottom w:val="nil"/>
          <w:right w:val="nil"/>
          <w:between w:val="nil"/>
        </w:pBdr>
        <w:ind w:left="720"/>
        <w:rPr>
          <w:color w:val="000000"/>
          <w:szCs w:val="20"/>
          <w:lang w:val="en-US"/>
        </w:rPr>
      </w:pPr>
    </w:p>
    <w:p w14:paraId="6F9EDB0B" w14:textId="451C39F0" w:rsidR="00FC65D4" w:rsidRDefault="00FC65D4" w:rsidP="007C7B39">
      <w:pPr>
        <w:numPr>
          <w:ilvl w:val="0"/>
          <w:numId w:val="1"/>
        </w:numPr>
        <w:pBdr>
          <w:top w:val="nil"/>
          <w:left w:val="nil"/>
          <w:bottom w:val="nil"/>
          <w:right w:val="nil"/>
          <w:between w:val="nil"/>
        </w:pBdr>
        <w:spacing w:after="120"/>
        <w:rPr>
          <w:color w:val="000000"/>
          <w:szCs w:val="20"/>
          <w:lang w:val="en-US"/>
        </w:rPr>
      </w:pPr>
      <w:proofErr w:type="spellStart"/>
      <w:r w:rsidRPr="00FC65D4">
        <w:rPr>
          <w:color w:val="000000"/>
          <w:szCs w:val="20"/>
          <w:lang w:val="en-US"/>
        </w:rPr>
        <w:t>Carro</w:t>
      </w:r>
      <w:proofErr w:type="spellEnd"/>
      <w:r w:rsidRPr="00FC65D4">
        <w:rPr>
          <w:color w:val="000000"/>
          <w:szCs w:val="20"/>
          <w:lang w:val="en-US"/>
        </w:rPr>
        <w:t xml:space="preserve"> GV, </w:t>
      </w:r>
      <w:proofErr w:type="spellStart"/>
      <w:r w:rsidRPr="00FC65D4">
        <w:rPr>
          <w:color w:val="000000"/>
          <w:szCs w:val="20"/>
          <w:lang w:val="en-US"/>
        </w:rPr>
        <w:t>Saurral</w:t>
      </w:r>
      <w:proofErr w:type="spellEnd"/>
      <w:r w:rsidRPr="00FC65D4">
        <w:rPr>
          <w:color w:val="000000"/>
          <w:szCs w:val="20"/>
          <w:lang w:val="en-US"/>
        </w:rPr>
        <w:t xml:space="preserve"> R, Witman EI, Braver JD, Alterini P, et al. </w:t>
      </w:r>
      <w:proofErr w:type="spellStart"/>
      <w:r w:rsidRPr="00FC65D4">
        <w:rPr>
          <w:color w:val="000000"/>
          <w:szCs w:val="20"/>
          <w:lang w:val="en-US"/>
        </w:rPr>
        <w:t>Ataque</w:t>
      </w:r>
      <w:proofErr w:type="spellEnd"/>
      <w:r w:rsidRPr="00FC65D4">
        <w:rPr>
          <w:color w:val="000000"/>
          <w:szCs w:val="20"/>
          <w:lang w:val="en-US"/>
        </w:rPr>
        <w:t xml:space="preserve"> de pie </w:t>
      </w:r>
      <w:proofErr w:type="spellStart"/>
      <w:r w:rsidRPr="00FC65D4">
        <w:rPr>
          <w:color w:val="000000"/>
          <w:szCs w:val="20"/>
          <w:lang w:val="en-US"/>
        </w:rPr>
        <w:t>diabético</w:t>
      </w:r>
      <w:proofErr w:type="spellEnd"/>
      <w:r w:rsidRPr="00FC65D4">
        <w:rPr>
          <w:color w:val="000000"/>
          <w:szCs w:val="20"/>
          <w:lang w:val="en-US"/>
        </w:rPr>
        <w:t xml:space="preserve">. </w:t>
      </w:r>
      <w:proofErr w:type="spellStart"/>
      <w:r w:rsidRPr="00FC65D4">
        <w:rPr>
          <w:color w:val="000000"/>
          <w:szCs w:val="20"/>
          <w:lang w:val="en-US"/>
        </w:rPr>
        <w:t>descripción</w:t>
      </w:r>
      <w:proofErr w:type="spellEnd"/>
      <w:r w:rsidRPr="00FC65D4">
        <w:rPr>
          <w:color w:val="000000"/>
          <w:szCs w:val="20"/>
          <w:lang w:val="en-US"/>
        </w:rPr>
        <w:t xml:space="preserve"> </w:t>
      </w:r>
      <w:proofErr w:type="spellStart"/>
      <w:r w:rsidRPr="00FC65D4">
        <w:rPr>
          <w:color w:val="000000"/>
          <w:szCs w:val="20"/>
          <w:lang w:val="en-US"/>
        </w:rPr>
        <w:t>fisiopatológica</w:t>
      </w:r>
      <w:proofErr w:type="spellEnd"/>
      <w:r w:rsidRPr="00FC65D4">
        <w:rPr>
          <w:color w:val="000000"/>
          <w:szCs w:val="20"/>
          <w:lang w:val="en-US"/>
        </w:rPr>
        <w:t xml:space="preserve">, </w:t>
      </w:r>
      <w:proofErr w:type="spellStart"/>
      <w:r w:rsidRPr="00FC65D4">
        <w:rPr>
          <w:color w:val="000000"/>
          <w:szCs w:val="20"/>
          <w:lang w:val="en-US"/>
        </w:rPr>
        <w:t>presentación</w:t>
      </w:r>
      <w:proofErr w:type="spellEnd"/>
      <w:r w:rsidRPr="00FC65D4">
        <w:rPr>
          <w:color w:val="000000"/>
          <w:szCs w:val="20"/>
          <w:lang w:val="en-US"/>
        </w:rPr>
        <w:t xml:space="preserve"> </w:t>
      </w:r>
      <w:proofErr w:type="spellStart"/>
      <w:r w:rsidRPr="00FC65D4">
        <w:rPr>
          <w:color w:val="000000"/>
          <w:szCs w:val="20"/>
          <w:lang w:val="en-US"/>
        </w:rPr>
        <w:t>clínica</w:t>
      </w:r>
      <w:proofErr w:type="spellEnd"/>
      <w:r w:rsidRPr="00FC65D4">
        <w:rPr>
          <w:color w:val="000000"/>
          <w:szCs w:val="20"/>
          <w:lang w:val="en-US"/>
        </w:rPr>
        <w:t xml:space="preserve">, </w:t>
      </w:r>
      <w:proofErr w:type="spellStart"/>
      <w:r w:rsidRPr="00FC65D4">
        <w:rPr>
          <w:color w:val="000000"/>
          <w:szCs w:val="20"/>
          <w:lang w:val="en-US"/>
        </w:rPr>
        <w:t>tratamiento</w:t>
      </w:r>
      <w:proofErr w:type="spellEnd"/>
      <w:r w:rsidRPr="00FC65D4">
        <w:rPr>
          <w:color w:val="000000"/>
          <w:szCs w:val="20"/>
          <w:lang w:val="en-US"/>
        </w:rPr>
        <w:t xml:space="preserve"> y </w:t>
      </w:r>
      <w:proofErr w:type="spellStart"/>
      <w:r w:rsidRPr="00FC65D4">
        <w:rPr>
          <w:color w:val="000000"/>
          <w:szCs w:val="20"/>
          <w:lang w:val="en-US"/>
        </w:rPr>
        <w:t>evolución</w:t>
      </w:r>
      <w:proofErr w:type="spellEnd"/>
      <w:r w:rsidRPr="00FC65D4">
        <w:rPr>
          <w:color w:val="000000"/>
          <w:szCs w:val="20"/>
          <w:lang w:val="en-US"/>
        </w:rPr>
        <w:t xml:space="preserve">. </w:t>
      </w:r>
      <w:proofErr w:type="spellStart"/>
      <w:r w:rsidRPr="00FC65D4">
        <w:rPr>
          <w:color w:val="000000"/>
          <w:szCs w:val="20"/>
          <w:lang w:val="en-US"/>
        </w:rPr>
        <w:t>Medicina</w:t>
      </w:r>
      <w:proofErr w:type="spellEnd"/>
      <w:r w:rsidRPr="00FC65D4">
        <w:rPr>
          <w:color w:val="000000"/>
          <w:szCs w:val="20"/>
          <w:lang w:val="en-US"/>
        </w:rPr>
        <w:t xml:space="preserve"> (Buenos Aires). 2020; 80: 523-530</w:t>
      </w:r>
    </w:p>
    <w:p w14:paraId="63F0DA4F" w14:textId="25845EF8" w:rsidR="00FC65D4" w:rsidRDefault="00FC65D4" w:rsidP="00BB01A2">
      <w:pPr>
        <w:numPr>
          <w:ilvl w:val="0"/>
          <w:numId w:val="1"/>
        </w:numPr>
        <w:pBdr>
          <w:top w:val="nil"/>
          <w:left w:val="nil"/>
          <w:bottom w:val="nil"/>
          <w:right w:val="nil"/>
          <w:between w:val="nil"/>
        </w:pBdr>
        <w:spacing w:after="120"/>
        <w:rPr>
          <w:color w:val="000000"/>
          <w:szCs w:val="20"/>
          <w:lang w:val="en-US"/>
        </w:rPr>
      </w:pPr>
      <w:proofErr w:type="spellStart"/>
      <w:r w:rsidRPr="00FC65D4">
        <w:rPr>
          <w:color w:val="000000"/>
          <w:szCs w:val="20"/>
          <w:lang w:val="en-US"/>
        </w:rPr>
        <w:t>Labovitz</w:t>
      </w:r>
      <w:proofErr w:type="spellEnd"/>
      <w:r w:rsidRPr="00FC65D4">
        <w:rPr>
          <w:color w:val="000000"/>
          <w:szCs w:val="20"/>
          <w:lang w:val="en-US"/>
        </w:rPr>
        <w:t xml:space="preserve"> J, Ibrahim A, Langton K. International Diabetes Federation Clinical Practice Recommendations on the Diabetic Foot 2017, DOI:10.13140/RG.2.2.15315.07202 </w:t>
      </w:r>
    </w:p>
    <w:p w14:paraId="7D55FE88" w14:textId="66E790F7" w:rsidR="00FC65D4" w:rsidRDefault="00B54B2A" w:rsidP="00BB01A2">
      <w:pPr>
        <w:numPr>
          <w:ilvl w:val="0"/>
          <w:numId w:val="1"/>
        </w:numPr>
        <w:pBdr>
          <w:top w:val="nil"/>
          <w:left w:val="nil"/>
          <w:bottom w:val="nil"/>
          <w:right w:val="nil"/>
          <w:between w:val="nil"/>
        </w:pBdr>
        <w:spacing w:after="120"/>
        <w:rPr>
          <w:color w:val="000000"/>
          <w:szCs w:val="20"/>
          <w:lang w:val="en-US"/>
        </w:rPr>
      </w:pPr>
      <w:r>
        <w:rPr>
          <w:noProof/>
          <w:lang w:val="es-AR" w:eastAsia="es-AR"/>
        </w:rPr>
        <mc:AlternateContent>
          <mc:Choice Requires="wps">
            <w:drawing>
              <wp:anchor distT="0" distB="0" distL="114300" distR="114300" simplePos="0" relativeHeight="251697152" behindDoc="0" locked="0" layoutInCell="1" hidden="0" allowOverlap="1" wp14:anchorId="45D636E4" wp14:editId="214786EB">
                <wp:simplePos x="0" y="0"/>
                <wp:positionH relativeFrom="rightMargin">
                  <wp:align>left</wp:align>
                </wp:positionH>
                <wp:positionV relativeFrom="paragraph">
                  <wp:posOffset>843280</wp:posOffset>
                </wp:positionV>
                <wp:extent cx="434340" cy="403860"/>
                <wp:effectExtent l="0" t="0" r="22860" b="15240"/>
                <wp:wrapNone/>
                <wp:docPr id="23" name="Rectángulo 23"/>
                <wp:cNvGraphicFramePr/>
                <a:graphic xmlns:a="http://schemas.openxmlformats.org/drawingml/2006/main">
                  <a:graphicData uri="http://schemas.microsoft.com/office/word/2010/wordprocessingShape">
                    <wps:wsp>
                      <wps:cNvSpPr/>
                      <wps:spPr>
                        <a:xfrm flipH="1">
                          <a:off x="0" y="0"/>
                          <a:ext cx="434340" cy="403860"/>
                        </a:xfrm>
                        <a:prstGeom prst="rect">
                          <a:avLst/>
                        </a:prstGeom>
                        <a:solidFill>
                          <a:srgbClr val="509D2F"/>
                        </a:solidFill>
                        <a:ln w="9525" cap="flat" cmpd="sng">
                          <a:solidFill>
                            <a:srgbClr val="000000"/>
                          </a:solidFill>
                          <a:prstDash val="solid"/>
                          <a:round/>
                          <a:headEnd type="none" w="sm" len="sm"/>
                          <a:tailEnd type="none" w="sm" len="sm"/>
                        </a:ln>
                      </wps:spPr>
                      <wps:txbx>
                        <w:txbxContent>
                          <w:p w14:paraId="7117981C" w14:textId="7E7D830C" w:rsidR="00B54B2A" w:rsidRPr="00EB1E6E" w:rsidRDefault="00532007" w:rsidP="00B54B2A">
                            <w:pPr>
                              <w:jc w:val="center"/>
                              <w:textDirection w:val="btLr"/>
                              <w:rPr>
                                <w:lang w:val="es-MX"/>
                              </w:rPr>
                            </w:pPr>
                            <w:r>
                              <w:rPr>
                                <w:b/>
                                <w:color w:val="FFFFFF"/>
                                <w:sz w:val="24"/>
                                <w:lang w:val="es-MX"/>
                              </w:rPr>
                              <w:t>252</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45D636E4" id="Rectángulo 23" o:spid="_x0000_s1036" style="position:absolute;left:0;text-align:left;margin-left:0;margin-top:66.4pt;width:34.2pt;height:31.8pt;flip:x;z-index:251697152;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" fillcolor="#509d2f">
                <v:stroke startarrowwidth="narrow" startarrowlength="short" endarrowwidth="narrow" endarrowlength="short" joinstyle="round"/>
                <v:textbox inset="2.53958mm,1.2694mm,2.53958mm,1.2694mm">
                  <w:txbxContent>
                    <w:p w14:paraId="7117981C" w14:textId="7E7D830C" w:rsidR="00B54B2A" w:rsidRPr="00EB1E6E" w:rsidRDefault="00532007" w:rsidP="00B54B2A">
                      <w:pPr>
                        <w:jc w:val="center"/>
                        <w:textDirection w:val="btLr"/>
                        <w:rPr>
                          <w:lang w:val="es-MX"/>
                        </w:rPr>
                      </w:pPr>
                      <w:r>
                        <w:rPr>
                          <w:b/>
                          <w:color w:val="FFFFFF"/>
                          <w:sz w:val="24"/>
                          <w:lang w:val="es-MX"/>
                        </w:rPr>
                        <w:t>252</w:t>
                      </w:r>
                    </w:p>
                  </w:txbxContent>
                </v:textbox>
                <w10:wrap anchorx="margin"/>
              </v:rect>
            </w:pict>
          </mc:Fallback>
        </mc:AlternateContent>
      </w:r>
      <w:r w:rsidR="00FC65D4" w:rsidRPr="00FC65D4">
        <w:rPr>
          <w:color w:val="000000"/>
          <w:szCs w:val="20"/>
          <w:lang w:val="en-US"/>
        </w:rPr>
        <w:t>Zapata-</w:t>
      </w:r>
      <w:proofErr w:type="spellStart"/>
      <w:r w:rsidR="00FC65D4" w:rsidRPr="00FC65D4">
        <w:rPr>
          <w:color w:val="000000"/>
          <w:szCs w:val="20"/>
          <w:lang w:val="en-US"/>
        </w:rPr>
        <w:t>Tragodara</w:t>
      </w:r>
      <w:proofErr w:type="spellEnd"/>
      <w:r w:rsidR="00FC65D4" w:rsidRPr="00FC65D4">
        <w:rPr>
          <w:color w:val="000000"/>
          <w:szCs w:val="20"/>
          <w:lang w:val="en-US"/>
        </w:rPr>
        <w:t xml:space="preserve"> D, Roque H, </w:t>
      </w:r>
      <w:proofErr w:type="spellStart"/>
      <w:r w:rsidR="00FC65D4" w:rsidRPr="00FC65D4">
        <w:rPr>
          <w:color w:val="000000"/>
          <w:szCs w:val="20"/>
          <w:lang w:val="en-US"/>
        </w:rPr>
        <w:t>Runzer-Colmenares</w:t>
      </w:r>
      <w:proofErr w:type="spellEnd"/>
      <w:r w:rsidR="00FC65D4" w:rsidRPr="00FC65D4">
        <w:rPr>
          <w:color w:val="000000"/>
          <w:szCs w:val="20"/>
          <w:lang w:val="en-US"/>
        </w:rPr>
        <w:t xml:space="preserve"> FM, </w:t>
      </w:r>
      <w:proofErr w:type="spellStart"/>
      <w:r w:rsidR="00FC65D4" w:rsidRPr="00FC65D4">
        <w:rPr>
          <w:color w:val="000000"/>
          <w:szCs w:val="20"/>
          <w:lang w:val="en-US"/>
        </w:rPr>
        <w:t>Parodi</w:t>
      </w:r>
      <w:proofErr w:type="spellEnd"/>
      <w:r w:rsidR="00FC65D4" w:rsidRPr="00FC65D4">
        <w:rPr>
          <w:color w:val="000000"/>
          <w:szCs w:val="20"/>
          <w:lang w:val="en-US"/>
        </w:rPr>
        <w:t xml:space="preserve"> JF. Relationship between Type 2 Diabetes Mellitus and cognitive impairment in </w:t>
      </w:r>
      <w:r w:rsidR="00FC65D4" w:rsidRPr="00FC65D4">
        <w:rPr>
          <w:color w:val="000000"/>
          <w:szCs w:val="20"/>
          <w:lang w:val="en-US"/>
        </w:rPr>
        <w:lastRenderedPageBreak/>
        <w:t>Peru’s Navy Medical Center’s older adult patients between 2010 to 2015. Rev Neuropsiquiatr. 2020; 83(2):87-</w:t>
      </w:r>
      <w:r w:rsidR="00FC65D4" w:rsidRPr="00FC65D4">
        <w:rPr>
          <w:color w:val="000000"/>
          <w:szCs w:val="20"/>
          <w:lang w:val="en-US"/>
        </w:rPr>
        <w:cr/>
      </w:r>
      <w:r w:rsidR="00FC65D4">
        <w:rPr>
          <w:color w:val="000000"/>
          <w:szCs w:val="20"/>
          <w:lang w:val="en-US"/>
        </w:rPr>
        <w:t>96)</w:t>
      </w:r>
    </w:p>
    <w:p w14:paraId="11A1BC1F" w14:textId="440EB142" w:rsidR="00FC65D4" w:rsidRDefault="00FC65D4" w:rsidP="00104101">
      <w:pPr>
        <w:numPr>
          <w:ilvl w:val="0"/>
          <w:numId w:val="1"/>
        </w:numPr>
        <w:pBdr>
          <w:top w:val="nil"/>
          <w:left w:val="nil"/>
          <w:bottom w:val="nil"/>
          <w:right w:val="nil"/>
          <w:between w:val="nil"/>
        </w:pBdr>
        <w:spacing w:after="120"/>
        <w:rPr>
          <w:color w:val="000000"/>
          <w:szCs w:val="20"/>
          <w:lang w:val="en-US"/>
        </w:rPr>
      </w:pPr>
      <w:r w:rsidRPr="00FC65D4">
        <w:rPr>
          <w:color w:val="000000"/>
          <w:szCs w:val="20"/>
          <w:lang w:val="en-US"/>
        </w:rPr>
        <w:t xml:space="preserve">Delgado Torres L, Delgado Torres C, Fuentes Delgado D, Vera </w:t>
      </w:r>
      <w:proofErr w:type="spellStart"/>
      <w:r w:rsidRPr="00FC65D4">
        <w:rPr>
          <w:color w:val="000000"/>
          <w:szCs w:val="20"/>
          <w:lang w:val="en-US"/>
        </w:rPr>
        <w:t>Aspilcueta</w:t>
      </w:r>
      <w:proofErr w:type="spellEnd"/>
      <w:r w:rsidRPr="00FC65D4">
        <w:rPr>
          <w:color w:val="000000"/>
          <w:szCs w:val="20"/>
          <w:lang w:val="en-US"/>
        </w:rPr>
        <w:t xml:space="preserve"> J, </w:t>
      </w:r>
      <w:proofErr w:type="spellStart"/>
      <w:r w:rsidRPr="00FC65D4">
        <w:rPr>
          <w:color w:val="000000"/>
          <w:szCs w:val="20"/>
          <w:lang w:val="en-US"/>
        </w:rPr>
        <w:t>Beltrán</w:t>
      </w:r>
      <w:proofErr w:type="spellEnd"/>
      <w:r w:rsidRPr="00FC65D4">
        <w:rPr>
          <w:color w:val="000000"/>
          <w:szCs w:val="20"/>
          <w:lang w:val="en-US"/>
        </w:rPr>
        <w:t xml:space="preserve"> </w:t>
      </w:r>
      <w:proofErr w:type="spellStart"/>
      <w:r w:rsidRPr="00FC65D4">
        <w:rPr>
          <w:color w:val="000000"/>
          <w:szCs w:val="20"/>
          <w:lang w:val="en-US"/>
        </w:rPr>
        <w:t>Castañeda</w:t>
      </w:r>
      <w:proofErr w:type="spellEnd"/>
      <w:r w:rsidRPr="00FC65D4">
        <w:rPr>
          <w:color w:val="000000"/>
          <w:szCs w:val="20"/>
          <w:lang w:val="en-US"/>
        </w:rPr>
        <w:t xml:space="preserve"> F, et al. </w:t>
      </w:r>
      <w:proofErr w:type="spellStart"/>
      <w:r w:rsidRPr="00FC65D4">
        <w:rPr>
          <w:color w:val="000000"/>
          <w:szCs w:val="20"/>
          <w:lang w:val="en-US"/>
        </w:rPr>
        <w:t>Relación</w:t>
      </w:r>
      <w:proofErr w:type="spellEnd"/>
      <w:r w:rsidRPr="00FC65D4">
        <w:rPr>
          <w:color w:val="000000"/>
          <w:szCs w:val="20"/>
          <w:lang w:val="en-US"/>
        </w:rPr>
        <w:t xml:space="preserve"> entre </w:t>
      </w:r>
      <w:proofErr w:type="spellStart"/>
      <w:r w:rsidRPr="00FC65D4">
        <w:rPr>
          <w:color w:val="000000"/>
          <w:szCs w:val="20"/>
          <w:lang w:val="en-US"/>
        </w:rPr>
        <w:t>glicohemoglobina</w:t>
      </w:r>
      <w:proofErr w:type="spellEnd"/>
      <w:r w:rsidRPr="00FC65D4">
        <w:rPr>
          <w:color w:val="000000"/>
          <w:szCs w:val="20"/>
          <w:lang w:val="en-US"/>
        </w:rPr>
        <w:t xml:space="preserve">, pie </w:t>
      </w:r>
      <w:proofErr w:type="spellStart"/>
      <w:r w:rsidRPr="00FC65D4">
        <w:rPr>
          <w:color w:val="000000"/>
          <w:szCs w:val="20"/>
          <w:lang w:val="en-US"/>
        </w:rPr>
        <w:t>diabético</w:t>
      </w:r>
      <w:proofErr w:type="spellEnd"/>
      <w:r w:rsidRPr="00FC65D4">
        <w:rPr>
          <w:color w:val="000000"/>
          <w:szCs w:val="20"/>
          <w:lang w:val="en-US"/>
        </w:rPr>
        <w:t xml:space="preserve"> y </w:t>
      </w:r>
      <w:proofErr w:type="spellStart"/>
      <w:r w:rsidRPr="00FC65D4">
        <w:rPr>
          <w:color w:val="000000"/>
          <w:szCs w:val="20"/>
          <w:lang w:val="en-US"/>
        </w:rPr>
        <w:t>otras</w:t>
      </w:r>
      <w:proofErr w:type="spellEnd"/>
      <w:r w:rsidRPr="00FC65D4">
        <w:rPr>
          <w:color w:val="000000"/>
          <w:szCs w:val="20"/>
          <w:lang w:val="en-US"/>
        </w:rPr>
        <w:t xml:space="preserve"> </w:t>
      </w:r>
      <w:proofErr w:type="spellStart"/>
      <w:r w:rsidRPr="00FC65D4">
        <w:rPr>
          <w:color w:val="000000"/>
          <w:szCs w:val="20"/>
          <w:lang w:val="en-US"/>
        </w:rPr>
        <w:t>complicaciones</w:t>
      </w:r>
      <w:proofErr w:type="spellEnd"/>
      <w:r w:rsidRPr="00FC65D4">
        <w:rPr>
          <w:color w:val="000000"/>
          <w:szCs w:val="20"/>
          <w:lang w:val="en-US"/>
        </w:rPr>
        <w:t xml:space="preserve">. Rev. Peruana de </w:t>
      </w:r>
      <w:proofErr w:type="spellStart"/>
      <w:r w:rsidRPr="00FC65D4">
        <w:rPr>
          <w:color w:val="000000"/>
          <w:szCs w:val="20"/>
          <w:lang w:val="en-US"/>
        </w:rPr>
        <w:t>Endocrinología</w:t>
      </w:r>
      <w:proofErr w:type="spellEnd"/>
      <w:r w:rsidRPr="00FC65D4">
        <w:rPr>
          <w:color w:val="000000"/>
          <w:szCs w:val="20"/>
          <w:lang w:val="en-US"/>
        </w:rPr>
        <w:t xml:space="preserve"> y </w:t>
      </w:r>
      <w:proofErr w:type="spellStart"/>
      <w:r w:rsidRPr="00FC65D4">
        <w:rPr>
          <w:color w:val="000000"/>
          <w:szCs w:val="20"/>
          <w:lang w:val="en-US"/>
        </w:rPr>
        <w:t>Metabolismo</w:t>
      </w:r>
      <w:proofErr w:type="spellEnd"/>
      <w:r w:rsidRPr="00FC65D4">
        <w:rPr>
          <w:color w:val="000000"/>
          <w:szCs w:val="20"/>
          <w:lang w:val="en-US"/>
        </w:rPr>
        <w:t>, 2002; 5 (1-2): 61-68.</w:t>
      </w:r>
    </w:p>
    <w:p w14:paraId="02B2FFCE" w14:textId="5F397014" w:rsidR="00FC65D4" w:rsidRDefault="00FC65D4" w:rsidP="00762916">
      <w:pPr>
        <w:numPr>
          <w:ilvl w:val="0"/>
          <w:numId w:val="1"/>
        </w:numPr>
        <w:pBdr>
          <w:top w:val="nil"/>
          <w:left w:val="nil"/>
          <w:bottom w:val="nil"/>
          <w:right w:val="nil"/>
          <w:between w:val="nil"/>
        </w:pBdr>
        <w:spacing w:after="120"/>
        <w:rPr>
          <w:color w:val="000000"/>
          <w:szCs w:val="20"/>
          <w:lang w:val="en-US"/>
        </w:rPr>
      </w:pPr>
      <w:proofErr w:type="spellStart"/>
      <w:r w:rsidRPr="00FC65D4">
        <w:rPr>
          <w:color w:val="000000"/>
          <w:szCs w:val="20"/>
          <w:lang w:val="en-US"/>
        </w:rPr>
        <w:t>Gagliardino</w:t>
      </w:r>
      <w:proofErr w:type="spellEnd"/>
      <w:r w:rsidRPr="00FC65D4">
        <w:rPr>
          <w:color w:val="000000"/>
          <w:szCs w:val="20"/>
          <w:lang w:val="en-US"/>
        </w:rPr>
        <w:t xml:space="preserve"> JJ, </w:t>
      </w:r>
      <w:proofErr w:type="spellStart"/>
      <w:r w:rsidRPr="00FC65D4">
        <w:rPr>
          <w:color w:val="000000"/>
          <w:szCs w:val="20"/>
          <w:lang w:val="en-US"/>
        </w:rPr>
        <w:t>Etchegoyen</w:t>
      </w:r>
      <w:proofErr w:type="spellEnd"/>
      <w:r w:rsidRPr="00FC65D4">
        <w:rPr>
          <w:color w:val="000000"/>
          <w:szCs w:val="20"/>
          <w:lang w:val="en-US"/>
        </w:rPr>
        <w:t xml:space="preserve"> G, Bourgeois M, </w:t>
      </w:r>
      <w:proofErr w:type="spellStart"/>
      <w:r w:rsidRPr="00FC65D4">
        <w:rPr>
          <w:color w:val="000000"/>
          <w:szCs w:val="20"/>
          <w:lang w:val="en-US"/>
        </w:rPr>
        <w:t>Fantuzzi</w:t>
      </w:r>
      <w:proofErr w:type="spellEnd"/>
      <w:r w:rsidRPr="00FC65D4">
        <w:rPr>
          <w:color w:val="000000"/>
          <w:szCs w:val="20"/>
          <w:lang w:val="en-US"/>
        </w:rPr>
        <w:t xml:space="preserve"> G et all. Primary prevention </w:t>
      </w:r>
      <w:proofErr w:type="spellStart"/>
      <w:r w:rsidRPr="00FC65D4">
        <w:rPr>
          <w:color w:val="000000"/>
          <w:szCs w:val="20"/>
          <w:lang w:val="en-US"/>
        </w:rPr>
        <w:t>oftype</w:t>
      </w:r>
      <w:proofErr w:type="spellEnd"/>
      <w:r w:rsidRPr="00FC65D4">
        <w:rPr>
          <w:color w:val="000000"/>
          <w:szCs w:val="20"/>
          <w:lang w:val="en-US"/>
        </w:rPr>
        <w:t xml:space="preserve"> 2 diabetes in Argentina: Pilot study in the province of Buenos Aires. </w:t>
      </w:r>
      <w:proofErr w:type="spellStart"/>
      <w:r w:rsidRPr="00FC65D4">
        <w:rPr>
          <w:color w:val="000000"/>
          <w:szCs w:val="20"/>
          <w:lang w:val="en-US"/>
        </w:rPr>
        <w:t>Revista</w:t>
      </w:r>
      <w:proofErr w:type="spellEnd"/>
      <w:r w:rsidRPr="00FC65D4">
        <w:rPr>
          <w:color w:val="000000"/>
          <w:szCs w:val="20"/>
          <w:lang w:val="en-US"/>
        </w:rPr>
        <w:t xml:space="preserve"> Argentina de </w:t>
      </w:r>
      <w:proofErr w:type="spellStart"/>
      <w:r w:rsidRPr="00FC65D4">
        <w:rPr>
          <w:color w:val="000000"/>
          <w:szCs w:val="20"/>
          <w:lang w:val="en-US"/>
        </w:rPr>
        <w:t>Endocrinologia</w:t>
      </w:r>
      <w:proofErr w:type="spellEnd"/>
      <w:r w:rsidRPr="00FC65D4">
        <w:rPr>
          <w:color w:val="000000"/>
          <w:szCs w:val="20"/>
          <w:lang w:val="en-US"/>
        </w:rPr>
        <w:t xml:space="preserve"> y </w:t>
      </w:r>
      <w:proofErr w:type="spellStart"/>
      <w:r w:rsidRPr="00FC65D4">
        <w:rPr>
          <w:color w:val="000000"/>
          <w:szCs w:val="20"/>
          <w:lang w:val="en-US"/>
        </w:rPr>
        <w:t>Metabolismo</w:t>
      </w:r>
      <w:proofErr w:type="spellEnd"/>
      <w:r w:rsidRPr="00FC65D4">
        <w:rPr>
          <w:color w:val="000000"/>
          <w:szCs w:val="20"/>
          <w:lang w:val="en-US"/>
        </w:rPr>
        <w:t>. 2016, 53(4): 135-141</w:t>
      </w:r>
    </w:p>
    <w:p w14:paraId="398D9312" w14:textId="5D7FC573" w:rsidR="00FC65D4" w:rsidRDefault="00FC65D4" w:rsidP="00031B58">
      <w:pPr>
        <w:numPr>
          <w:ilvl w:val="0"/>
          <w:numId w:val="1"/>
        </w:numPr>
        <w:pBdr>
          <w:top w:val="nil"/>
          <w:left w:val="nil"/>
          <w:bottom w:val="nil"/>
          <w:right w:val="nil"/>
          <w:between w:val="nil"/>
        </w:pBdr>
        <w:spacing w:after="120"/>
        <w:rPr>
          <w:color w:val="000000"/>
          <w:szCs w:val="20"/>
          <w:lang w:val="en-US"/>
        </w:rPr>
      </w:pPr>
      <w:r w:rsidRPr="00FC65D4">
        <w:rPr>
          <w:color w:val="000000"/>
          <w:szCs w:val="20"/>
          <w:lang w:val="en-US"/>
        </w:rPr>
        <w:t xml:space="preserve">Glenny P, </w:t>
      </w:r>
      <w:proofErr w:type="spellStart"/>
      <w:r w:rsidRPr="00FC65D4">
        <w:rPr>
          <w:color w:val="000000"/>
          <w:szCs w:val="20"/>
          <w:lang w:val="en-US"/>
        </w:rPr>
        <w:t>Riarte</w:t>
      </w:r>
      <w:proofErr w:type="spellEnd"/>
      <w:r w:rsidRPr="00FC65D4">
        <w:rPr>
          <w:color w:val="000000"/>
          <w:szCs w:val="20"/>
          <w:lang w:val="en-US"/>
        </w:rPr>
        <w:t xml:space="preserve"> J, </w:t>
      </w:r>
      <w:proofErr w:type="spellStart"/>
      <w:r w:rsidRPr="00FC65D4">
        <w:rPr>
          <w:color w:val="000000"/>
          <w:szCs w:val="20"/>
          <w:lang w:val="en-US"/>
        </w:rPr>
        <w:t>Corneli</w:t>
      </w:r>
      <w:proofErr w:type="spellEnd"/>
      <w:r w:rsidRPr="00FC65D4">
        <w:rPr>
          <w:color w:val="000000"/>
          <w:szCs w:val="20"/>
          <w:lang w:val="en-US"/>
        </w:rPr>
        <w:t xml:space="preserve"> M, Navarro </w:t>
      </w:r>
      <w:proofErr w:type="spellStart"/>
      <w:r w:rsidRPr="00FC65D4">
        <w:rPr>
          <w:color w:val="000000"/>
          <w:szCs w:val="20"/>
          <w:lang w:val="en-US"/>
        </w:rPr>
        <w:t>Pauwels</w:t>
      </w:r>
      <w:proofErr w:type="spellEnd"/>
      <w:r w:rsidRPr="00FC65D4">
        <w:rPr>
          <w:color w:val="000000"/>
          <w:szCs w:val="20"/>
          <w:lang w:val="en-US"/>
        </w:rPr>
        <w:t xml:space="preserve"> JM. </w:t>
      </w:r>
      <w:proofErr w:type="spellStart"/>
      <w:r w:rsidRPr="00FC65D4">
        <w:rPr>
          <w:color w:val="000000"/>
          <w:szCs w:val="20"/>
          <w:lang w:val="en-US"/>
        </w:rPr>
        <w:t>Consenso</w:t>
      </w:r>
      <w:proofErr w:type="spellEnd"/>
      <w:r w:rsidRPr="00FC65D4">
        <w:rPr>
          <w:color w:val="000000"/>
          <w:szCs w:val="20"/>
          <w:lang w:val="en-US"/>
        </w:rPr>
        <w:t xml:space="preserve"> de </w:t>
      </w:r>
      <w:proofErr w:type="spellStart"/>
      <w:r w:rsidRPr="00FC65D4">
        <w:rPr>
          <w:color w:val="000000"/>
          <w:szCs w:val="20"/>
          <w:lang w:val="en-US"/>
        </w:rPr>
        <w:t>Ecografía</w:t>
      </w:r>
      <w:proofErr w:type="spellEnd"/>
      <w:r w:rsidRPr="00FC65D4">
        <w:rPr>
          <w:color w:val="000000"/>
          <w:szCs w:val="20"/>
          <w:lang w:val="en-US"/>
        </w:rPr>
        <w:t xml:space="preserve"> Doppler Vascular: </w:t>
      </w:r>
      <w:proofErr w:type="spellStart"/>
      <w:r w:rsidRPr="00FC65D4">
        <w:rPr>
          <w:color w:val="000000"/>
          <w:szCs w:val="20"/>
          <w:lang w:val="en-US"/>
        </w:rPr>
        <w:t>Arterias</w:t>
      </w:r>
      <w:proofErr w:type="spellEnd"/>
      <w:r w:rsidRPr="00FC65D4">
        <w:rPr>
          <w:color w:val="000000"/>
          <w:szCs w:val="20"/>
          <w:lang w:val="en-US"/>
        </w:rPr>
        <w:t xml:space="preserve"> de </w:t>
      </w:r>
      <w:proofErr w:type="spellStart"/>
      <w:r w:rsidRPr="00FC65D4">
        <w:rPr>
          <w:color w:val="000000"/>
          <w:szCs w:val="20"/>
          <w:lang w:val="en-US"/>
        </w:rPr>
        <w:t>miembros</w:t>
      </w:r>
      <w:proofErr w:type="spellEnd"/>
      <w:r w:rsidRPr="00FC65D4">
        <w:rPr>
          <w:color w:val="000000"/>
          <w:szCs w:val="20"/>
          <w:lang w:val="en-US"/>
        </w:rPr>
        <w:t xml:space="preserve"> </w:t>
      </w:r>
      <w:proofErr w:type="spellStart"/>
      <w:r w:rsidRPr="00FC65D4">
        <w:rPr>
          <w:color w:val="000000"/>
          <w:szCs w:val="20"/>
          <w:lang w:val="en-US"/>
        </w:rPr>
        <w:t>inferiores</w:t>
      </w:r>
      <w:proofErr w:type="spellEnd"/>
      <w:r w:rsidRPr="00FC65D4">
        <w:rPr>
          <w:color w:val="000000"/>
          <w:szCs w:val="20"/>
          <w:lang w:val="en-US"/>
        </w:rPr>
        <w:t xml:space="preserve">. Rev. Arg. </w:t>
      </w:r>
      <w:proofErr w:type="spellStart"/>
      <w:r w:rsidRPr="00FC65D4">
        <w:rPr>
          <w:color w:val="000000"/>
          <w:szCs w:val="20"/>
          <w:lang w:val="en-US"/>
        </w:rPr>
        <w:t>Cardiol</w:t>
      </w:r>
      <w:proofErr w:type="spellEnd"/>
      <w:r w:rsidRPr="00FC65D4">
        <w:rPr>
          <w:color w:val="000000"/>
          <w:szCs w:val="20"/>
          <w:lang w:val="en-US"/>
        </w:rPr>
        <w:t>. 2020, 88(4): 39-46.</w:t>
      </w:r>
    </w:p>
    <w:p w14:paraId="09C6A8DE" w14:textId="2FCFA65C" w:rsidR="00FC65D4" w:rsidRDefault="00FC65D4" w:rsidP="00D50349">
      <w:pPr>
        <w:numPr>
          <w:ilvl w:val="0"/>
          <w:numId w:val="1"/>
        </w:numPr>
        <w:pBdr>
          <w:top w:val="nil"/>
          <w:left w:val="nil"/>
          <w:bottom w:val="nil"/>
          <w:right w:val="nil"/>
          <w:between w:val="nil"/>
        </w:pBdr>
        <w:spacing w:after="120"/>
        <w:rPr>
          <w:color w:val="000000"/>
          <w:szCs w:val="20"/>
          <w:lang w:val="en-US"/>
        </w:rPr>
      </w:pPr>
      <w:proofErr w:type="spellStart"/>
      <w:r w:rsidRPr="00FC65D4">
        <w:rPr>
          <w:color w:val="000000"/>
          <w:szCs w:val="20"/>
          <w:lang w:val="en-US"/>
        </w:rPr>
        <w:t>Carro</w:t>
      </w:r>
      <w:proofErr w:type="spellEnd"/>
      <w:r w:rsidRPr="00FC65D4">
        <w:rPr>
          <w:color w:val="000000"/>
          <w:szCs w:val="20"/>
          <w:lang w:val="en-US"/>
        </w:rPr>
        <w:t xml:space="preserve"> GV, </w:t>
      </w:r>
      <w:proofErr w:type="spellStart"/>
      <w:r w:rsidRPr="00FC65D4">
        <w:rPr>
          <w:color w:val="000000"/>
          <w:szCs w:val="20"/>
          <w:lang w:val="en-US"/>
        </w:rPr>
        <w:t>Saurral</w:t>
      </w:r>
      <w:proofErr w:type="spellEnd"/>
      <w:r w:rsidRPr="00FC65D4">
        <w:rPr>
          <w:color w:val="000000"/>
          <w:szCs w:val="20"/>
          <w:lang w:val="en-US"/>
        </w:rPr>
        <w:t xml:space="preserve"> R, </w:t>
      </w:r>
      <w:proofErr w:type="spellStart"/>
      <w:r w:rsidRPr="00FC65D4">
        <w:rPr>
          <w:color w:val="000000"/>
          <w:szCs w:val="20"/>
          <w:lang w:val="en-US"/>
        </w:rPr>
        <w:t>Witman</w:t>
      </w:r>
      <w:proofErr w:type="spellEnd"/>
      <w:r w:rsidRPr="00FC65D4">
        <w:rPr>
          <w:color w:val="000000"/>
          <w:szCs w:val="20"/>
          <w:lang w:val="en-US"/>
        </w:rPr>
        <w:t xml:space="preserve"> EI, Braver JD, </w:t>
      </w:r>
      <w:proofErr w:type="spellStart"/>
      <w:r w:rsidRPr="00FC65D4">
        <w:rPr>
          <w:color w:val="000000"/>
          <w:szCs w:val="20"/>
          <w:lang w:val="en-US"/>
        </w:rPr>
        <w:t>Alterini</w:t>
      </w:r>
      <w:proofErr w:type="spellEnd"/>
      <w:r w:rsidRPr="00FC65D4">
        <w:rPr>
          <w:color w:val="000000"/>
          <w:szCs w:val="20"/>
          <w:lang w:val="en-US"/>
        </w:rPr>
        <w:t xml:space="preserve"> P, et al. </w:t>
      </w:r>
      <w:proofErr w:type="spellStart"/>
      <w:r w:rsidRPr="00FC65D4">
        <w:rPr>
          <w:color w:val="000000"/>
          <w:szCs w:val="20"/>
          <w:lang w:val="en-US"/>
        </w:rPr>
        <w:t>Ataque</w:t>
      </w:r>
      <w:proofErr w:type="spellEnd"/>
      <w:r w:rsidRPr="00FC65D4">
        <w:rPr>
          <w:color w:val="000000"/>
          <w:szCs w:val="20"/>
          <w:lang w:val="en-US"/>
        </w:rPr>
        <w:t xml:space="preserve"> de pie </w:t>
      </w:r>
      <w:proofErr w:type="spellStart"/>
      <w:r w:rsidRPr="00FC65D4">
        <w:rPr>
          <w:color w:val="000000"/>
          <w:szCs w:val="20"/>
          <w:lang w:val="en-US"/>
        </w:rPr>
        <w:t>diabético</w:t>
      </w:r>
      <w:proofErr w:type="spellEnd"/>
      <w:r w:rsidRPr="00FC65D4">
        <w:rPr>
          <w:color w:val="000000"/>
          <w:szCs w:val="20"/>
          <w:lang w:val="en-US"/>
        </w:rPr>
        <w:t xml:space="preserve">. </w:t>
      </w:r>
      <w:proofErr w:type="spellStart"/>
      <w:r w:rsidRPr="00FC65D4">
        <w:rPr>
          <w:color w:val="000000"/>
          <w:szCs w:val="20"/>
          <w:lang w:val="en-US"/>
        </w:rPr>
        <w:t>descripción</w:t>
      </w:r>
      <w:proofErr w:type="spellEnd"/>
      <w:r w:rsidRPr="00FC65D4">
        <w:rPr>
          <w:color w:val="000000"/>
          <w:szCs w:val="20"/>
          <w:lang w:val="en-US"/>
        </w:rPr>
        <w:t xml:space="preserve"> </w:t>
      </w:r>
      <w:proofErr w:type="spellStart"/>
      <w:r w:rsidRPr="00FC65D4">
        <w:rPr>
          <w:color w:val="000000"/>
          <w:szCs w:val="20"/>
          <w:lang w:val="en-US"/>
        </w:rPr>
        <w:t>fisiopatológica</w:t>
      </w:r>
      <w:proofErr w:type="spellEnd"/>
      <w:r w:rsidRPr="00FC65D4">
        <w:rPr>
          <w:color w:val="000000"/>
          <w:szCs w:val="20"/>
          <w:lang w:val="en-US"/>
        </w:rPr>
        <w:t xml:space="preserve">, </w:t>
      </w:r>
      <w:proofErr w:type="spellStart"/>
      <w:r w:rsidRPr="00FC65D4">
        <w:rPr>
          <w:color w:val="000000"/>
          <w:szCs w:val="20"/>
          <w:lang w:val="en-US"/>
        </w:rPr>
        <w:t>presentación</w:t>
      </w:r>
      <w:proofErr w:type="spellEnd"/>
      <w:r w:rsidRPr="00FC65D4">
        <w:rPr>
          <w:color w:val="000000"/>
          <w:szCs w:val="20"/>
          <w:lang w:val="en-US"/>
        </w:rPr>
        <w:t xml:space="preserve"> </w:t>
      </w:r>
      <w:proofErr w:type="spellStart"/>
      <w:r w:rsidRPr="00FC65D4">
        <w:rPr>
          <w:color w:val="000000"/>
          <w:szCs w:val="20"/>
          <w:lang w:val="en-US"/>
        </w:rPr>
        <w:t>clínica</w:t>
      </w:r>
      <w:proofErr w:type="spellEnd"/>
      <w:r w:rsidRPr="00FC65D4">
        <w:rPr>
          <w:color w:val="000000"/>
          <w:szCs w:val="20"/>
          <w:lang w:val="en-US"/>
        </w:rPr>
        <w:t xml:space="preserve">, </w:t>
      </w:r>
      <w:proofErr w:type="spellStart"/>
      <w:r w:rsidRPr="00FC65D4">
        <w:rPr>
          <w:color w:val="000000"/>
          <w:szCs w:val="20"/>
          <w:lang w:val="en-US"/>
        </w:rPr>
        <w:t>tratamiento</w:t>
      </w:r>
      <w:proofErr w:type="spellEnd"/>
      <w:r w:rsidRPr="00FC65D4">
        <w:rPr>
          <w:color w:val="000000"/>
          <w:szCs w:val="20"/>
          <w:lang w:val="en-US"/>
        </w:rPr>
        <w:t xml:space="preserve"> y </w:t>
      </w:r>
      <w:proofErr w:type="spellStart"/>
      <w:r w:rsidRPr="00FC65D4">
        <w:rPr>
          <w:color w:val="000000"/>
          <w:szCs w:val="20"/>
          <w:lang w:val="en-US"/>
        </w:rPr>
        <w:t>evolución</w:t>
      </w:r>
      <w:proofErr w:type="spellEnd"/>
      <w:r w:rsidRPr="00FC65D4">
        <w:rPr>
          <w:color w:val="000000"/>
          <w:szCs w:val="20"/>
          <w:lang w:val="en-US"/>
        </w:rPr>
        <w:t xml:space="preserve">. </w:t>
      </w:r>
      <w:proofErr w:type="spellStart"/>
      <w:r w:rsidRPr="00FC65D4">
        <w:rPr>
          <w:color w:val="000000"/>
          <w:szCs w:val="20"/>
          <w:lang w:val="en-US"/>
        </w:rPr>
        <w:t>Medicina</w:t>
      </w:r>
      <w:proofErr w:type="spellEnd"/>
      <w:r w:rsidRPr="00FC65D4">
        <w:rPr>
          <w:color w:val="000000"/>
          <w:szCs w:val="20"/>
          <w:lang w:val="en-US"/>
        </w:rPr>
        <w:t xml:space="preserve"> (Buenos Aires). 2020; 80: 523-530</w:t>
      </w:r>
      <w:r w:rsidRPr="00FC65D4">
        <w:rPr>
          <w:color w:val="000000"/>
          <w:szCs w:val="20"/>
          <w:lang w:val="en-US"/>
        </w:rPr>
        <w:cr/>
      </w:r>
    </w:p>
    <w:p w14:paraId="4C2DF65B" w14:textId="2B619DF1" w:rsidR="00FC65D4" w:rsidRDefault="00FC65D4" w:rsidP="00F73F1D">
      <w:pPr>
        <w:numPr>
          <w:ilvl w:val="0"/>
          <w:numId w:val="1"/>
        </w:numPr>
        <w:pBdr>
          <w:top w:val="nil"/>
          <w:left w:val="nil"/>
          <w:bottom w:val="nil"/>
          <w:right w:val="nil"/>
          <w:between w:val="nil"/>
        </w:pBdr>
        <w:spacing w:after="120"/>
        <w:rPr>
          <w:color w:val="000000"/>
          <w:szCs w:val="20"/>
          <w:lang w:val="en-US"/>
        </w:rPr>
      </w:pPr>
      <w:r w:rsidRPr="00FC65D4">
        <w:rPr>
          <w:color w:val="000000"/>
          <w:szCs w:val="20"/>
          <w:lang w:val="en-US"/>
        </w:rPr>
        <w:t xml:space="preserve">Rodrigo JA, </w:t>
      </w:r>
      <w:proofErr w:type="spellStart"/>
      <w:r w:rsidRPr="00FC65D4">
        <w:rPr>
          <w:color w:val="000000"/>
          <w:szCs w:val="20"/>
          <w:lang w:val="en-US"/>
        </w:rPr>
        <w:t>Galleguillos</w:t>
      </w:r>
      <w:proofErr w:type="spellEnd"/>
      <w:r w:rsidRPr="00FC65D4">
        <w:rPr>
          <w:color w:val="000000"/>
          <w:szCs w:val="20"/>
          <w:lang w:val="en-US"/>
        </w:rPr>
        <w:t xml:space="preserve"> I. Diabetes and peripheral vascular disease. Rev. Med. </w:t>
      </w:r>
      <w:proofErr w:type="spellStart"/>
      <w:r w:rsidRPr="00FC65D4">
        <w:rPr>
          <w:color w:val="000000"/>
          <w:szCs w:val="20"/>
          <w:lang w:val="en-US"/>
        </w:rPr>
        <w:t>Clin</w:t>
      </w:r>
      <w:proofErr w:type="spellEnd"/>
      <w:r w:rsidRPr="00FC65D4">
        <w:rPr>
          <w:color w:val="000000"/>
          <w:szCs w:val="20"/>
          <w:lang w:val="en-US"/>
        </w:rPr>
        <w:t>. Condes. 2009; 20(5): 687 – 697.</w:t>
      </w:r>
    </w:p>
    <w:p w14:paraId="3E7C0DCD" w14:textId="46D25688" w:rsidR="00FC65D4" w:rsidRDefault="00FC65D4" w:rsidP="002A3FD6">
      <w:pPr>
        <w:numPr>
          <w:ilvl w:val="0"/>
          <w:numId w:val="1"/>
        </w:numPr>
        <w:pBdr>
          <w:top w:val="nil"/>
          <w:left w:val="nil"/>
          <w:bottom w:val="nil"/>
          <w:right w:val="nil"/>
          <w:between w:val="nil"/>
        </w:pBdr>
        <w:spacing w:after="120"/>
        <w:rPr>
          <w:color w:val="000000"/>
          <w:szCs w:val="20"/>
          <w:lang w:val="en-US"/>
        </w:rPr>
      </w:pPr>
      <w:r w:rsidRPr="00FC65D4">
        <w:rPr>
          <w:color w:val="000000"/>
          <w:szCs w:val="20"/>
          <w:lang w:val="en-US"/>
        </w:rPr>
        <w:t xml:space="preserve">Lu X, Sun J, Bai JJ, Ming Y, Chen LR. Investigation and analysis of lower extremity arterial disease in hospitalized elderly type 2 diabetic patients. </w:t>
      </w:r>
      <w:proofErr w:type="spellStart"/>
      <w:r w:rsidRPr="00FC65D4">
        <w:rPr>
          <w:color w:val="000000"/>
          <w:szCs w:val="20"/>
          <w:lang w:val="en-US"/>
        </w:rPr>
        <w:t>Int</w:t>
      </w:r>
      <w:proofErr w:type="spellEnd"/>
      <w:r w:rsidRPr="00FC65D4">
        <w:rPr>
          <w:color w:val="000000"/>
          <w:szCs w:val="20"/>
          <w:lang w:val="en-US"/>
        </w:rPr>
        <w:t xml:space="preserve"> J </w:t>
      </w:r>
      <w:proofErr w:type="spellStart"/>
      <w:r w:rsidRPr="00FC65D4">
        <w:rPr>
          <w:color w:val="000000"/>
          <w:szCs w:val="20"/>
          <w:lang w:val="en-US"/>
        </w:rPr>
        <w:t>Nurs</w:t>
      </w:r>
      <w:proofErr w:type="spellEnd"/>
      <w:r w:rsidRPr="00FC65D4">
        <w:rPr>
          <w:color w:val="000000"/>
          <w:szCs w:val="20"/>
          <w:lang w:val="en-US"/>
        </w:rPr>
        <w:t xml:space="preserve"> Sci. 2018; (1):45- 49.</w:t>
      </w:r>
    </w:p>
    <w:p w14:paraId="450CAD4F" w14:textId="77777777" w:rsidR="00534D55" w:rsidRDefault="00534D55" w:rsidP="00A67A89">
      <w:pPr>
        <w:numPr>
          <w:ilvl w:val="0"/>
          <w:numId w:val="1"/>
        </w:numPr>
        <w:pBdr>
          <w:top w:val="nil"/>
          <w:left w:val="nil"/>
          <w:bottom w:val="nil"/>
          <w:right w:val="nil"/>
          <w:between w:val="nil"/>
        </w:pBdr>
        <w:spacing w:after="120"/>
        <w:rPr>
          <w:color w:val="000000"/>
          <w:szCs w:val="20"/>
          <w:lang w:val="en-US"/>
        </w:rPr>
      </w:pPr>
      <w:r w:rsidRPr="00534D55">
        <w:rPr>
          <w:color w:val="000000"/>
          <w:szCs w:val="20"/>
          <w:lang w:val="en-US"/>
        </w:rPr>
        <w:t xml:space="preserve">González Casanova JM et al. Diabetic foot: an update. Univ. </w:t>
      </w:r>
      <w:proofErr w:type="spellStart"/>
      <w:r w:rsidRPr="00534D55">
        <w:rPr>
          <w:color w:val="000000"/>
          <w:szCs w:val="20"/>
          <w:lang w:val="en-US"/>
        </w:rPr>
        <w:t>Méd</w:t>
      </w:r>
      <w:proofErr w:type="spellEnd"/>
      <w:r w:rsidRPr="00534D55">
        <w:rPr>
          <w:color w:val="000000"/>
          <w:szCs w:val="20"/>
          <w:lang w:val="en-US"/>
        </w:rPr>
        <w:t xml:space="preserve">. </w:t>
      </w:r>
      <w:proofErr w:type="spellStart"/>
      <w:r w:rsidRPr="00534D55">
        <w:rPr>
          <w:color w:val="000000"/>
          <w:szCs w:val="20"/>
          <w:lang w:val="en-US"/>
        </w:rPr>
        <w:t>Pinareña</w:t>
      </w:r>
      <w:proofErr w:type="spellEnd"/>
      <w:r w:rsidRPr="00534D55">
        <w:rPr>
          <w:color w:val="000000"/>
          <w:szCs w:val="20"/>
          <w:lang w:val="en-US"/>
        </w:rPr>
        <w:t xml:space="preserve">. 2019, 15(1): 134-147 </w:t>
      </w:r>
    </w:p>
    <w:p w14:paraId="0635BD72" w14:textId="16E8A36C" w:rsidR="00534D55" w:rsidRDefault="00534D55" w:rsidP="00641B88">
      <w:pPr>
        <w:numPr>
          <w:ilvl w:val="0"/>
          <w:numId w:val="1"/>
        </w:numPr>
        <w:pBdr>
          <w:top w:val="nil"/>
          <w:left w:val="nil"/>
          <w:bottom w:val="nil"/>
          <w:right w:val="nil"/>
          <w:between w:val="nil"/>
        </w:pBdr>
        <w:spacing w:after="120"/>
        <w:rPr>
          <w:color w:val="000000"/>
          <w:szCs w:val="20"/>
          <w:lang w:val="en-US"/>
        </w:rPr>
      </w:pPr>
      <w:proofErr w:type="spellStart"/>
      <w:r w:rsidRPr="00534D55">
        <w:rPr>
          <w:color w:val="000000"/>
          <w:szCs w:val="20"/>
          <w:lang w:val="en-US"/>
        </w:rPr>
        <w:t>Schlienger</w:t>
      </w:r>
      <w:proofErr w:type="spellEnd"/>
      <w:r w:rsidRPr="00534D55">
        <w:rPr>
          <w:color w:val="000000"/>
          <w:szCs w:val="20"/>
          <w:lang w:val="en-US"/>
        </w:rPr>
        <w:t xml:space="preserve"> JL. </w:t>
      </w:r>
      <w:proofErr w:type="spellStart"/>
      <w:r w:rsidRPr="00534D55">
        <w:rPr>
          <w:color w:val="000000"/>
          <w:szCs w:val="20"/>
          <w:lang w:val="en-US"/>
        </w:rPr>
        <w:t>Complicaciones</w:t>
      </w:r>
      <w:proofErr w:type="spellEnd"/>
      <w:r w:rsidRPr="00534D55">
        <w:rPr>
          <w:color w:val="000000"/>
          <w:szCs w:val="20"/>
          <w:lang w:val="en-US"/>
        </w:rPr>
        <w:t xml:space="preserve"> de la diabetes </w:t>
      </w:r>
      <w:proofErr w:type="spellStart"/>
      <w:r w:rsidRPr="00534D55">
        <w:rPr>
          <w:color w:val="000000"/>
          <w:szCs w:val="20"/>
          <w:lang w:val="en-US"/>
        </w:rPr>
        <w:t>tipo</w:t>
      </w:r>
      <w:proofErr w:type="spellEnd"/>
      <w:r w:rsidRPr="00534D55">
        <w:rPr>
          <w:color w:val="000000"/>
          <w:szCs w:val="20"/>
          <w:lang w:val="en-US"/>
        </w:rPr>
        <w:t xml:space="preserve"> 2. Presse Med. 2013; 42 (5): 839- 48</w:t>
      </w:r>
      <w:r w:rsidRPr="00534D55">
        <w:rPr>
          <w:color w:val="000000"/>
          <w:szCs w:val="20"/>
          <w:lang w:val="en-US"/>
        </w:rPr>
        <w:cr/>
      </w:r>
    </w:p>
    <w:p w14:paraId="75D22758" w14:textId="3F07023E" w:rsidR="00534D55" w:rsidRDefault="00534D55" w:rsidP="003C5811">
      <w:pPr>
        <w:numPr>
          <w:ilvl w:val="0"/>
          <w:numId w:val="1"/>
        </w:numPr>
        <w:pBdr>
          <w:top w:val="nil"/>
          <w:left w:val="nil"/>
          <w:bottom w:val="nil"/>
          <w:right w:val="nil"/>
          <w:between w:val="nil"/>
        </w:pBdr>
        <w:spacing w:after="120"/>
        <w:rPr>
          <w:color w:val="000000"/>
          <w:szCs w:val="20"/>
          <w:lang w:val="en-US"/>
        </w:rPr>
      </w:pPr>
      <w:proofErr w:type="spellStart"/>
      <w:r w:rsidRPr="00534D55">
        <w:rPr>
          <w:color w:val="000000"/>
          <w:szCs w:val="20"/>
          <w:lang w:val="en-US"/>
        </w:rPr>
        <w:t>Jurado</w:t>
      </w:r>
      <w:proofErr w:type="spellEnd"/>
      <w:r w:rsidRPr="00534D55">
        <w:rPr>
          <w:color w:val="000000"/>
          <w:szCs w:val="20"/>
          <w:lang w:val="en-US"/>
        </w:rPr>
        <w:t xml:space="preserve"> MB, </w:t>
      </w:r>
      <w:proofErr w:type="spellStart"/>
      <w:r w:rsidRPr="00534D55">
        <w:rPr>
          <w:color w:val="000000"/>
          <w:szCs w:val="20"/>
          <w:lang w:val="en-US"/>
        </w:rPr>
        <w:t>Santibáñez</w:t>
      </w:r>
      <w:proofErr w:type="spellEnd"/>
      <w:r w:rsidRPr="00534D55">
        <w:rPr>
          <w:color w:val="000000"/>
          <w:szCs w:val="20"/>
          <w:lang w:val="en-US"/>
        </w:rPr>
        <w:t xml:space="preserve"> R, Palacios-Mendoza M, Moreno-Zambrano D </w:t>
      </w:r>
      <w:r w:rsidR="00B54B2A" w:rsidRPr="00534D55">
        <w:rPr>
          <w:color w:val="000000"/>
          <w:szCs w:val="20"/>
          <w:lang w:val="en-US"/>
        </w:rPr>
        <w:t>Et al.</w:t>
      </w:r>
      <w:r w:rsidRPr="00534D55">
        <w:rPr>
          <w:color w:val="000000"/>
          <w:szCs w:val="20"/>
          <w:lang w:val="en-US"/>
        </w:rPr>
        <w:t xml:space="preserve"> Cognitive Impairment </w:t>
      </w:r>
      <w:r w:rsidR="00B54B2A" w:rsidRPr="00534D55">
        <w:rPr>
          <w:color w:val="000000"/>
          <w:szCs w:val="20"/>
          <w:lang w:val="en-US"/>
        </w:rPr>
        <w:t>in</w:t>
      </w:r>
      <w:r w:rsidRPr="00534D55">
        <w:rPr>
          <w:color w:val="000000"/>
          <w:szCs w:val="20"/>
          <w:lang w:val="en-US"/>
        </w:rPr>
        <w:t xml:space="preserve"> Diabetic Patients Between 55 And 65 Years Old. Final Report </w:t>
      </w:r>
      <w:r w:rsidR="00B54B2A" w:rsidRPr="00534D55">
        <w:rPr>
          <w:color w:val="000000"/>
          <w:szCs w:val="20"/>
          <w:lang w:val="en-US"/>
        </w:rPr>
        <w:t>of</w:t>
      </w:r>
      <w:r w:rsidRPr="00534D55">
        <w:rPr>
          <w:color w:val="000000"/>
          <w:szCs w:val="20"/>
          <w:lang w:val="en-US"/>
        </w:rPr>
        <w:t xml:space="preserve"> </w:t>
      </w:r>
      <w:proofErr w:type="gramStart"/>
      <w:r w:rsidRPr="00534D55">
        <w:rPr>
          <w:color w:val="000000"/>
          <w:szCs w:val="20"/>
          <w:lang w:val="en-US"/>
        </w:rPr>
        <w:t>A</w:t>
      </w:r>
      <w:proofErr w:type="gramEnd"/>
      <w:r w:rsidRPr="00534D55">
        <w:rPr>
          <w:color w:val="000000"/>
          <w:szCs w:val="20"/>
          <w:lang w:val="en-US"/>
        </w:rPr>
        <w:t xml:space="preserve"> </w:t>
      </w:r>
      <w:proofErr w:type="spellStart"/>
      <w:r w:rsidRPr="00534D55">
        <w:rPr>
          <w:color w:val="000000"/>
          <w:szCs w:val="20"/>
          <w:lang w:val="en-US"/>
        </w:rPr>
        <w:t>CrossSectional</w:t>
      </w:r>
      <w:proofErr w:type="spellEnd"/>
      <w:r w:rsidRPr="00534D55">
        <w:rPr>
          <w:color w:val="000000"/>
          <w:szCs w:val="20"/>
          <w:lang w:val="en-US"/>
        </w:rPr>
        <w:t xml:space="preserve">, </w:t>
      </w:r>
      <w:r w:rsidRPr="00534D55">
        <w:rPr>
          <w:color w:val="000000"/>
          <w:szCs w:val="20"/>
          <w:lang w:val="en-US"/>
        </w:rPr>
        <w:lastRenderedPageBreak/>
        <w:t xml:space="preserve">Observational Study In Guayaquil City. Rev. </w:t>
      </w:r>
      <w:proofErr w:type="spellStart"/>
      <w:r w:rsidRPr="00534D55">
        <w:rPr>
          <w:color w:val="000000"/>
          <w:szCs w:val="20"/>
          <w:lang w:val="en-US"/>
        </w:rPr>
        <w:t>Ecuat</w:t>
      </w:r>
      <w:proofErr w:type="spellEnd"/>
      <w:r w:rsidRPr="00534D55">
        <w:rPr>
          <w:color w:val="000000"/>
          <w:szCs w:val="20"/>
          <w:lang w:val="en-US"/>
        </w:rPr>
        <w:t xml:space="preserve">. </w:t>
      </w:r>
      <w:proofErr w:type="spellStart"/>
      <w:r w:rsidRPr="00534D55">
        <w:rPr>
          <w:color w:val="000000"/>
          <w:szCs w:val="20"/>
          <w:lang w:val="en-US"/>
        </w:rPr>
        <w:t>Neurol</w:t>
      </w:r>
      <w:proofErr w:type="spellEnd"/>
      <w:r w:rsidRPr="00534D55">
        <w:rPr>
          <w:color w:val="000000"/>
          <w:szCs w:val="20"/>
          <w:lang w:val="en-US"/>
        </w:rPr>
        <w:t>, 2018, 27(1): 41-50.</w:t>
      </w:r>
    </w:p>
    <w:p w14:paraId="3B29BC4E" w14:textId="6BDD0046" w:rsidR="00534D55" w:rsidRDefault="00534D55" w:rsidP="001E7501">
      <w:pPr>
        <w:numPr>
          <w:ilvl w:val="0"/>
          <w:numId w:val="1"/>
        </w:numPr>
        <w:pBdr>
          <w:top w:val="nil"/>
          <w:left w:val="nil"/>
          <w:bottom w:val="nil"/>
          <w:right w:val="nil"/>
          <w:between w:val="nil"/>
        </w:pBdr>
        <w:spacing w:after="120"/>
        <w:rPr>
          <w:color w:val="000000"/>
          <w:szCs w:val="20"/>
          <w:lang w:val="en-US"/>
        </w:rPr>
      </w:pPr>
      <w:proofErr w:type="spellStart"/>
      <w:r w:rsidRPr="00534D55">
        <w:rPr>
          <w:color w:val="000000"/>
          <w:szCs w:val="20"/>
          <w:lang w:val="en-US"/>
        </w:rPr>
        <w:t>Moheet</w:t>
      </w:r>
      <w:proofErr w:type="spellEnd"/>
      <w:r w:rsidRPr="00534D55">
        <w:rPr>
          <w:color w:val="000000"/>
          <w:szCs w:val="20"/>
          <w:lang w:val="en-US"/>
        </w:rPr>
        <w:t xml:space="preserve"> A, </w:t>
      </w:r>
      <w:proofErr w:type="spellStart"/>
      <w:r w:rsidRPr="00534D55">
        <w:rPr>
          <w:color w:val="000000"/>
          <w:szCs w:val="20"/>
          <w:lang w:val="en-US"/>
        </w:rPr>
        <w:t>Mangia</w:t>
      </w:r>
      <w:proofErr w:type="spellEnd"/>
      <w:r w:rsidRPr="00534D55">
        <w:rPr>
          <w:color w:val="000000"/>
          <w:szCs w:val="20"/>
          <w:lang w:val="en-US"/>
        </w:rPr>
        <w:t xml:space="preserve"> S, </w:t>
      </w:r>
      <w:proofErr w:type="spellStart"/>
      <w:r w:rsidRPr="00534D55">
        <w:rPr>
          <w:color w:val="000000"/>
          <w:szCs w:val="20"/>
          <w:lang w:val="en-US"/>
        </w:rPr>
        <w:t>Seaquist</w:t>
      </w:r>
      <w:proofErr w:type="spellEnd"/>
      <w:r w:rsidRPr="00534D55">
        <w:rPr>
          <w:color w:val="000000"/>
          <w:szCs w:val="20"/>
          <w:lang w:val="en-US"/>
        </w:rPr>
        <w:t xml:space="preserve"> ER. Impact of diabetes on cognitive function and brain structure. Ann N Y </w:t>
      </w:r>
      <w:proofErr w:type="spellStart"/>
      <w:r w:rsidRPr="00534D55">
        <w:rPr>
          <w:color w:val="000000"/>
          <w:szCs w:val="20"/>
          <w:lang w:val="en-US"/>
        </w:rPr>
        <w:t>Acad</w:t>
      </w:r>
      <w:proofErr w:type="spellEnd"/>
      <w:r w:rsidRPr="00534D55">
        <w:rPr>
          <w:color w:val="000000"/>
          <w:szCs w:val="20"/>
          <w:lang w:val="en-US"/>
        </w:rPr>
        <w:t xml:space="preserve"> Sci. 2015; 1353:60-71.</w:t>
      </w:r>
    </w:p>
    <w:p w14:paraId="18606B34" w14:textId="1FD33CA4" w:rsidR="00534D55" w:rsidRDefault="00534D55" w:rsidP="00A85A72">
      <w:pPr>
        <w:numPr>
          <w:ilvl w:val="0"/>
          <w:numId w:val="1"/>
        </w:numPr>
        <w:pBdr>
          <w:top w:val="nil"/>
          <w:left w:val="nil"/>
          <w:bottom w:val="nil"/>
          <w:right w:val="nil"/>
          <w:between w:val="nil"/>
        </w:pBdr>
        <w:spacing w:after="120"/>
        <w:rPr>
          <w:color w:val="000000"/>
          <w:szCs w:val="20"/>
          <w:lang w:val="en-US"/>
        </w:rPr>
      </w:pPr>
      <w:r w:rsidRPr="00534D55">
        <w:rPr>
          <w:color w:val="000000"/>
          <w:szCs w:val="20"/>
          <w:lang w:val="en-US"/>
        </w:rPr>
        <w:t xml:space="preserve">Gao L, Matthews FE, </w:t>
      </w:r>
      <w:proofErr w:type="spellStart"/>
      <w:r w:rsidRPr="00534D55">
        <w:rPr>
          <w:color w:val="000000"/>
          <w:szCs w:val="20"/>
          <w:lang w:val="en-US"/>
        </w:rPr>
        <w:t>Sargeant</w:t>
      </w:r>
      <w:proofErr w:type="spellEnd"/>
      <w:r w:rsidRPr="00534D55">
        <w:rPr>
          <w:color w:val="000000"/>
          <w:szCs w:val="20"/>
          <w:lang w:val="en-US"/>
        </w:rPr>
        <w:t xml:space="preserve"> LA, </w:t>
      </w:r>
      <w:proofErr w:type="spellStart"/>
      <w:r w:rsidRPr="00534D55">
        <w:rPr>
          <w:color w:val="000000"/>
          <w:szCs w:val="20"/>
          <w:lang w:val="en-US"/>
        </w:rPr>
        <w:t>Brayne</w:t>
      </w:r>
      <w:proofErr w:type="spellEnd"/>
      <w:r w:rsidRPr="00534D55">
        <w:rPr>
          <w:color w:val="000000"/>
          <w:szCs w:val="20"/>
          <w:lang w:val="en-US"/>
        </w:rPr>
        <w:t xml:space="preserve"> C. Cognitive Function and Ageing Study. An investigation of the population impact of variation in HbA1c </w:t>
      </w:r>
      <w:proofErr w:type="spellStart"/>
      <w:r w:rsidRPr="00534D55">
        <w:rPr>
          <w:color w:val="000000"/>
          <w:szCs w:val="20"/>
          <w:lang w:val="en-US"/>
        </w:rPr>
        <w:t>levelsin</w:t>
      </w:r>
      <w:proofErr w:type="spellEnd"/>
      <w:r w:rsidRPr="00534D55">
        <w:rPr>
          <w:color w:val="000000"/>
          <w:szCs w:val="20"/>
          <w:lang w:val="en-US"/>
        </w:rPr>
        <w:t xml:space="preserve"> older people in England </w:t>
      </w:r>
      <w:proofErr w:type="spellStart"/>
      <w:r w:rsidRPr="00534D55">
        <w:rPr>
          <w:color w:val="000000"/>
          <w:szCs w:val="20"/>
          <w:lang w:val="en-US"/>
        </w:rPr>
        <w:t>andWales</w:t>
      </w:r>
      <w:proofErr w:type="spellEnd"/>
      <w:r w:rsidRPr="00534D55">
        <w:rPr>
          <w:color w:val="000000"/>
          <w:szCs w:val="20"/>
          <w:lang w:val="en-US"/>
        </w:rPr>
        <w:t>: from a population-based multi-</w:t>
      </w:r>
      <w:proofErr w:type="spellStart"/>
      <w:r w:rsidRPr="00534D55">
        <w:rPr>
          <w:color w:val="000000"/>
          <w:szCs w:val="20"/>
          <w:lang w:val="en-US"/>
        </w:rPr>
        <w:t>centre</w:t>
      </w:r>
      <w:proofErr w:type="spellEnd"/>
      <w:r w:rsidRPr="00534D55">
        <w:rPr>
          <w:color w:val="000000"/>
          <w:szCs w:val="20"/>
          <w:lang w:val="en-US"/>
        </w:rPr>
        <w:t xml:space="preserve"> longitudinal study. BMC Public Health. 2008; 8:54-65</w:t>
      </w:r>
      <w:r w:rsidRPr="00534D55">
        <w:rPr>
          <w:color w:val="000000"/>
          <w:szCs w:val="20"/>
          <w:lang w:val="en-US"/>
        </w:rPr>
        <w:cr/>
      </w:r>
    </w:p>
    <w:p w14:paraId="05CA2EC8" w14:textId="662B7704" w:rsidR="00534D55" w:rsidRDefault="00534D55" w:rsidP="007360BC">
      <w:pPr>
        <w:numPr>
          <w:ilvl w:val="0"/>
          <w:numId w:val="1"/>
        </w:numPr>
        <w:pBdr>
          <w:top w:val="nil"/>
          <w:left w:val="nil"/>
          <w:bottom w:val="nil"/>
          <w:right w:val="nil"/>
          <w:between w:val="nil"/>
        </w:pBdr>
        <w:spacing w:after="120"/>
        <w:rPr>
          <w:color w:val="000000"/>
          <w:szCs w:val="20"/>
          <w:lang w:val="en-US"/>
        </w:rPr>
      </w:pPr>
      <w:r w:rsidRPr="00534D55">
        <w:rPr>
          <w:color w:val="000000"/>
          <w:szCs w:val="20"/>
          <w:lang w:val="en-US"/>
        </w:rPr>
        <w:t xml:space="preserve">Moreira </w:t>
      </w:r>
      <w:proofErr w:type="spellStart"/>
      <w:r w:rsidRPr="00534D55">
        <w:rPr>
          <w:color w:val="000000"/>
          <w:szCs w:val="20"/>
          <w:lang w:val="en-US"/>
        </w:rPr>
        <w:t>Cedeño</w:t>
      </w:r>
      <w:proofErr w:type="spellEnd"/>
      <w:r w:rsidRPr="00534D55">
        <w:rPr>
          <w:color w:val="000000"/>
          <w:szCs w:val="20"/>
          <w:lang w:val="en-US"/>
        </w:rPr>
        <w:t xml:space="preserve"> RN. </w:t>
      </w:r>
      <w:proofErr w:type="spellStart"/>
      <w:r w:rsidRPr="00534D55">
        <w:rPr>
          <w:color w:val="000000"/>
          <w:szCs w:val="20"/>
          <w:lang w:val="en-US"/>
        </w:rPr>
        <w:t>Tesis</w:t>
      </w:r>
      <w:proofErr w:type="spellEnd"/>
      <w:r w:rsidRPr="00534D55">
        <w:rPr>
          <w:color w:val="000000"/>
          <w:szCs w:val="20"/>
          <w:lang w:val="en-US"/>
        </w:rPr>
        <w:t xml:space="preserve"> [Internet]. 2016 [</w:t>
      </w:r>
      <w:proofErr w:type="spellStart"/>
      <w:r w:rsidRPr="00534D55">
        <w:rPr>
          <w:color w:val="000000"/>
          <w:szCs w:val="20"/>
          <w:lang w:val="en-US"/>
        </w:rPr>
        <w:t>citado</w:t>
      </w:r>
      <w:proofErr w:type="spellEnd"/>
      <w:r w:rsidRPr="00534D55">
        <w:rPr>
          <w:color w:val="000000"/>
          <w:szCs w:val="20"/>
          <w:lang w:val="en-US"/>
        </w:rPr>
        <w:t xml:space="preserve"> el 4 de Agosto de 2021]. </w:t>
      </w:r>
      <w:proofErr w:type="spellStart"/>
      <w:r w:rsidRPr="00534D55">
        <w:rPr>
          <w:color w:val="000000"/>
          <w:szCs w:val="20"/>
          <w:lang w:val="en-US"/>
        </w:rPr>
        <w:t>Recuperado</w:t>
      </w:r>
      <w:proofErr w:type="spellEnd"/>
      <w:r w:rsidRPr="00534D55">
        <w:rPr>
          <w:color w:val="000000"/>
          <w:szCs w:val="20"/>
          <w:lang w:val="en-US"/>
        </w:rPr>
        <w:t xml:space="preserve"> a </w:t>
      </w:r>
      <w:proofErr w:type="spellStart"/>
      <w:r w:rsidRPr="00534D55">
        <w:rPr>
          <w:color w:val="000000"/>
          <w:szCs w:val="20"/>
          <w:lang w:val="en-US"/>
        </w:rPr>
        <w:t>partir</w:t>
      </w:r>
      <w:proofErr w:type="spellEnd"/>
      <w:r w:rsidRPr="00534D55">
        <w:rPr>
          <w:color w:val="000000"/>
          <w:szCs w:val="20"/>
          <w:lang w:val="en-US"/>
        </w:rPr>
        <w:t xml:space="preserve"> de: </w:t>
      </w:r>
      <w:hyperlink r:id="rId27" w:history="1">
        <w:r w:rsidRPr="00ED6C23">
          <w:rPr>
            <w:rStyle w:val="Hipervnculo"/>
            <w:color w:val="auto"/>
            <w:szCs w:val="20"/>
            <w:lang w:val="en-US"/>
          </w:rPr>
          <w:t>http://repositorio.ug.edu.ec/handle/redug/35523</w:t>
        </w:r>
      </w:hyperlink>
    </w:p>
    <w:p w14:paraId="556AADA4" w14:textId="22C8F265" w:rsidR="00534D55" w:rsidRDefault="00534D55" w:rsidP="00241B02">
      <w:pPr>
        <w:numPr>
          <w:ilvl w:val="0"/>
          <w:numId w:val="1"/>
        </w:numPr>
        <w:pBdr>
          <w:top w:val="nil"/>
          <w:left w:val="nil"/>
          <w:bottom w:val="nil"/>
          <w:right w:val="nil"/>
          <w:between w:val="nil"/>
        </w:pBdr>
        <w:spacing w:after="120"/>
        <w:rPr>
          <w:color w:val="000000"/>
          <w:szCs w:val="20"/>
          <w:lang w:val="en-US"/>
        </w:rPr>
      </w:pPr>
      <w:proofErr w:type="spellStart"/>
      <w:r w:rsidRPr="00534D55">
        <w:rPr>
          <w:color w:val="000000"/>
          <w:szCs w:val="20"/>
          <w:lang w:val="en-US"/>
        </w:rPr>
        <w:t>Natovich</w:t>
      </w:r>
      <w:proofErr w:type="spellEnd"/>
      <w:r w:rsidRPr="00534D55">
        <w:rPr>
          <w:color w:val="000000"/>
          <w:szCs w:val="20"/>
          <w:lang w:val="en-US"/>
        </w:rPr>
        <w:t xml:space="preserve"> R, </w:t>
      </w:r>
      <w:proofErr w:type="spellStart"/>
      <w:r w:rsidRPr="00534D55">
        <w:rPr>
          <w:color w:val="000000"/>
          <w:szCs w:val="20"/>
          <w:lang w:val="en-US"/>
        </w:rPr>
        <w:t>Kushnir</w:t>
      </w:r>
      <w:proofErr w:type="spellEnd"/>
      <w:r w:rsidRPr="00534D55">
        <w:rPr>
          <w:color w:val="000000"/>
          <w:szCs w:val="20"/>
          <w:lang w:val="en-US"/>
        </w:rPr>
        <w:t xml:space="preserve"> T, Harman-Boehm I, </w:t>
      </w:r>
      <w:proofErr w:type="spellStart"/>
      <w:r w:rsidRPr="00534D55">
        <w:rPr>
          <w:color w:val="000000"/>
          <w:szCs w:val="20"/>
          <w:lang w:val="en-US"/>
        </w:rPr>
        <w:t>Margalit</w:t>
      </w:r>
      <w:proofErr w:type="spellEnd"/>
      <w:r w:rsidRPr="00534D55">
        <w:rPr>
          <w:color w:val="000000"/>
          <w:szCs w:val="20"/>
          <w:lang w:val="en-US"/>
        </w:rPr>
        <w:t xml:space="preserve"> D, </w:t>
      </w:r>
      <w:proofErr w:type="spellStart"/>
      <w:r w:rsidRPr="00534D55">
        <w:rPr>
          <w:color w:val="000000"/>
          <w:szCs w:val="20"/>
          <w:lang w:val="en-US"/>
        </w:rPr>
        <w:t>Siev-Ner</w:t>
      </w:r>
      <w:proofErr w:type="spellEnd"/>
      <w:r w:rsidRPr="00534D55">
        <w:rPr>
          <w:color w:val="000000"/>
          <w:szCs w:val="20"/>
          <w:lang w:val="en-US"/>
        </w:rPr>
        <w:t xml:space="preserve"> I, et al. </w:t>
      </w:r>
      <w:proofErr w:type="spellStart"/>
      <w:r w:rsidRPr="00534D55">
        <w:rPr>
          <w:color w:val="000000"/>
          <w:szCs w:val="20"/>
          <w:lang w:val="en-US"/>
        </w:rPr>
        <w:t>Disfunción</w:t>
      </w:r>
      <w:proofErr w:type="spellEnd"/>
      <w:r w:rsidRPr="00534D55">
        <w:rPr>
          <w:color w:val="000000"/>
          <w:szCs w:val="20"/>
          <w:lang w:val="en-US"/>
        </w:rPr>
        <w:t xml:space="preserve"> </w:t>
      </w:r>
      <w:proofErr w:type="spellStart"/>
      <w:r w:rsidRPr="00534D55">
        <w:rPr>
          <w:color w:val="000000"/>
          <w:szCs w:val="20"/>
          <w:lang w:val="en-US"/>
        </w:rPr>
        <w:t>cognitiva</w:t>
      </w:r>
      <w:proofErr w:type="spellEnd"/>
      <w:r w:rsidRPr="00534D55">
        <w:rPr>
          <w:color w:val="000000"/>
          <w:szCs w:val="20"/>
          <w:lang w:val="en-US"/>
        </w:rPr>
        <w:t xml:space="preserve">: Parte integral del pie </w:t>
      </w:r>
      <w:proofErr w:type="spellStart"/>
      <w:r w:rsidRPr="00534D55">
        <w:rPr>
          <w:color w:val="000000"/>
          <w:szCs w:val="20"/>
          <w:lang w:val="en-US"/>
        </w:rPr>
        <w:t>diabético</w:t>
      </w:r>
      <w:proofErr w:type="spellEnd"/>
      <w:r w:rsidRPr="00534D55">
        <w:rPr>
          <w:color w:val="000000"/>
          <w:szCs w:val="20"/>
          <w:lang w:val="en-US"/>
        </w:rPr>
        <w:t xml:space="preserve">. </w:t>
      </w:r>
      <w:proofErr w:type="spellStart"/>
      <w:r w:rsidRPr="00534D55">
        <w:rPr>
          <w:color w:val="000000"/>
          <w:szCs w:val="20"/>
          <w:lang w:val="en-US"/>
        </w:rPr>
        <w:t>Cuidado</w:t>
      </w:r>
      <w:proofErr w:type="spellEnd"/>
      <w:r w:rsidRPr="00534D55">
        <w:rPr>
          <w:color w:val="000000"/>
          <w:szCs w:val="20"/>
          <w:lang w:val="en-US"/>
        </w:rPr>
        <w:t xml:space="preserve"> de la diabetes. 2016; 39(7):1202-7</w:t>
      </w:r>
    </w:p>
    <w:p w14:paraId="1207CDF5" w14:textId="7A7E9B9B" w:rsidR="00534D55" w:rsidRDefault="00534D55" w:rsidP="00663813">
      <w:pPr>
        <w:numPr>
          <w:ilvl w:val="0"/>
          <w:numId w:val="1"/>
        </w:numPr>
        <w:pBdr>
          <w:top w:val="nil"/>
          <w:left w:val="nil"/>
          <w:bottom w:val="nil"/>
          <w:right w:val="nil"/>
          <w:between w:val="nil"/>
        </w:pBdr>
        <w:spacing w:after="120"/>
        <w:rPr>
          <w:color w:val="000000"/>
          <w:szCs w:val="20"/>
          <w:lang w:val="en-US"/>
        </w:rPr>
      </w:pPr>
      <w:proofErr w:type="spellStart"/>
      <w:r w:rsidRPr="00534D55">
        <w:rPr>
          <w:color w:val="000000"/>
          <w:szCs w:val="20"/>
          <w:lang w:val="en-US"/>
        </w:rPr>
        <w:t>Biessels</w:t>
      </w:r>
      <w:proofErr w:type="spellEnd"/>
      <w:r w:rsidRPr="00534D55">
        <w:rPr>
          <w:color w:val="000000"/>
          <w:szCs w:val="20"/>
          <w:lang w:val="en-US"/>
        </w:rPr>
        <w:t xml:space="preserve"> GJ, Nobili F, </w:t>
      </w:r>
      <w:proofErr w:type="spellStart"/>
      <w:r w:rsidRPr="00534D55">
        <w:rPr>
          <w:color w:val="000000"/>
          <w:szCs w:val="20"/>
          <w:lang w:val="en-US"/>
        </w:rPr>
        <w:t>Teunissen</w:t>
      </w:r>
      <w:proofErr w:type="spellEnd"/>
      <w:r w:rsidRPr="00534D55">
        <w:rPr>
          <w:color w:val="000000"/>
          <w:szCs w:val="20"/>
          <w:lang w:val="en-US"/>
        </w:rPr>
        <w:t xml:space="preserve"> CE, </w:t>
      </w:r>
      <w:proofErr w:type="spellStart"/>
      <w:r w:rsidRPr="00534D55">
        <w:rPr>
          <w:color w:val="000000"/>
          <w:szCs w:val="20"/>
          <w:lang w:val="en-US"/>
        </w:rPr>
        <w:t>Simó</w:t>
      </w:r>
      <w:proofErr w:type="spellEnd"/>
      <w:r w:rsidRPr="00534D55">
        <w:rPr>
          <w:color w:val="000000"/>
          <w:szCs w:val="20"/>
          <w:lang w:val="en-US"/>
        </w:rPr>
        <w:t xml:space="preserve"> R, </w:t>
      </w:r>
      <w:proofErr w:type="spellStart"/>
      <w:r w:rsidRPr="00534D55">
        <w:rPr>
          <w:color w:val="000000"/>
          <w:szCs w:val="20"/>
          <w:lang w:val="en-US"/>
        </w:rPr>
        <w:t>Scheltens</w:t>
      </w:r>
      <w:proofErr w:type="spellEnd"/>
      <w:r w:rsidRPr="00534D55">
        <w:rPr>
          <w:color w:val="000000"/>
          <w:szCs w:val="20"/>
          <w:lang w:val="en-US"/>
        </w:rPr>
        <w:t xml:space="preserve"> P. Understanding multifactorial brain changes in type 2 diabetes: a biomarker perspective. </w:t>
      </w:r>
      <w:proofErr w:type="spellStart"/>
      <w:r w:rsidRPr="00534D55">
        <w:rPr>
          <w:color w:val="000000"/>
          <w:szCs w:val="20"/>
          <w:lang w:val="en-US"/>
        </w:rPr>
        <w:t>Lanceta</w:t>
      </w:r>
      <w:proofErr w:type="spellEnd"/>
      <w:r w:rsidRPr="00534D55">
        <w:rPr>
          <w:color w:val="000000"/>
          <w:szCs w:val="20"/>
          <w:lang w:val="en-US"/>
        </w:rPr>
        <w:t xml:space="preserve"> Neurol. 2020;19(8):699-710.</w:t>
      </w:r>
    </w:p>
    <w:p w14:paraId="66248C95" w14:textId="40221646" w:rsidR="00534D55" w:rsidRPr="00534D55" w:rsidRDefault="00534D55" w:rsidP="00723284">
      <w:pPr>
        <w:numPr>
          <w:ilvl w:val="0"/>
          <w:numId w:val="1"/>
        </w:numPr>
        <w:pBdr>
          <w:top w:val="nil"/>
          <w:left w:val="nil"/>
          <w:bottom w:val="nil"/>
          <w:right w:val="nil"/>
          <w:between w:val="nil"/>
        </w:pBdr>
        <w:spacing w:after="120"/>
        <w:rPr>
          <w:color w:val="000000"/>
          <w:szCs w:val="20"/>
          <w:lang w:val="en-US"/>
        </w:rPr>
      </w:pPr>
      <w:r w:rsidRPr="00534D55">
        <w:rPr>
          <w:color w:val="000000"/>
          <w:szCs w:val="20"/>
          <w:lang w:val="en-US"/>
        </w:rPr>
        <w:t xml:space="preserve">Huang, Cuevas HE, </w:t>
      </w:r>
      <w:proofErr w:type="spellStart"/>
      <w:r w:rsidRPr="00534D55">
        <w:rPr>
          <w:color w:val="000000"/>
          <w:szCs w:val="20"/>
          <w:lang w:val="en-US"/>
        </w:rPr>
        <w:t>Zuñiga</w:t>
      </w:r>
      <w:proofErr w:type="spellEnd"/>
      <w:r w:rsidRPr="00534D55">
        <w:rPr>
          <w:color w:val="000000"/>
          <w:szCs w:val="20"/>
          <w:lang w:val="en-US"/>
        </w:rPr>
        <w:t xml:space="preserve"> JA, </w:t>
      </w:r>
      <w:proofErr w:type="spellStart"/>
      <w:r w:rsidRPr="00534D55">
        <w:rPr>
          <w:color w:val="000000"/>
          <w:szCs w:val="20"/>
          <w:lang w:val="en-US"/>
        </w:rPr>
        <w:t>García</w:t>
      </w:r>
      <w:proofErr w:type="spellEnd"/>
      <w:r w:rsidRPr="00534D55">
        <w:rPr>
          <w:color w:val="000000"/>
          <w:szCs w:val="20"/>
          <w:lang w:val="en-US"/>
        </w:rPr>
        <w:t xml:space="preserve"> AA. Predictors of Subjective Cognitive Decline Among People </w:t>
      </w:r>
      <w:r w:rsidR="00ED6C23" w:rsidRPr="00534D55">
        <w:rPr>
          <w:color w:val="000000"/>
          <w:szCs w:val="20"/>
          <w:lang w:val="en-US"/>
        </w:rPr>
        <w:t>with</w:t>
      </w:r>
      <w:r w:rsidRPr="00534D55">
        <w:rPr>
          <w:color w:val="000000"/>
          <w:szCs w:val="20"/>
          <w:lang w:val="en-US"/>
        </w:rPr>
        <w:t xml:space="preserve"> Diabetes: Data </w:t>
      </w:r>
      <w:r w:rsidR="00ED6C23" w:rsidRPr="00534D55">
        <w:rPr>
          <w:color w:val="000000"/>
          <w:szCs w:val="20"/>
          <w:lang w:val="en-US"/>
        </w:rPr>
        <w:t>from</w:t>
      </w:r>
      <w:r w:rsidRPr="00534D55">
        <w:rPr>
          <w:color w:val="000000"/>
          <w:szCs w:val="20"/>
          <w:lang w:val="en-US"/>
        </w:rPr>
        <w:t xml:space="preserve"> the Behavioral Risk Factor Surveillance System. </w:t>
      </w:r>
      <w:proofErr w:type="spellStart"/>
      <w:r w:rsidRPr="00534D55">
        <w:rPr>
          <w:color w:val="000000"/>
          <w:szCs w:val="20"/>
          <w:lang w:val="en-US"/>
        </w:rPr>
        <w:t>Sci</w:t>
      </w:r>
      <w:proofErr w:type="spellEnd"/>
      <w:r w:rsidRPr="00534D55">
        <w:rPr>
          <w:color w:val="000000"/>
          <w:szCs w:val="20"/>
          <w:lang w:val="en-US"/>
        </w:rPr>
        <w:t xml:space="preserve"> Diabetes Self </w:t>
      </w:r>
      <w:proofErr w:type="spellStart"/>
      <w:r w:rsidRPr="00534D55">
        <w:rPr>
          <w:color w:val="000000"/>
          <w:szCs w:val="20"/>
          <w:lang w:val="en-US"/>
        </w:rPr>
        <w:t>Manag</w:t>
      </w:r>
      <w:proofErr w:type="spellEnd"/>
      <w:r w:rsidRPr="00534D55">
        <w:rPr>
          <w:color w:val="000000"/>
          <w:szCs w:val="20"/>
          <w:lang w:val="en-US"/>
        </w:rPr>
        <w:t xml:space="preserve"> Care 2021, 47(3):207-215</w:t>
      </w:r>
    </w:p>
    <w:p w14:paraId="7B9E8C30" w14:textId="4B756F9F" w:rsidR="008C354F" w:rsidRDefault="00000AFE">
      <w:pPr>
        <w:pBdr>
          <w:top w:val="nil"/>
          <w:left w:val="nil"/>
          <w:bottom w:val="nil"/>
          <w:right w:val="nil"/>
          <w:between w:val="nil"/>
        </w:pBdr>
        <w:spacing w:after="120"/>
        <w:ind w:left="720" w:hanging="720"/>
        <w:rPr>
          <w:color w:val="000000"/>
        </w:rPr>
      </w:pPr>
      <w:r>
        <w:rPr>
          <w:color w:val="000000"/>
        </w:rPr>
        <w:t xml:space="preserve">             </w:t>
      </w:r>
      <w:r w:rsidR="00837C9B">
        <w:rPr>
          <w:color w:val="000000"/>
        </w:rPr>
        <w:t xml:space="preserve"> </w:t>
      </w:r>
      <w:r w:rsidR="00837C9B">
        <w:rPr>
          <w:noProof/>
          <w:color w:val="000000"/>
          <w:lang w:val="es-AR" w:eastAsia="es-AR"/>
        </w:rPr>
        <mc:AlternateContent>
          <mc:Choice Requires="wpg">
            <w:drawing>
              <wp:inline distT="0" distB="0" distL="0" distR="0" wp14:anchorId="7EE902E0" wp14:editId="7BA00B82">
                <wp:extent cx="1066800" cy="441960"/>
                <wp:effectExtent l="0" t="0" r="0" b="0"/>
                <wp:docPr id="1058" name="Grupo 1058"/>
                <wp:cNvGraphicFramePr/>
                <a:graphic xmlns:a="http://schemas.openxmlformats.org/drawingml/2006/main">
                  <a:graphicData uri="http://schemas.microsoft.com/office/word/2010/wordprocessingGroup">
                    <wpg:wgp>
                      <wpg:cNvGrpSpPr/>
                      <wpg:grpSpPr>
                        <a:xfrm>
                          <a:off x="0" y="0"/>
                          <a:ext cx="1066800" cy="441960"/>
                          <a:chOff x="4760213" y="3532350"/>
                          <a:chExt cx="1171575" cy="495300"/>
                        </a:xfrm>
                      </wpg:grpSpPr>
                      <wpg:grpSp>
                        <wpg:cNvPr id="1" name="Grupo 1"/>
                        <wpg:cNvGrpSpPr/>
                        <wpg:grpSpPr>
                          <a:xfrm>
                            <a:off x="4760213" y="3532350"/>
                            <a:ext cx="1171575" cy="495300"/>
                            <a:chOff x="0" y="0"/>
                            <a:chExt cx="11701" cy="4312"/>
                          </a:xfrm>
                        </wpg:grpSpPr>
                        <wps:wsp>
                          <wps:cNvPr id="2" name="Rectángulo 2"/>
                          <wps:cNvSpPr/>
                          <wps:spPr>
                            <a:xfrm>
                              <a:off x="0" y="0"/>
                              <a:ext cx="11700" cy="4300"/>
                            </a:xfrm>
                            <a:prstGeom prst="rect">
                              <a:avLst/>
                            </a:prstGeom>
                            <a:noFill/>
                            <a:ln>
                              <a:noFill/>
                            </a:ln>
                          </wps:spPr>
                          <wps:txbx>
                            <w:txbxContent>
                              <w:p w14:paraId="4DDB3C3C" w14:textId="77777777" w:rsidR="008C354F" w:rsidRDefault="008C354F">
                                <w:pPr>
                                  <w:jc w:val="left"/>
                                  <w:textDirection w:val="btLr"/>
                                </w:pPr>
                              </w:p>
                            </w:txbxContent>
                          </wps:txbx>
                          <wps:bodyPr spcFirstLastPara="1" wrap="square" lIns="91425" tIns="91425" rIns="91425" bIns="91425" anchor="ctr" anchorCtr="0">
                            <a:noAutofit/>
                          </wps:bodyPr>
                        </wps:wsp>
                        <wps:wsp>
                          <wps:cNvPr id="3" name="Forma libre 3"/>
                          <wps:cNvSpPr/>
                          <wps:spPr>
                            <a:xfrm>
                              <a:off x="8" y="4206"/>
                              <a:ext cx="11693" cy="106"/>
                            </a:xfrm>
                            <a:custGeom>
                              <a:avLst/>
                              <a:gdLst/>
                              <a:ahLst/>
                              <a:cxnLst/>
                              <a:rect l="l" t="t" r="r" b="b"/>
                              <a:pathLst>
                                <a:path w="1169213" h="10668" extrusionOk="0">
                                  <a:moveTo>
                                    <a:pt x="0" y="0"/>
                                  </a:moveTo>
                                  <a:lnTo>
                                    <a:pt x="1169213" y="0"/>
                                  </a:lnTo>
                                  <a:lnTo>
                                    <a:pt x="1169213" y="10668"/>
                                  </a:lnTo>
                                  <a:lnTo>
                                    <a:pt x="0" y="10668"/>
                                  </a:lnTo>
                                  <a:lnTo>
                                    <a:pt x="0" y="0"/>
                                  </a:lnTo>
                                </a:path>
                              </a:pathLst>
                            </a:custGeom>
                            <a:solidFill>
                              <a:srgbClr val="000000"/>
                            </a:solidFill>
                            <a:ln>
                              <a:noFill/>
                            </a:ln>
                          </wps:spPr>
                          <wps:bodyPr spcFirstLastPara="1" wrap="square" lIns="91425" tIns="91425" rIns="91425" bIns="91425" anchor="ctr" anchorCtr="0">
                            <a:noAutofit/>
                          </wps:bodyPr>
                        </wps:wsp>
                        <pic:pic xmlns:pic="http://schemas.openxmlformats.org/drawingml/2006/picture">
                          <pic:nvPicPr>
                            <pic:cNvPr id="10" name="Shape 10"/>
                            <pic:cNvPicPr preferRelativeResize="0"/>
                          </pic:nvPicPr>
                          <pic:blipFill rotWithShape="1">
                            <a:blip r:embed="rId28">
                              <a:alphaModFix/>
                            </a:blip>
                            <a:srcRect/>
                            <a:stretch/>
                          </pic:blipFill>
                          <pic:spPr>
                            <a:xfrm>
                              <a:off x="0" y="0"/>
                              <a:ext cx="11673" cy="4069"/>
                            </a:xfrm>
                            <a:prstGeom prst="rect">
                              <a:avLst/>
                            </a:prstGeom>
                            <a:noFill/>
                            <a:ln>
                              <a:noFill/>
                            </a:ln>
                          </pic:spPr>
                        </pic:pic>
                      </wpg:grpSp>
                    </wpg:wgp>
                  </a:graphicData>
                </a:graphic>
              </wp:inline>
            </w:drawing>
          </mc:Choice>
          <mc:Fallback>
            <w:pict>
              <v:group w14:anchorId="7EE902E0" id="Grupo 1058" o:spid="_x0000_s1037" style="width:84pt;height:34.8pt;mso-position-horizontal-relative:char;mso-position-vertical-relative:line" coordorigin="47602,35323" coordsize="11715,4953"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">
                <v:group id="Grupo 1" o:spid="_x0000_s1038" style="position:absolute;left:47602;top:35323;width:11715;height:4953" coordsize="11701,4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ángulo 2" o:spid="_x0000_s1039" style="position:absolute;width:11700;height:43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4DDB3C3C" w14:textId="77777777" w:rsidR="008C354F" w:rsidRDefault="008C354F">
                          <w:pPr>
                            <w:jc w:val="left"/>
                            <w:textDirection w:val="btLr"/>
                          </w:pPr>
                        </w:p>
                      </w:txbxContent>
                    </v:textbox>
                  </v:rect>
                  <v:shape id="Forma libre 3" o:spid="_x0000_s1040" style="position:absolute;left:8;top:4206;width:11693;height:106;visibility:visible;mso-wrap-style:square;v-text-anchor:middle" coordsize="1169213,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" path="m,l1169213,r,10668l,10668,,e" fillcolor="black" stroked="f">
                    <v:path arrowok="t" o:extrusionok="f"/>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10" o:spid="_x0000_s1041" type="#_x0000_t75" style="position:absolute;width:11673;height:4069;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">
                    <v:imagedata r:id="rId29" o:title=""/>
                  </v:shape>
                </v:group>
                <w10:anchorlock/>
              </v:group>
            </w:pict>
          </mc:Fallback>
        </mc:AlternateContent>
      </w:r>
      <w:r w:rsidR="00837C9B">
        <w:rPr>
          <w:color w:val="000000"/>
        </w:rPr>
        <w:t xml:space="preserve"> </w:t>
      </w:r>
    </w:p>
    <w:p w14:paraId="0C75125D" w14:textId="6D41A1DA" w:rsidR="008C354F" w:rsidRDefault="00837C9B">
      <w:pPr>
        <w:pBdr>
          <w:top w:val="nil"/>
          <w:left w:val="nil"/>
          <w:bottom w:val="nil"/>
          <w:right w:val="nil"/>
          <w:between w:val="nil"/>
        </w:pBdr>
        <w:spacing w:after="120"/>
        <w:ind w:left="360" w:hanging="360"/>
      </w:pPr>
      <w:r>
        <w:t xml:space="preserve">        </w:t>
      </w:r>
    </w:p>
    <w:p w14:paraId="05320194" w14:textId="0DEA9CB7" w:rsidR="00763111" w:rsidRDefault="00763111">
      <w:pPr>
        <w:pBdr>
          <w:top w:val="nil"/>
          <w:left w:val="nil"/>
          <w:bottom w:val="nil"/>
          <w:right w:val="nil"/>
          <w:between w:val="nil"/>
        </w:pBdr>
        <w:spacing w:after="120"/>
        <w:ind w:left="360" w:hanging="360"/>
      </w:pPr>
    </w:p>
    <w:p w14:paraId="610B0EFF" w14:textId="4EF57F59" w:rsidR="00763111" w:rsidRDefault="00763111">
      <w:pPr>
        <w:pBdr>
          <w:top w:val="nil"/>
          <w:left w:val="nil"/>
          <w:bottom w:val="nil"/>
          <w:right w:val="nil"/>
          <w:between w:val="nil"/>
        </w:pBdr>
        <w:spacing w:after="120"/>
        <w:ind w:left="360" w:hanging="360"/>
      </w:pPr>
    </w:p>
    <w:p w14:paraId="61A4DEBC" w14:textId="652A0948" w:rsidR="00763111" w:rsidRDefault="00763111">
      <w:pPr>
        <w:pBdr>
          <w:top w:val="nil"/>
          <w:left w:val="nil"/>
          <w:bottom w:val="nil"/>
          <w:right w:val="nil"/>
          <w:between w:val="nil"/>
        </w:pBdr>
        <w:spacing w:after="120"/>
        <w:ind w:left="360" w:hanging="360"/>
      </w:pPr>
    </w:p>
    <w:p w14:paraId="185A4B0E" w14:textId="543C8715" w:rsidR="00763111" w:rsidRDefault="00763111">
      <w:pPr>
        <w:pBdr>
          <w:top w:val="nil"/>
          <w:left w:val="nil"/>
          <w:bottom w:val="nil"/>
          <w:right w:val="nil"/>
          <w:between w:val="nil"/>
        </w:pBdr>
        <w:spacing w:after="120"/>
        <w:ind w:left="360" w:hanging="360"/>
      </w:pPr>
    </w:p>
    <w:p w14:paraId="6058F61C" w14:textId="1E76F077" w:rsidR="00763111" w:rsidRDefault="00763111">
      <w:pPr>
        <w:pBdr>
          <w:top w:val="nil"/>
          <w:left w:val="nil"/>
          <w:bottom w:val="nil"/>
          <w:right w:val="nil"/>
          <w:between w:val="nil"/>
        </w:pBdr>
        <w:spacing w:after="120"/>
        <w:ind w:left="360" w:hanging="360"/>
      </w:pPr>
    </w:p>
    <w:p w14:paraId="5923FCBB" w14:textId="70BB50CA" w:rsidR="00763111" w:rsidRDefault="00763111">
      <w:pPr>
        <w:pBdr>
          <w:top w:val="nil"/>
          <w:left w:val="nil"/>
          <w:bottom w:val="nil"/>
          <w:right w:val="nil"/>
          <w:between w:val="nil"/>
        </w:pBdr>
        <w:spacing w:after="120"/>
        <w:ind w:left="360" w:hanging="360"/>
      </w:pPr>
    </w:p>
    <w:p w14:paraId="1CDA778F" w14:textId="02C0E189" w:rsidR="00763111" w:rsidRDefault="00763111">
      <w:pPr>
        <w:pBdr>
          <w:top w:val="nil"/>
          <w:left w:val="nil"/>
          <w:bottom w:val="nil"/>
          <w:right w:val="nil"/>
          <w:between w:val="nil"/>
        </w:pBdr>
        <w:spacing w:after="120"/>
        <w:ind w:left="360" w:hanging="360"/>
      </w:pPr>
    </w:p>
    <w:p w14:paraId="46633E60" w14:textId="702B81ED" w:rsidR="00763111" w:rsidRDefault="00763111">
      <w:pPr>
        <w:pBdr>
          <w:top w:val="nil"/>
          <w:left w:val="nil"/>
          <w:bottom w:val="nil"/>
          <w:right w:val="nil"/>
          <w:between w:val="nil"/>
        </w:pBdr>
        <w:spacing w:after="120"/>
        <w:ind w:left="360" w:hanging="360"/>
      </w:pPr>
    </w:p>
    <w:p w14:paraId="49F454A9" w14:textId="18B2EE8B" w:rsidR="00763111" w:rsidRDefault="00B54B2A">
      <w:pPr>
        <w:pBdr>
          <w:top w:val="nil"/>
          <w:left w:val="nil"/>
          <w:bottom w:val="nil"/>
          <w:right w:val="nil"/>
          <w:between w:val="nil"/>
        </w:pBdr>
        <w:spacing w:after="120"/>
        <w:ind w:left="360" w:hanging="360"/>
      </w:pPr>
      <w:r>
        <w:rPr>
          <w:noProof/>
          <w:lang w:val="es-AR" w:eastAsia="es-AR"/>
        </w:rPr>
        <mc:AlternateContent>
          <mc:Choice Requires="wps">
            <w:drawing>
              <wp:anchor distT="0" distB="0" distL="114300" distR="114300" simplePos="0" relativeHeight="251699200" behindDoc="0" locked="0" layoutInCell="1" hidden="0" allowOverlap="1" wp14:anchorId="523455D3" wp14:editId="7B529B91">
                <wp:simplePos x="0" y="0"/>
                <wp:positionH relativeFrom="rightMargin">
                  <wp:align>left</wp:align>
                </wp:positionH>
                <wp:positionV relativeFrom="paragraph">
                  <wp:posOffset>502920</wp:posOffset>
                </wp:positionV>
                <wp:extent cx="426720" cy="403860"/>
                <wp:effectExtent l="0" t="0" r="11430" b="15240"/>
                <wp:wrapNone/>
                <wp:docPr id="24" name="Rectángulo 24"/>
                <wp:cNvGraphicFramePr/>
                <a:graphic xmlns:a="http://schemas.openxmlformats.org/drawingml/2006/main">
                  <a:graphicData uri="http://schemas.microsoft.com/office/word/2010/wordprocessingShape">
                    <wps:wsp>
                      <wps:cNvSpPr/>
                      <wps:spPr>
                        <a:xfrm flipH="1">
                          <a:off x="0" y="0"/>
                          <a:ext cx="426720" cy="403860"/>
                        </a:xfrm>
                        <a:prstGeom prst="rect">
                          <a:avLst/>
                        </a:prstGeom>
                        <a:solidFill>
                          <a:srgbClr val="509D2F"/>
                        </a:solidFill>
                        <a:ln w="9525" cap="flat" cmpd="sng">
                          <a:solidFill>
                            <a:srgbClr val="000000"/>
                          </a:solidFill>
                          <a:prstDash val="solid"/>
                          <a:round/>
                          <a:headEnd type="none" w="sm" len="sm"/>
                          <a:tailEnd type="none" w="sm" len="sm"/>
                        </a:ln>
                      </wps:spPr>
                      <wps:txbx>
                        <w:txbxContent>
                          <w:p w14:paraId="15F15769" w14:textId="305A3B7E" w:rsidR="00B54B2A" w:rsidRPr="00EB1E6E" w:rsidRDefault="00532007" w:rsidP="00B54B2A">
                            <w:pPr>
                              <w:jc w:val="center"/>
                              <w:textDirection w:val="btLr"/>
                              <w:rPr>
                                <w:lang w:val="es-MX"/>
                              </w:rPr>
                            </w:pPr>
                            <w:bookmarkStart w:id="1" w:name="_GoBack"/>
                            <w:r>
                              <w:rPr>
                                <w:b/>
                                <w:color w:val="FFFFFF"/>
                                <w:sz w:val="24"/>
                                <w:lang w:val="es-MX"/>
                              </w:rPr>
                              <w:t>253</w:t>
                            </w:r>
                            <w:bookmarkEnd w:id="1"/>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523455D3" id="Rectángulo 24" o:spid="_x0000_s1042" style="position:absolute;left:0;text-align:left;margin-left:0;margin-top:39.6pt;width:33.6pt;height:31.8pt;flip:x;z-index:251699200;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" fillcolor="#509d2f">
                <v:stroke startarrowwidth="narrow" startarrowlength="short" endarrowwidth="narrow" endarrowlength="short" joinstyle="round"/>
                <v:textbox inset="2.53958mm,1.2694mm,2.53958mm,1.2694mm">
                  <w:txbxContent>
                    <w:p w14:paraId="15F15769" w14:textId="305A3B7E" w:rsidR="00B54B2A" w:rsidRPr="00EB1E6E" w:rsidRDefault="00532007" w:rsidP="00B54B2A">
                      <w:pPr>
                        <w:jc w:val="center"/>
                        <w:textDirection w:val="btLr"/>
                        <w:rPr>
                          <w:lang w:val="es-MX"/>
                        </w:rPr>
                      </w:pPr>
                      <w:bookmarkStart w:id="2" w:name="_GoBack"/>
                      <w:r>
                        <w:rPr>
                          <w:b/>
                          <w:color w:val="FFFFFF"/>
                          <w:sz w:val="24"/>
                          <w:lang w:val="es-MX"/>
                        </w:rPr>
                        <w:t>253</w:t>
                      </w:r>
                      <w:bookmarkEnd w:id="2"/>
                    </w:p>
                  </w:txbxContent>
                </v:textbox>
                <w10:wrap anchorx="margin"/>
              </v:rect>
            </w:pict>
          </mc:Fallback>
        </mc:AlternateContent>
      </w:r>
    </w:p>
    <w:p w14:paraId="62C417C3" w14:textId="77777777" w:rsidR="00763111" w:rsidRDefault="00763111" w:rsidP="00763111">
      <w:pPr>
        <w:pStyle w:val="Ttulo1"/>
        <w:rPr>
          <w:rFonts w:eastAsia="Calibri"/>
        </w:rPr>
        <w:sectPr w:rsidR="00763111">
          <w:type w:val="continuous"/>
          <w:pgSz w:w="11906" w:h="16838"/>
          <w:pgMar w:top="1531" w:right="1701" w:bottom="1418" w:left="1701" w:header="709" w:footer="709" w:gutter="0"/>
          <w:pgNumType w:start="18"/>
          <w:cols w:num="2" w:space="720" w:equalWidth="0">
            <w:col w:w="3891" w:space="720"/>
            <w:col w:w="3891" w:space="0"/>
          </w:cols>
          <w:titlePg/>
        </w:sectPr>
      </w:pPr>
    </w:p>
    <w:p w14:paraId="32D04B88" w14:textId="70D15794" w:rsidR="00763111" w:rsidRPr="00763111" w:rsidRDefault="00763111" w:rsidP="00763111">
      <w:pPr>
        <w:pStyle w:val="LeyendaTabla"/>
        <w:jc w:val="left"/>
        <w:rPr>
          <w:rFonts w:ascii="Calibri" w:eastAsia="Calibri" w:hAnsi="Calibri" w:cs="Calibri"/>
          <w:b/>
          <w:color w:val="000000"/>
          <w:sz w:val="22"/>
          <w:szCs w:val="22"/>
        </w:rPr>
      </w:pPr>
      <w:r w:rsidRPr="00763111">
        <w:rPr>
          <w:rFonts w:eastAsia="Calibri"/>
          <w:b/>
        </w:rPr>
        <w:lastRenderedPageBreak/>
        <w:t>Anexo I – Clasificación de lesiones de pie diabético de la Universidad de Texas</w:t>
      </w:r>
      <w:r w:rsidRPr="00763111">
        <w:rPr>
          <w:rFonts w:eastAsia="Calibri"/>
          <w:vertAlign w:val="superscript"/>
        </w:rPr>
        <w:t>19</w:t>
      </w:r>
    </w:p>
    <w:p w14:paraId="158B25E6" w14:textId="5D1D59CD" w:rsidR="00763111" w:rsidRDefault="00763111">
      <w:pPr>
        <w:pBdr>
          <w:top w:val="nil"/>
          <w:left w:val="nil"/>
          <w:bottom w:val="nil"/>
          <w:right w:val="nil"/>
          <w:between w:val="nil"/>
        </w:pBdr>
        <w:spacing w:after="120"/>
        <w:ind w:left="360" w:hanging="360"/>
        <w:rPr>
          <w:rFonts w:ascii="Calibri" w:eastAsia="Calibri" w:hAnsi="Calibri" w:cs="Calibri"/>
          <w:color w:val="000000"/>
          <w:sz w:val="22"/>
          <w:szCs w:val="22"/>
        </w:rPr>
        <w:sectPr w:rsidR="00763111" w:rsidSect="00763111">
          <w:type w:val="continuous"/>
          <w:pgSz w:w="11906" w:h="16838"/>
          <w:pgMar w:top="1531" w:right="1701" w:bottom="1418" w:left="1701" w:header="709" w:footer="709" w:gutter="0"/>
          <w:pgNumType w:start="18"/>
          <w:cols w:space="720"/>
          <w:titlePg/>
        </w:sectPr>
      </w:pPr>
      <w:r w:rsidRPr="00763111">
        <w:rPr>
          <w:noProof/>
          <w:lang w:val="es-AR" w:eastAsia="es-AR"/>
        </w:rPr>
        <w:drawing>
          <wp:inline distT="0" distB="0" distL="0" distR="0" wp14:anchorId="4A0AF5B3" wp14:editId="00EDDDDD">
            <wp:extent cx="5400040" cy="2196465"/>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5400040" cy="2196465"/>
                    </a:xfrm>
                    <a:prstGeom prst="rect">
                      <a:avLst/>
                    </a:prstGeom>
                  </pic:spPr>
                </pic:pic>
              </a:graphicData>
            </a:graphic>
          </wp:inline>
        </w:drawing>
      </w:r>
    </w:p>
    <w:p w14:paraId="024E3642" w14:textId="27FCEC55" w:rsidR="008C354F" w:rsidRDefault="00763111" w:rsidP="00763111">
      <w:pPr>
        <w:pStyle w:val="LeyendaTabla"/>
        <w:jc w:val="left"/>
        <w:rPr>
          <w:rFonts w:eastAsia="Calibri"/>
          <w:b/>
          <w:vertAlign w:val="superscript"/>
        </w:rPr>
      </w:pPr>
      <w:r w:rsidRPr="00763111">
        <w:rPr>
          <w:rFonts w:eastAsia="Calibri"/>
          <w:b/>
        </w:rPr>
        <w:lastRenderedPageBreak/>
        <w:t>Anexo II – Mini-Mental State Examination</w:t>
      </w:r>
      <w:r w:rsidRPr="00763111">
        <w:rPr>
          <w:rFonts w:eastAsia="Calibri"/>
          <w:vertAlign w:val="superscript"/>
        </w:rPr>
        <w:t xml:space="preserve">20 </w:t>
      </w:r>
      <w:r w:rsidRPr="00763111">
        <w:rPr>
          <w:rFonts w:eastAsia="Calibri"/>
          <w:b/>
          <w:vertAlign w:val="superscript"/>
        </w:rPr>
        <w:t xml:space="preserve"> </w:t>
      </w:r>
    </w:p>
    <w:p w14:paraId="2D03369F" w14:textId="77777777" w:rsidR="00707EB5" w:rsidRPr="00763111" w:rsidRDefault="00707EB5" w:rsidP="00763111">
      <w:pPr>
        <w:pStyle w:val="LeyendaTabla"/>
        <w:jc w:val="left"/>
        <w:rPr>
          <w:rFonts w:eastAsia="Calibri"/>
          <w:b/>
        </w:rPr>
      </w:pPr>
    </w:p>
    <w:p w14:paraId="0D84257F" w14:textId="481208D4" w:rsidR="008C354F" w:rsidRDefault="00763111">
      <w:pPr>
        <w:pBdr>
          <w:top w:val="nil"/>
          <w:left w:val="nil"/>
          <w:bottom w:val="nil"/>
          <w:right w:val="nil"/>
          <w:between w:val="nil"/>
        </w:pBdr>
        <w:spacing w:after="120"/>
        <w:ind w:left="360" w:hanging="360"/>
        <w:rPr>
          <w:rFonts w:ascii="Calibri" w:eastAsia="Calibri" w:hAnsi="Calibri" w:cs="Calibri"/>
          <w:color w:val="000000"/>
          <w:sz w:val="22"/>
          <w:szCs w:val="22"/>
        </w:rPr>
      </w:pPr>
      <w:r w:rsidRPr="00763111">
        <w:rPr>
          <w:noProof/>
          <w:lang w:val="es-AR" w:eastAsia="es-AR"/>
        </w:rPr>
        <w:drawing>
          <wp:inline distT="0" distB="0" distL="0" distR="0" wp14:anchorId="6C846C23" wp14:editId="70C61A5A">
            <wp:extent cx="2697271" cy="3016147"/>
            <wp:effectExtent l="0" t="0" r="8255"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2704720" cy="3024476"/>
                    </a:xfrm>
                    <a:prstGeom prst="rect">
                      <a:avLst/>
                    </a:prstGeom>
                  </pic:spPr>
                </pic:pic>
              </a:graphicData>
            </a:graphic>
          </wp:inline>
        </w:drawing>
      </w:r>
    </w:p>
    <w:p w14:paraId="1EF6045F" w14:textId="0CE8B9AA" w:rsidR="00ED6C23" w:rsidRDefault="00ED6C23">
      <w:pPr>
        <w:pBdr>
          <w:top w:val="nil"/>
          <w:left w:val="nil"/>
          <w:bottom w:val="nil"/>
          <w:right w:val="nil"/>
          <w:between w:val="nil"/>
        </w:pBdr>
        <w:spacing w:after="120"/>
        <w:ind w:left="360" w:hanging="360"/>
        <w:rPr>
          <w:rFonts w:ascii="Calibri" w:eastAsia="Calibri" w:hAnsi="Calibri" w:cs="Calibri"/>
          <w:color w:val="000000"/>
          <w:sz w:val="22"/>
          <w:szCs w:val="22"/>
        </w:rPr>
      </w:pPr>
      <w:r>
        <w:rPr>
          <w:noProof/>
          <w:color w:val="000000"/>
          <w:lang w:val="es-AR" w:eastAsia="es-AR"/>
        </w:rPr>
        <mc:AlternateContent>
          <mc:Choice Requires="wpg">
            <w:drawing>
              <wp:inline distT="0" distB="0" distL="0" distR="0" wp14:anchorId="572773B1" wp14:editId="1F8E2B57">
                <wp:extent cx="1028700" cy="464820"/>
                <wp:effectExtent l="0" t="0" r="0" b="0"/>
                <wp:docPr id="27" name="Grupo 27"/>
                <wp:cNvGraphicFramePr/>
                <a:graphic xmlns:a="http://schemas.openxmlformats.org/drawingml/2006/main">
                  <a:graphicData uri="http://schemas.microsoft.com/office/word/2010/wordprocessingGroup">
                    <wpg:wgp>
                      <wpg:cNvGrpSpPr/>
                      <wpg:grpSpPr>
                        <a:xfrm>
                          <a:off x="0" y="0"/>
                          <a:ext cx="1028700" cy="464820"/>
                          <a:chOff x="4760213" y="3532350"/>
                          <a:chExt cx="1171575" cy="495300"/>
                        </a:xfrm>
                      </wpg:grpSpPr>
                      <wpg:grpSp>
                        <wpg:cNvPr id="28" name="Grupo 28"/>
                        <wpg:cNvGrpSpPr/>
                        <wpg:grpSpPr>
                          <a:xfrm>
                            <a:off x="4760213" y="3532350"/>
                            <a:ext cx="1171575" cy="495300"/>
                            <a:chOff x="0" y="0"/>
                            <a:chExt cx="11701" cy="4312"/>
                          </a:xfrm>
                        </wpg:grpSpPr>
                        <wps:wsp>
                          <wps:cNvPr id="29" name="Rectángulo 29"/>
                          <wps:cNvSpPr/>
                          <wps:spPr>
                            <a:xfrm>
                              <a:off x="0" y="0"/>
                              <a:ext cx="11700" cy="4300"/>
                            </a:xfrm>
                            <a:prstGeom prst="rect">
                              <a:avLst/>
                            </a:prstGeom>
                            <a:noFill/>
                            <a:ln>
                              <a:noFill/>
                            </a:ln>
                          </wps:spPr>
                          <wps:txbx>
                            <w:txbxContent>
                              <w:p w14:paraId="0F3F5D3E" w14:textId="77777777" w:rsidR="00ED6C23" w:rsidRDefault="00ED6C23" w:rsidP="00ED6C23">
                                <w:pPr>
                                  <w:jc w:val="left"/>
                                  <w:textDirection w:val="btLr"/>
                                </w:pPr>
                              </w:p>
                            </w:txbxContent>
                          </wps:txbx>
                          <wps:bodyPr spcFirstLastPara="1" wrap="square" lIns="91425" tIns="91425" rIns="91425" bIns="91425" anchor="ctr" anchorCtr="0">
                            <a:noAutofit/>
                          </wps:bodyPr>
                        </wps:wsp>
                        <wps:wsp>
                          <wps:cNvPr id="30" name="Forma libre 30"/>
                          <wps:cNvSpPr/>
                          <wps:spPr>
                            <a:xfrm>
                              <a:off x="8" y="4206"/>
                              <a:ext cx="11693" cy="106"/>
                            </a:xfrm>
                            <a:custGeom>
                              <a:avLst/>
                              <a:gdLst/>
                              <a:ahLst/>
                              <a:cxnLst/>
                              <a:rect l="l" t="t" r="r" b="b"/>
                              <a:pathLst>
                                <a:path w="1169213" h="10668" extrusionOk="0">
                                  <a:moveTo>
                                    <a:pt x="0" y="0"/>
                                  </a:moveTo>
                                  <a:lnTo>
                                    <a:pt x="1169213" y="0"/>
                                  </a:lnTo>
                                  <a:lnTo>
                                    <a:pt x="1169213" y="10668"/>
                                  </a:lnTo>
                                  <a:lnTo>
                                    <a:pt x="0" y="10668"/>
                                  </a:lnTo>
                                  <a:lnTo>
                                    <a:pt x="0" y="0"/>
                                  </a:lnTo>
                                </a:path>
                              </a:pathLst>
                            </a:custGeom>
                            <a:solidFill>
                              <a:srgbClr val="000000"/>
                            </a:solidFill>
                            <a:ln>
                              <a:noFill/>
                            </a:ln>
                          </wps:spPr>
                          <wps:bodyPr spcFirstLastPara="1" wrap="square" lIns="91425" tIns="91425" rIns="91425" bIns="91425" anchor="ctr" anchorCtr="0">
                            <a:noAutofit/>
                          </wps:bodyPr>
                        </wps:wsp>
                        <pic:pic xmlns:pic="http://schemas.openxmlformats.org/drawingml/2006/picture">
                          <pic:nvPicPr>
                            <pic:cNvPr id="31" name="Shape 10"/>
                            <pic:cNvPicPr preferRelativeResize="0"/>
                          </pic:nvPicPr>
                          <pic:blipFill rotWithShape="1">
                            <a:blip r:embed="rId28">
                              <a:alphaModFix/>
                            </a:blip>
                            <a:srcRect/>
                            <a:stretch/>
                          </pic:blipFill>
                          <pic:spPr>
                            <a:xfrm>
                              <a:off x="0" y="0"/>
                              <a:ext cx="11673" cy="4069"/>
                            </a:xfrm>
                            <a:prstGeom prst="rect">
                              <a:avLst/>
                            </a:prstGeom>
                            <a:noFill/>
                            <a:ln>
                              <a:noFill/>
                            </a:ln>
                          </pic:spPr>
                        </pic:pic>
                      </wpg:grpSp>
                    </wpg:wgp>
                  </a:graphicData>
                </a:graphic>
              </wp:inline>
            </w:drawing>
          </mc:Choice>
          <mc:Fallback>
            <w:pict>
              <v:group w14:anchorId="572773B1" id="Grupo 27" o:spid="_x0000_s1044" style="width:81pt;height:36.6pt;mso-position-horizontal-relative:char;mso-position-vertical-relative:line" coordorigin="47602,35323" coordsize="11715,4953"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">
                <v:group id="Grupo 28" o:spid="_x0000_s1045" style="position:absolute;left:47602;top:35323;width:11715;height:4953" coordsize="11701,4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rect id="Rectángulo 29" o:spid="_x0000_s1046" style="position:absolute;width:11700;height:43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" filled="f" stroked="f">
                    <v:textbox inset="2.53958mm,2.53958mm,2.53958mm,2.53958mm">
                      <w:txbxContent>
                        <w:p w14:paraId="0F3F5D3E" w14:textId="77777777" w:rsidR="00ED6C23" w:rsidRDefault="00ED6C23" w:rsidP="00ED6C23">
                          <w:pPr>
                            <w:jc w:val="left"/>
                            <w:textDirection w:val="btLr"/>
                          </w:pPr>
                        </w:p>
                      </w:txbxContent>
                    </v:textbox>
                  </v:rect>
                  <v:shape id="Forma libre 30" o:spid="_x0000_s1047" style="position:absolute;left:8;top:4206;width:11693;height:106;visibility:visible;mso-wrap-style:square;v-text-anchor:middle" coordsize="1169213,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" path="m,l1169213,r,10668l,10668,,e" fillcolor="black" stroked="f">
                    <v:path arrowok="t" o:extrusionok="f"/>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10" o:spid="_x0000_s1048" type="#_x0000_t75" style="position:absolute;width:11673;height:4069;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">
                    <v:imagedata r:id="rId33" o:title=""/>
                  </v:shape>
                </v:group>
                <w10:anchorlock/>
              </v:group>
            </w:pict>
          </mc:Fallback>
        </mc:AlternateContent>
      </w:r>
    </w:p>
    <w:p w14:paraId="20072C41" w14:textId="77777777" w:rsidR="00ED6C23" w:rsidRDefault="00ED6C23">
      <w:pPr>
        <w:pBdr>
          <w:top w:val="nil"/>
          <w:left w:val="nil"/>
          <w:bottom w:val="nil"/>
          <w:right w:val="nil"/>
          <w:between w:val="nil"/>
        </w:pBdr>
        <w:spacing w:after="120"/>
        <w:ind w:left="360" w:hanging="360"/>
        <w:rPr>
          <w:rFonts w:ascii="Calibri" w:eastAsia="Calibri" w:hAnsi="Calibri" w:cs="Calibri"/>
          <w:color w:val="000000"/>
          <w:sz w:val="22"/>
          <w:szCs w:val="22"/>
        </w:rPr>
      </w:pPr>
    </w:p>
    <w:p w14:paraId="2CDEA006" w14:textId="76E99550" w:rsidR="00ED6C23" w:rsidRDefault="00EF6D1C">
      <w:pPr>
        <w:pBdr>
          <w:top w:val="nil"/>
          <w:left w:val="nil"/>
          <w:bottom w:val="nil"/>
          <w:right w:val="nil"/>
          <w:between w:val="nil"/>
        </w:pBdr>
        <w:spacing w:after="120"/>
        <w:ind w:left="360" w:hanging="360"/>
        <w:rPr>
          <w:rFonts w:ascii="Calibri" w:eastAsia="Calibri" w:hAnsi="Calibri" w:cs="Calibri"/>
          <w:color w:val="000000"/>
          <w:sz w:val="22"/>
          <w:szCs w:val="22"/>
        </w:rPr>
      </w:pPr>
      <w:r>
        <w:rPr>
          <w:noProof/>
          <w:lang w:val="es-AR" w:eastAsia="es-AR"/>
        </w:rPr>
        <mc:AlternateContent>
          <mc:Choice Requires="wps">
            <w:drawing>
              <wp:anchor distT="0" distB="0" distL="114300" distR="114300" simplePos="0" relativeHeight="251666432" behindDoc="0" locked="0" layoutInCell="1" hidden="0" allowOverlap="1" wp14:anchorId="1D0E9DF2" wp14:editId="273F5E6D">
                <wp:simplePos x="0" y="0"/>
                <wp:positionH relativeFrom="rightMargin">
                  <wp:align>left</wp:align>
                </wp:positionH>
                <wp:positionV relativeFrom="paragraph">
                  <wp:posOffset>2265045</wp:posOffset>
                </wp:positionV>
                <wp:extent cx="441960" cy="403860"/>
                <wp:effectExtent l="0" t="0" r="15240" b="15240"/>
                <wp:wrapNone/>
                <wp:docPr id="1053" name="Rectángulo 1053"/>
                <wp:cNvGraphicFramePr/>
                <a:graphic xmlns:a="http://schemas.openxmlformats.org/drawingml/2006/main">
                  <a:graphicData uri="http://schemas.microsoft.com/office/word/2010/wordprocessingShape">
                    <wps:wsp>
                      <wps:cNvSpPr/>
                      <wps:spPr>
                        <a:xfrm flipH="1">
                          <a:off x="0" y="0"/>
                          <a:ext cx="441960" cy="403860"/>
                        </a:xfrm>
                        <a:prstGeom prst="rect">
                          <a:avLst/>
                        </a:prstGeom>
                        <a:solidFill>
                          <a:srgbClr val="509D2F"/>
                        </a:solidFill>
                        <a:ln w="9525" cap="flat" cmpd="sng">
                          <a:solidFill>
                            <a:srgbClr val="000000"/>
                          </a:solidFill>
                          <a:prstDash val="solid"/>
                          <a:round/>
                          <a:headEnd type="none" w="sm" len="sm"/>
                          <a:tailEnd type="none" w="sm" len="sm"/>
                        </a:ln>
                      </wps:spPr>
                      <wps:txbx>
                        <w:txbxContent>
                          <w:p w14:paraId="3FB75F77" w14:textId="2AD84C5C" w:rsidR="008C354F" w:rsidRPr="00490555" w:rsidRDefault="00532007">
                            <w:pPr>
                              <w:jc w:val="center"/>
                              <w:textDirection w:val="btLr"/>
                              <w:rPr>
                                <w:lang w:val="es-MX"/>
                              </w:rPr>
                            </w:pPr>
                            <w:r>
                              <w:rPr>
                                <w:b/>
                                <w:color w:val="FFFFFF"/>
                                <w:sz w:val="24"/>
                                <w:lang w:val="es-MX"/>
                              </w:rPr>
                              <w:t>254</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1D0E9DF2" id="Rectángulo 1053" o:spid="_x0000_s1048" style="position:absolute;left:0;text-align:left;margin-left:0;margin-top:178.35pt;width:34.8pt;height:31.8pt;flip:x;z-index:251666432;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" fillcolor="#509d2f">
                <v:stroke startarrowwidth="narrow" startarrowlength="short" endarrowwidth="narrow" endarrowlength="short" joinstyle="round"/>
                <v:textbox inset="2.53958mm,1.2694mm,2.53958mm,1.2694mm">
                  <w:txbxContent>
                    <w:p w14:paraId="3FB75F77" w14:textId="2AD84C5C" w:rsidR="008C354F" w:rsidRPr="00490555" w:rsidRDefault="00532007">
                      <w:pPr>
                        <w:jc w:val="center"/>
                        <w:textDirection w:val="btLr"/>
                        <w:rPr>
                          <w:lang w:val="es-MX"/>
                        </w:rPr>
                      </w:pPr>
                      <w:r>
                        <w:rPr>
                          <w:b/>
                          <w:color w:val="FFFFFF"/>
                          <w:sz w:val="24"/>
                          <w:lang w:val="es-MX"/>
                        </w:rPr>
                        <w:t>254</w:t>
                      </w:r>
                    </w:p>
                  </w:txbxContent>
                </v:textbox>
                <w10:wrap anchorx="margin"/>
              </v:rect>
            </w:pict>
          </mc:Fallback>
        </mc:AlternateContent>
      </w:r>
      <w:r w:rsidR="00ED6C23">
        <w:rPr>
          <w:noProof/>
          <w:lang w:val="es-AR" w:eastAsia="es-AR"/>
        </w:rPr>
        <mc:AlternateContent>
          <mc:Choice Requires="wps">
            <w:drawing>
              <wp:anchor distT="0" distB="0" distL="114300" distR="114300" simplePos="0" relativeHeight="251703296" behindDoc="0" locked="0" layoutInCell="1" allowOverlap="1" wp14:anchorId="3965538A" wp14:editId="7F42A96C">
                <wp:simplePos x="0" y="0"/>
                <wp:positionH relativeFrom="column">
                  <wp:posOffset>152400</wp:posOffset>
                </wp:positionH>
                <wp:positionV relativeFrom="paragraph">
                  <wp:posOffset>152400</wp:posOffset>
                </wp:positionV>
                <wp:extent cx="1028612" cy="463526"/>
                <wp:effectExtent l="0" t="0" r="0" b="0"/>
                <wp:wrapNone/>
                <wp:docPr id="26" name="Rectángulo 26"/>
                <wp:cNvGraphicFramePr/>
                <a:graphic xmlns:a="http://schemas.openxmlformats.org/drawingml/2006/main">
                  <a:graphicData uri="http://schemas.microsoft.com/office/word/2010/wordprocessingShape">
                    <wps:wsp>
                      <wps:cNvSpPr/>
                      <wps:spPr>
                        <a:xfrm>
                          <a:off x="0" y="0"/>
                          <a:ext cx="1028612" cy="463526"/>
                        </a:xfrm>
                        <a:prstGeom prst="rect">
                          <a:avLst/>
                        </a:prstGeom>
                        <a:noFill/>
                        <a:ln>
                          <a:noFill/>
                        </a:ln>
                      </wps:spPr>
                      <wps:txbx>
                        <w:txbxContent>
                          <w:p w14:paraId="4E399001" w14:textId="77777777" w:rsidR="00ED6C23" w:rsidRDefault="00ED6C23" w:rsidP="00ED6C23">
                            <w:pPr>
                              <w:jc w:val="left"/>
                              <w:textDirection w:val="btLr"/>
                            </w:pPr>
                          </w:p>
                        </w:txbxContent>
                      </wps:txbx>
                      <wps:bodyPr spcFirstLastPara="1" wrap="square" lIns="91425" tIns="91425" rIns="91425" bIns="91425" anchor="ctr" anchorCtr="0">
                        <a:noAutofit/>
                      </wps:bodyPr>
                    </wps:wsp>
                  </a:graphicData>
                </a:graphic>
              </wp:anchor>
            </w:drawing>
          </mc:Choice>
          <mc:Fallback>
            <w:pict>
              <v:rect w14:anchorId="3965538A" id="Rectángulo 26" o:spid="_x0000_s1049" style="position:absolute;left:0;text-align:left;margin-left:12pt;margin-top:12pt;width:81pt;height:36.5pt;z-index:25170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" filled="f" stroked="f">
                <v:textbox inset="2.53958mm,2.53958mm,2.53958mm,2.53958mm">
                  <w:txbxContent>
                    <w:p w14:paraId="4E399001" w14:textId="77777777" w:rsidR="00ED6C23" w:rsidRDefault="00ED6C23" w:rsidP="00ED6C23">
                      <w:pPr>
                        <w:jc w:val="left"/>
                        <w:textDirection w:val="btLr"/>
                      </w:pPr>
                    </w:p>
                  </w:txbxContent>
                </v:textbox>
              </v:rect>
            </w:pict>
          </mc:Fallback>
        </mc:AlternateContent>
      </w:r>
    </w:p>
    <w:sectPr w:rsidR="00ED6C23">
      <w:type w:val="continuous"/>
      <w:pgSz w:w="11906" w:h="16838"/>
      <w:pgMar w:top="1531" w:right="1701" w:bottom="1418" w:left="1701" w:header="709" w:footer="709" w:gutter="0"/>
      <w:pgNumType w:start="18"/>
      <w:cols w:num="2" w:space="720" w:equalWidth="0">
        <w:col w:w="3891" w:space="720"/>
        <w:col w:w="3891" w:space="0"/>
      </w:cols>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515DE1" w14:textId="77777777" w:rsidR="002D2A76" w:rsidRDefault="002D2A76">
      <w:r>
        <w:separator/>
      </w:r>
    </w:p>
  </w:endnote>
  <w:endnote w:type="continuationSeparator" w:id="0">
    <w:p w14:paraId="5CF10A86" w14:textId="77777777" w:rsidR="002D2A76" w:rsidRDefault="002D2A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358966" w14:textId="77777777" w:rsidR="008C354F" w:rsidRDefault="008C354F">
    <w:pPr>
      <w:widowControl w:val="0"/>
      <w:pBdr>
        <w:top w:val="nil"/>
        <w:left w:val="nil"/>
        <w:bottom w:val="nil"/>
        <w:right w:val="nil"/>
        <w:between w:val="nil"/>
      </w:pBdr>
      <w:spacing w:line="276" w:lineRule="auto"/>
      <w:jc w:val="left"/>
      <w:rPr>
        <w:color w:val="000000"/>
      </w:rPr>
    </w:pPr>
  </w:p>
  <w:tbl>
    <w:tblPr>
      <w:tblStyle w:val="ab"/>
      <w:tblW w:w="7797" w:type="dxa"/>
      <w:tblInd w:w="0" w:type="dxa"/>
      <w:tblLayout w:type="fixed"/>
      <w:tblLook w:val="0400" w:firstRow="0" w:lastRow="0" w:firstColumn="0" w:lastColumn="0" w:noHBand="0" w:noVBand="1"/>
    </w:tblPr>
    <w:tblGrid>
      <w:gridCol w:w="7797"/>
    </w:tblGrid>
    <w:tr w:rsidR="008C354F" w14:paraId="250DF1EE" w14:textId="77777777">
      <w:tc>
        <w:tcPr>
          <w:tcW w:w="7797" w:type="dxa"/>
          <w:tcBorders>
            <w:top w:val="single" w:sz="4" w:space="0" w:color="000000"/>
          </w:tcBorders>
        </w:tcPr>
        <w:p w14:paraId="02E4F815" w14:textId="2329D8AB" w:rsidR="008C354F" w:rsidRDefault="00837C9B" w:rsidP="00D071A5">
          <w:pPr>
            <w:pBdr>
              <w:top w:val="nil"/>
              <w:left w:val="nil"/>
              <w:bottom w:val="nil"/>
              <w:right w:val="nil"/>
              <w:between w:val="nil"/>
            </w:pBdr>
            <w:tabs>
              <w:tab w:val="center" w:pos="4419"/>
              <w:tab w:val="right" w:pos="8838"/>
            </w:tabs>
            <w:rPr>
              <w:rFonts w:ascii="Arial" w:eastAsia="Arial" w:hAnsi="Arial" w:cs="Arial"/>
              <w:color w:val="000000"/>
              <w:sz w:val="16"/>
              <w:szCs w:val="16"/>
            </w:rPr>
          </w:pPr>
          <w:r>
            <w:rPr>
              <w:rFonts w:ascii="Arial" w:eastAsia="Arial" w:hAnsi="Arial" w:cs="Arial"/>
              <w:color w:val="000000"/>
              <w:sz w:val="16"/>
              <w:szCs w:val="16"/>
            </w:rPr>
            <w:t>Revista Methodo: Investigación Aplicada a las Ciencias Biológicas. Universidad Católica de Córdoba. Jacinto Ríos 571 Bº Gral. Paz. X5004FXS. Córdoba. Argentina. Tel.: (54) 351 4517299 / Correo: methodo@ucc.edu.ar / Web: metho</w:t>
          </w:r>
          <w:r w:rsidR="00532007">
            <w:rPr>
              <w:rFonts w:ascii="Arial" w:eastAsia="Arial" w:hAnsi="Arial" w:cs="Arial"/>
              <w:color w:val="000000"/>
              <w:sz w:val="16"/>
              <w:szCs w:val="16"/>
            </w:rPr>
            <w:t>do.ucc.edu.ar| ARTICULO ORIGINAL</w:t>
          </w:r>
          <w:r w:rsidR="005E7D99">
            <w:rPr>
              <w:rFonts w:ascii="Arial" w:eastAsia="Arial" w:hAnsi="Arial" w:cs="Arial"/>
              <w:color w:val="000000"/>
              <w:sz w:val="16"/>
              <w:szCs w:val="16"/>
            </w:rPr>
            <w:t xml:space="preserve"> Rev. Methodo 2022;7(</w:t>
          </w:r>
          <w:r w:rsidR="007C5E5F">
            <w:rPr>
              <w:rFonts w:ascii="Arial" w:eastAsia="Arial" w:hAnsi="Arial" w:cs="Arial"/>
              <w:color w:val="000000"/>
              <w:sz w:val="16"/>
              <w:szCs w:val="16"/>
            </w:rPr>
            <w:t>3):242-254.</w:t>
          </w:r>
        </w:p>
      </w:tc>
    </w:tr>
  </w:tbl>
  <w:p w14:paraId="23070910" w14:textId="77777777" w:rsidR="008C354F" w:rsidRDefault="008C354F">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E30BDD" w14:textId="77777777" w:rsidR="008C354F" w:rsidRDefault="008C354F">
    <w:pPr>
      <w:widowControl w:val="0"/>
      <w:pBdr>
        <w:top w:val="nil"/>
        <w:left w:val="nil"/>
        <w:bottom w:val="nil"/>
        <w:right w:val="nil"/>
        <w:between w:val="nil"/>
      </w:pBdr>
      <w:spacing w:line="276" w:lineRule="auto"/>
      <w:jc w:val="left"/>
      <w:rPr>
        <w:rFonts w:ascii="Arial" w:eastAsia="Arial" w:hAnsi="Arial" w:cs="Arial"/>
        <w:i/>
        <w:color w:val="000000"/>
        <w:sz w:val="14"/>
        <w:szCs w:val="14"/>
      </w:rPr>
    </w:pPr>
  </w:p>
  <w:tbl>
    <w:tblPr>
      <w:tblStyle w:val="aa"/>
      <w:tblW w:w="7939" w:type="dxa"/>
      <w:tblInd w:w="-142" w:type="dxa"/>
      <w:tblLayout w:type="fixed"/>
      <w:tblLook w:val="0400" w:firstRow="0" w:lastRow="0" w:firstColumn="0" w:lastColumn="0" w:noHBand="0" w:noVBand="1"/>
    </w:tblPr>
    <w:tblGrid>
      <w:gridCol w:w="7939"/>
    </w:tblGrid>
    <w:tr w:rsidR="008C354F" w14:paraId="3C817D9A" w14:textId="77777777" w:rsidTr="007C5E5F">
      <w:tc>
        <w:tcPr>
          <w:tcW w:w="7939" w:type="dxa"/>
          <w:tcBorders>
            <w:top w:val="single" w:sz="4" w:space="0" w:color="000000"/>
          </w:tcBorders>
        </w:tcPr>
        <w:p w14:paraId="1E4AF40E" w14:textId="630E941A" w:rsidR="008C354F" w:rsidRDefault="00837C9B">
          <w:pPr>
            <w:pBdr>
              <w:top w:val="nil"/>
              <w:left w:val="nil"/>
              <w:bottom w:val="nil"/>
              <w:right w:val="nil"/>
              <w:between w:val="nil"/>
            </w:pBdr>
            <w:tabs>
              <w:tab w:val="center" w:pos="4419"/>
              <w:tab w:val="right" w:pos="8838"/>
            </w:tabs>
            <w:rPr>
              <w:rFonts w:ascii="Arial" w:eastAsia="Arial" w:hAnsi="Arial" w:cs="Arial"/>
              <w:color w:val="000000"/>
              <w:sz w:val="16"/>
              <w:szCs w:val="16"/>
            </w:rPr>
          </w:pPr>
          <w:r>
            <w:rPr>
              <w:rFonts w:ascii="Arial" w:eastAsia="Arial" w:hAnsi="Arial" w:cs="Arial"/>
              <w:color w:val="000000"/>
              <w:sz w:val="16"/>
              <w:szCs w:val="16"/>
            </w:rPr>
            <w:t>Revista Methodo: Investigación Aplicada a las Ciencias Biológicas. Universidad Católica de Córdoba. Jacinto Ríos 571 Bº Gral. Paz</w:t>
          </w:r>
          <w:r w:rsidR="00532007">
            <w:rPr>
              <w:rFonts w:ascii="Arial" w:eastAsia="Arial" w:hAnsi="Arial" w:cs="Arial"/>
              <w:color w:val="000000"/>
              <w:sz w:val="16"/>
              <w:szCs w:val="16"/>
            </w:rPr>
            <w:t>. X5004FXS.Córdoba. Argentina.Tel.:</w:t>
          </w:r>
          <w:r>
            <w:rPr>
              <w:rFonts w:ascii="Arial" w:eastAsia="Arial" w:hAnsi="Arial" w:cs="Arial"/>
              <w:color w:val="000000"/>
              <w:sz w:val="16"/>
              <w:szCs w:val="16"/>
            </w:rPr>
            <w:t>(54) 351 4517299</w:t>
          </w:r>
          <w:r w:rsidR="007C5E5F">
            <w:rPr>
              <w:rFonts w:ascii="Arial" w:eastAsia="Arial" w:hAnsi="Arial" w:cs="Arial"/>
              <w:color w:val="000000"/>
              <w:sz w:val="16"/>
              <w:szCs w:val="16"/>
            </w:rPr>
            <w:t xml:space="preserve"> / Correo: methodo@ucc.edu.ar / </w:t>
          </w:r>
          <w:r>
            <w:rPr>
              <w:rFonts w:ascii="Arial" w:eastAsia="Arial" w:hAnsi="Arial" w:cs="Arial"/>
              <w:color w:val="000000"/>
              <w:sz w:val="16"/>
              <w:szCs w:val="16"/>
            </w:rPr>
            <w:t>Web: metho</w:t>
          </w:r>
          <w:r w:rsidR="00532007">
            <w:rPr>
              <w:rFonts w:ascii="Arial" w:eastAsia="Arial" w:hAnsi="Arial" w:cs="Arial"/>
              <w:color w:val="000000"/>
              <w:sz w:val="16"/>
              <w:szCs w:val="16"/>
            </w:rPr>
            <w:t xml:space="preserve">do.ucc.edu.ar | ARTICULO ORIGINAL </w:t>
          </w:r>
          <w:r>
            <w:rPr>
              <w:rFonts w:ascii="Arial" w:eastAsia="Arial" w:hAnsi="Arial" w:cs="Arial"/>
              <w:color w:val="000000"/>
              <w:sz w:val="16"/>
              <w:szCs w:val="16"/>
            </w:rPr>
            <w:t>Rev. Methodo 2022;7</w:t>
          </w:r>
          <w:r w:rsidR="00532007">
            <w:rPr>
              <w:rFonts w:ascii="Arial" w:eastAsia="Arial" w:hAnsi="Arial" w:cs="Arial"/>
              <w:color w:val="000000"/>
              <w:sz w:val="16"/>
              <w:szCs w:val="16"/>
            </w:rPr>
            <w:t>(3):242-254.</w:t>
          </w:r>
        </w:p>
      </w:tc>
    </w:tr>
  </w:tbl>
  <w:p w14:paraId="4EBC3F7B" w14:textId="77777777" w:rsidR="008C354F" w:rsidRDefault="008C354F">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42E6E1" w14:textId="77777777" w:rsidR="002D2A76" w:rsidRDefault="002D2A76">
      <w:r>
        <w:separator/>
      </w:r>
    </w:p>
  </w:footnote>
  <w:footnote w:type="continuationSeparator" w:id="0">
    <w:p w14:paraId="559B2875" w14:textId="77777777" w:rsidR="002D2A76" w:rsidRDefault="002D2A7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12F85A" w14:textId="6648850A" w:rsidR="008C354F" w:rsidRDefault="00837C9B">
    <w:pPr>
      <w:pBdr>
        <w:top w:val="nil"/>
        <w:left w:val="nil"/>
        <w:bottom w:val="nil"/>
        <w:right w:val="nil"/>
        <w:between w:val="nil"/>
      </w:pBdr>
      <w:tabs>
        <w:tab w:val="center" w:pos="4419"/>
        <w:tab w:val="right" w:pos="8838"/>
      </w:tabs>
      <w:rPr>
        <w:rFonts w:ascii="Arial" w:eastAsia="Arial" w:hAnsi="Arial" w:cs="Arial"/>
        <w:i/>
        <w:color w:val="000000"/>
        <w:sz w:val="14"/>
        <w:szCs w:val="14"/>
      </w:rPr>
    </w:pPr>
    <w:r>
      <w:rPr>
        <w:rFonts w:ascii="Arial" w:eastAsia="Arial" w:hAnsi="Arial" w:cs="Arial"/>
        <w:color w:val="000000"/>
        <w:sz w:val="16"/>
        <w:szCs w:val="16"/>
      </w:rPr>
      <w:t xml:space="preserve">Durán González A, </w:t>
    </w:r>
    <w:proofErr w:type="spellStart"/>
    <w:r>
      <w:rPr>
        <w:rFonts w:ascii="Arial" w:eastAsia="Arial" w:hAnsi="Arial" w:cs="Arial"/>
        <w:color w:val="000000"/>
        <w:sz w:val="16"/>
        <w:szCs w:val="16"/>
      </w:rPr>
      <w:t>Saranz</w:t>
    </w:r>
    <w:proofErr w:type="spellEnd"/>
    <w:r>
      <w:rPr>
        <w:rFonts w:ascii="Arial" w:eastAsia="Arial" w:hAnsi="Arial" w:cs="Arial"/>
        <w:color w:val="000000"/>
        <w:sz w:val="16"/>
        <w:szCs w:val="16"/>
      </w:rPr>
      <w:t xml:space="preserve"> RJ, Lozano NA, Alegre G, Robredo P, Visconti P, Lozano A</w:t>
    </w:r>
    <w:r>
      <w:rPr>
        <w:rFonts w:ascii="Arial" w:eastAsia="Arial" w:hAnsi="Arial" w:cs="Arial"/>
        <w:color w:val="000000"/>
        <w:sz w:val="14"/>
        <w:szCs w:val="14"/>
      </w:rPr>
      <w:t xml:space="preserve">. </w:t>
    </w:r>
    <w:r>
      <w:rPr>
        <w:rFonts w:ascii="Arial" w:eastAsia="Arial" w:hAnsi="Arial" w:cs="Arial"/>
        <w:i/>
        <w:color w:val="000000"/>
        <w:sz w:val="14"/>
        <w:szCs w:val="14"/>
      </w:rPr>
      <w:t xml:space="preserve">Estado actual del uso de medicamentos biológicos en asma grave.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CAF3A8" w14:textId="1AF59E35" w:rsidR="008C354F" w:rsidRDefault="00837C9B">
    <w:pPr>
      <w:pBdr>
        <w:top w:val="nil"/>
        <w:left w:val="nil"/>
        <w:bottom w:val="nil"/>
        <w:right w:val="nil"/>
        <w:between w:val="nil"/>
      </w:pBdr>
      <w:tabs>
        <w:tab w:val="center" w:pos="4419"/>
        <w:tab w:val="right" w:pos="8838"/>
      </w:tabs>
      <w:jc w:val="center"/>
      <w:rPr>
        <w:color w:val="000000"/>
      </w:rPr>
    </w:pPr>
    <w:r>
      <w:rPr>
        <w:noProof/>
        <w:color w:val="000000"/>
        <w:lang w:val="es-AR" w:eastAsia="es-AR"/>
      </w:rPr>
      <w:drawing>
        <wp:inline distT="0" distB="0" distL="0" distR="0" wp14:anchorId="35AD8346" wp14:editId="5C91D611">
          <wp:extent cx="4143427" cy="1136664"/>
          <wp:effectExtent l="0" t="0" r="0" b="0"/>
          <wp:docPr id="25" name="image1.jpg" descr="C:\Users\Docente\Downloads\Revista Methodo Logo 2019.JPG"/>
          <wp:cNvGraphicFramePr/>
          <a:graphic xmlns:a="http://schemas.openxmlformats.org/drawingml/2006/main">
            <a:graphicData uri="http://schemas.openxmlformats.org/drawingml/2006/picture">
              <pic:pic xmlns:pic="http://schemas.openxmlformats.org/drawingml/2006/picture">
                <pic:nvPicPr>
                  <pic:cNvPr id="0" name="image1.jpg" descr="C:\Users\Docente\Downloads\Revista Methodo Logo 2019.JPG"/>
                  <pic:cNvPicPr preferRelativeResize="0"/>
                </pic:nvPicPr>
                <pic:blipFill>
                  <a:blip r:embed="rId1"/>
                  <a:srcRect/>
                  <a:stretch>
                    <a:fillRect/>
                  </a:stretch>
                </pic:blipFill>
                <pic:spPr>
                  <a:xfrm>
                    <a:off x="0" y="0"/>
                    <a:ext cx="4143427" cy="1136664"/>
                  </a:xfrm>
                  <a:prstGeom prst="rect">
                    <a:avLst/>
                  </a:prstGeom>
                  <a:ln/>
                </pic:spPr>
              </pic:pic>
            </a:graphicData>
          </a:graphic>
        </wp:inline>
      </w:drawing>
    </w:r>
  </w:p>
  <w:p w14:paraId="3CF2403C" w14:textId="77777777" w:rsidR="008C354F" w:rsidRDefault="008C354F">
    <w:pPr>
      <w:pBdr>
        <w:top w:val="nil"/>
        <w:left w:val="nil"/>
        <w:bottom w:val="nil"/>
        <w:right w:val="nil"/>
        <w:between w:val="nil"/>
      </w:pBdr>
      <w:tabs>
        <w:tab w:val="center" w:pos="4419"/>
        <w:tab w:val="right" w:pos="8838"/>
      </w:tabs>
      <w:jc w:val="center"/>
      <w:rPr>
        <w:color w:val="00000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3371B1" w14:textId="29E5597E" w:rsidR="008C354F" w:rsidRDefault="008C354F">
    <w:pPr>
      <w:pBdr>
        <w:top w:val="nil"/>
        <w:left w:val="nil"/>
        <w:bottom w:val="nil"/>
        <w:right w:val="nil"/>
        <w:between w:val="nil"/>
      </w:pBdr>
      <w:tabs>
        <w:tab w:val="center" w:pos="4419"/>
        <w:tab w:val="right" w:pos="8838"/>
      </w:tabs>
      <w:rPr>
        <w:color w:val="000000"/>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3C640A" w14:textId="5EA71209" w:rsidR="008C354F" w:rsidRPr="00D071A5" w:rsidRDefault="00707EB5" w:rsidP="00D071A5">
    <w:pPr>
      <w:pBdr>
        <w:top w:val="nil"/>
        <w:left w:val="nil"/>
        <w:bottom w:val="nil"/>
        <w:right w:val="nil"/>
        <w:between w:val="nil"/>
      </w:pBdr>
      <w:tabs>
        <w:tab w:val="center" w:pos="4419"/>
        <w:tab w:val="right" w:pos="8838"/>
      </w:tabs>
      <w:rPr>
        <w:rFonts w:ascii="Arial" w:eastAsia="Arial" w:hAnsi="Arial" w:cs="Arial"/>
        <w:i/>
        <w:sz w:val="16"/>
        <w:szCs w:val="16"/>
      </w:rPr>
    </w:pPr>
    <w:r>
      <w:rPr>
        <w:rFonts w:ascii="Arial" w:eastAsia="Arial" w:hAnsi="Arial" w:cs="Arial"/>
        <w:sz w:val="16"/>
        <w:szCs w:val="16"/>
      </w:rPr>
      <w:t>Gallo GR</w:t>
    </w:r>
    <w:r w:rsidR="0009747A">
      <w:rPr>
        <w:rFonts w:ascii="Arial" w:eastAsia="Arial" w:hAnsi="Arial" w:cs="Arial"/>
        <w:sz w:val="16"/>
        <w:szCs w:val="16"/>
      </w:rPr>
      <w:t xml:space="preserve">, </w:t>
    </w:r>
    <w:r w:rsidRPr="00707EB5">
      <w:rPr>
        <w:rFonts w:ascii="Arial" w:eastAsia="Arial" w:hAnsi="Arial" w:cs="Arial"/>
        <w:sz w:val="16"/>
        <w:szCs w:val="16"/>
      </w:rPr>
      <w:t>Álvarez Ranz</w:t>
    </w:r>
    <w:r>
      <w:rPr>
        <w:rFonts w:ascii="Arial" w:eastAsia="Arial" w:hAnsi="Arial" w:cs="Arial"/>
        <w:sz w:val="16"/>
        <w:szCs w:val="16"/>
      </w:rPr>
      <w:t xml:space="preserve"> M</w:t>
    </w:r>
    <w:r w:rsidR="00837C9B">
      <w:rPr>
        <w:rFonts w:ascii="Arial" w:eastAsia="Arial" w:hAnsi="Arial" w:cs="Arial"/>
        <w:sz w:val="16"/>
        <w:szCs w:val="16"/>
      </w:rPr>
      <w:t>.</w:t>
    </w:r>
    <w:r w:rsidR="00837C9B">
      <w:rPr>
        <w:i/>
      </w:rPr>
      <w:t xml:space="preserve"> </w:t>
    </w:r>
    <w:r w:rsidRPr="00707EB5">
      <w:rPr>
        <w:rFonts w:ascii="Arial" w:eastAsia="Arial" w:hAnsi="Arial" w:cs="Arial"/>
        <w:i/>
        <w:sz w:val="16"/>
        <w:szCs w:val="16"/>
      </w:rPr>
      <w:t>Estratificación del riesgo de pie diabético en adultos mayores con deterioro cognitivo</w:t>
    </w:r>
    <w:r>
      <w:rPr>
        <w:rFonts w:ascii="Arial" w:eastAsia="Arial" w:hAnsi="Arial" w:cs="Arial"/>
        <w:i/>
        <w:sz w:val="16"/>
        <w:szCs w:val="16"/>
      </w:rPr>
      <w:t>.</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559D5" w14:textId="0724CD51" w:rsidR="00AA728B" w:rsidRPr="00B54B2A" w:rsidRDefault="001829F9" w:rsidP="00AA728B">
    <w:pPr>
      <w:pBdr>
        <w:top w:val="nil"/>
        <w:left w:val="nil"/>
        <w:bottom w:val="nil"/>
        <w:right w:val="nil"/>
        <w:between w:val="nil"/>
      </w:pBdr>
      <w:tabs>
        <w:tab w:val="center" w:pos="4419"/>
        <w:tab w:val="right" w:pos="8838"/>
      </w:tabs>
      <w:rPr>
        <w:rFonts w:ascii="Arial" w:eastAsia="Arial" w:hAnsi="Arial" w:cs="Arial"/>
        <w:sz w:val="16"/>
        <w:szCs w:val="16"/>
      </w:rPr>
    </w:pPr>
    <w:r w:rsidRPr="00B54B2A">
      <w:rPr>
        <w:rFonts w:ascii="Arial" w:hAnsi="Arial" w:cs="Arial"/>
        <w:noProof/>
        <w:lang w:val="es-AR" w:eastAsia="es-AR"/>
      </w:rPr>
      <mc:AlternateContent>
        <mc:Choice Requires="wps">
          <w:drawing>
            <wp:anchor distT="0" distB="0" distL="114300" distR="114300" simplePos="0" relativeHeight="251671552" behindDoc="1" locked="0" layoutInCell="0" allowOverlap="1" wp14:anchorId="560D83C7" wp14:editId="1A79376C">
              <wp:simplePos x="0" y="0"/>
              <wp:positionH relativeFrom="margin">
                <wp:align>center</wp:align>
              </wp:positionH>
              <wp:positionV relativeFrom="margin">
                <wp:align>center</wp:align>
              </wp:positionV>
              <wp:extent cx="6442075" cy="1170940"/>
              <wp:effectExtent l="0" t="1828800" r="0" b="1915160"/>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442075" cy="117094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DBC8353" w14:textId="77777777" w:rsidR="001829F9" w:rsidRDefault="001829F9" w:rsidP="001829F9">
                          <w:pPr>
                            <w:pStyle w:val="NormalWeb"/>
                            <w:spacing w:before="0" w:beforeAutospacing="0" w:after="0" w:afterAutospacing="0"/>
                            <w:jc w:val="center"/>
                          </w:pPr>
                          <w:r>
                            <w:rPr>
                              <w:color w:val="C0C0C0"/>
                              <w:sz w:val="2"/>
                              <w:szCs w:val="2"/>
                              <w14:textFill>
                                <w14:solidFill>
                                  <w14:srgbClr w14:val="C0C0C0">
                                    <w14:alpha w14:val="50000"/>
                                  </w14:srgbClr>
                                </w14:solidFill>
                              </w14:textFill>
                            </w:rPr>
                            <w:t>PRELIMINAR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60D83C7" id="_x0000_t202" coordsize="21600,21600" o:spt="202" path="m,l,21600r21600,l21600,xe">
              <v:stroke joinstyle="miter"/>
              <v:path gradientshapeok="t" o:connecttype="rect"/>
            </v:shapetype>
            <v:shape id="Cuadro de texto 4" o:spid="_x0000_s1044" type="#_x0000_t202" style="position:absolute;left:0;text-align:left;margin-left:0;margin-top:0;width:507.25pt;height:92.2pt;rotation:-45;z-index:-25164492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" o:allowincell="f" filled="f" stroked="f">
              <v:stroke joinstyle="round"/>
              <o:lock v:ext="edit" shapetype="t"/>
              <v:textbox style="mso-fit-shape-to-text:t">
                <w:txbxContent>
                  <w:p w14:paraId="4DBC8353" w14:textId="77777777" w:rsidR="001829F9" w:rsidRDefault="001829F9" w:rsidP="001829F9">
                    <w:pPr>
                      <w:pStyle w:val="NormalWeb"/>
                      <w:spacing w:before="0" w:beforeAutospacing="0" w:after="0" w:afterAutospacing="0"/>
                      <w:jc w:val="center"/>
                    </w:pPr>
                    <w:r>
                      <w:rPr>
                        <w:color w:val="C0C0C0"/>
                        <w:sz w:val="2"/>
                        <w:szCs w:val="2"/>
                        <w14:textFill>
                          <w14:solidFill>
                            <w14:srgbClr w14:val="C0C0C0">
                              <w14:alpha w14:val="50000"/>
                            </w14:srgbClr>
                          </w14:solidFill>
                        </w14:textFill>
                      </w:rPr>
                      <w:t>PRELIMINAR</w:t>
                    </w:r>
                  </w:p>
                </w:txbxContent>
              </v:textbox>
              <w10:wrap anchorx="margin" anchory="margin"/>
            </v:shape>
          </w:pict>
        </mc:Fallback>
      </mc:AlternateContent>
    </w:r>
    <w:r w:rsidR="00B54B2A" w:rsidRPr="00B54B2A">
      <w:rPr>
        <w:rFonts w:ascii="Arial" w:hAnsi="Arial" w:cs="Arial"/>
      </w:rPr>
      <w:t xml:space="preserve"> </w:t>
    </w:r>
    <w:r w:rsidR="00B54B2A" w:rsidRPr="00B54B2A">
      <w:rPr>
        <w:rFonts w:ascii="Arial" w:hAnsi="Arial" w:cs="Arial"/>
        <w:noProof/>
        <w:sz w:val="16"/>
        <w:szCs w:val="16"/>
        <w:lang w:val="es-AR" w:eastAsia="es-AR"/>
      </w:rPr>
      <w:t>Gallo GR, Álvarez Ranz M</w:t>
    </w:r>
    <w:r w:rsidR="00B54B2A" w:rsidRPr="00B54B2A">
      <w:rPr>
        <w:noProof/>
        <w:sz w:val="16"/>
        <w:szCs w:val="16"/>
        <w:lang w:val="es-AR" w:eastAsia="es-AR"/>
      </w:rPr>
      <w:t xml:space="preserve">. </w:t>
    </w:r>
    <w:r w:rsidR="00B54B2A" w:rsidRPr="00B54B2A">
      <w:rPr>
        <w:rFonts w:ascii="Arial" w:hAnsi="Arial" w:cs="Arial"/>
        <w:i/>
        <w:noProof/>
        <w:sz w:val="16"/>
        <w:szCs w:val="16"/>
        <w:lang w:val="es-AR" w:eastAsia="es-AR"/>
      </w:rPr>
      <w:t>Estratificación del riesgo de pie diabético en adultos mayores con deterioro cognitivo.</w:t>
    </w:r>
  </w:p>
  <w:p w14:paraId="53A03FCF" w14:textId="77777777" w:rsidR="008C354F" w:rsidRDefault="008C354F">
    <w:pPr>
      <w:pBdr>
        <w:top w:val="nil"/>
        <w:left w:val="nil"/>
        <w:bottom w:val="nil"/>
        <w:right w:val="nil"/>
        <w:between w:val="nil"/>
      </w:pBdr>
      <w:tabs>
        <w:tab w:val="center" w:pos="4419"/>
        <w:tab w:val="right" w:pos="8838"/>
      </w:tabs>
      <w:jc w:val="center"/>
      <w:rPr>
        <w:color w:val="000000"/>
      </w:rPr>
    </w:pPr>
  </w:p>
  <w:p w14:paraId="45BCC5B6" w14:textId="77777777" w:rsidR="008C354F" w:rsidRDefault="008C354F">
    <w:pPr>
      <w:pBdr>
        <w:top w:val="nil"/>
        <w:left w:val="nil"/>
        <w:bottom w:val="nil"/>
        <w:right w:val="nil"/>
        <w:between w:val="nil"/>
      </w:pBdr>
      <w:tabs>
        <w:tab w:val="center" w:pos="4419"/>
        <w:tab w:val="right" w:pos="8838"/>
      </w:tabs>
      <w:jc w:val="center"/>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B34770"/>
    <w:multiLevelType w:val="multilevel"/>
    <w:tmpl w:val="90AEC864"/>
    <w:lvl w:ilvl="0">
      <w:start w:val="1"/>
      <w:numFmt w:val="decimal"/>
      <w:pStyle w:val="Biblio"/>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2947383"/>
    <w:multiLevelType w:val="multilevel"/>
    <w:tmpl w:val="882C75D0"/>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54F"/>
    <w:rsid w:val="0000072A"/>
    <w:rsid w:val="00000AFE"/>
    <w:rsid w:val="000121BF"/>
    <w:rsid w:val="0001586B"/>
    <w:rsid w:val="00065FB1"/>
    <w:rsid w:val="0009747A"/>
    <w:rsid w:val="000D0338"/>
    <w:rsid w:val="000F4BB0"/>
    <w:rsid w:val="000F55FC"/>
    <w:rsid w:val="00156724"/>
    <w:rsid w:val="00160861"/>
    <w:rsid w:val="001748AA"/>
    <w:rsid w:val="00174A76"/>
    <w:rsid w:val="001829F9"/>
    <w:rsid w:val="00195B0F"/>
    <w:rsid w:val="001977DA"/>
    <w:rsid w:val="002073AC"/>
    <w:rsid w:val="00210506"/>
    <w:rsid w:val="00215ECE"/>
    <w:rsid w:val="00287976"/>
    <w:rsid w:val="002D2A76"/>
    <w:rsid w:val="002F5AE1"/>
    <w:rsid w:val="00332AE7"/>
    <w:rsid w:val="00342756"/>
    <w:rsid w:val="0036017F"/>
    <w:rsid w:val="003C6801"/>
    <w:rsid w:val="003D233E"/>
    <w:rsid w:val="003D5D5F"/>
    <w:rsid w:val="003E49D0"/>
    <w:rsid w:val="003F6988"/>
    <w:rsid w:val="00423DBB"/>
    <w:rsid w:val="00437A57"/>
    <w:rsid w:val="00452065"/>
    <w:rsid w:val="004730F4"/>
    <w:rsid w:val="00490555"/>
    <w:rsid w:val="004F69BE"/>
    <w:rsid w:val="00503797"/>
    <w:rsid w:val="0052074D"/>
    <w:rsid w:val="00532007"/>
    <w:rsid w:val="00534D55"/>
    <w:rsid w:val="00535DA6"/>
    <w:rsid w:val="00551235"/>
    <w:rsid w:val="005B5045"/>
    <w:rsid w:val="005D0484"/>
    <w:rsid w:val="005E7D99"/>
    <w:rsid w:val="00607995"/>
    <w:rsid w:val="00622E65"/>
    <w:rsid w:val="00637A24"/>
    <w:rsid w:val="00647212"/>
    <w:rsid w:val="00681BCF"/>
    <w:rsid w:val="006A6C57"/>
    <w:rsid w:val="006F19BF"/>
    <w:rsid w:val="00707EB5"/>
    <w:rsid w:val="00737AC6"/>
    <w:rsid w:val="00761644"/>
    <w:rsid w:val="00763111"/>
    <w:rsid w:val="007644C7"/>
    <w:rsid w:val="00767C96"/>
    <w:rsid w:val="0077017A"/>
    <w:rsid w:val="007A140F"/>
    <w:rsid w:val="007A54BA"/>
    <w:rsid w:val="007B0074"/>
    <w:rsid w:val="007B0504"/>
    <w:rsid w:val="007C5E5F"/>
    <w:rsid w:val="007D210B"/>
    <w:rsid w:val="007E7A19"/>
    <w:rsid w:val="008277D2"/>
    <w:rsid w:val="00837C9B"/>
    <w:rsid w:val="00841882"/>
    <w:rsid w:val="00851A85"/>
    <w:rsid w:val="008B32A9"/>
    <w:rsid w:val="008B32BF"/>
    <w:rsid w:val="008C07FB"/>
    <w:rsid w:val="008C14D3"/>
    <w:rsid w:val="008C354F"/>
    <w:rsid w:val="008F718D"/>
    <w:rsid w:val="00914F27"/>
    <w:rsid w:val="00957869"/>
    <w:rsid w:val="009612C5"/>
    <w:rsid w:val="009919C1"/>
    <w:rsid w:val="009A3BB0"/>
    <w:rsid w:val="009B0FCD"/>
    <w:rsid w:val="009C658C"/>
    <w:rsid w:val="00AA728B"/>
    <w:rsid w:val="00AB3AD9"/>
    <w:rsid w:val="00B032AA"/>
    <w:rsid w:val="00B52CC1"/>
    <w:rsid w:val="00B54B2A"/>
    <w:rsid w:val="00B55BBC"/>
    <w:rsid w:val="00B71C7A"/>
    <w:rsid w:val="00B8244C"/>
    <w:rsid w:val="00B92404"/>
    <w:rsid w:val="00BC4F96"/>
    <w:rsid w:val="00BD343D"/>
    <w:rsid w:val="00BF6A6F"/>
    <w:rsid w:val="00C22700"/>
    <w:rsid w:val="00C35C81"/>
    <w:rsid w:val="00C4247E"/>
    <w:rsid w:val="00C517E3"/>
    <w:rsid w:val="00C75CD2"/>
    <w:rsid w:val="00CB00B8"/>
    <w:rsid w:val="00CC57BA"/>
    <w:rsid w:val="00CD10E5"/>
    <w:rsid w:val="00CE09A9"/>
    <w:rsid w:val="00D071A5"/>
    <w:rsid w:val="00D43EB8"/>
    <w:rsid w:val="00DB497B"/>
    <w:rsid w:val="00DC4E8A"/>
    <w:rsid w:val="00DE6A0E"/>
    <w:rsid w:val="00E02987"/>
    <w:rsid w:val="00E156EE"/>
    <w:rsid w:val="00E2491E"/>
    <w:rsid w:val="00E415CB"/>
    <w:rsid w:val="00E47C14"/>
    <w:rsid w:val="00E6258C"/>
    <w:rsid w:val="00E845D0"/>
    <w:rsid w:val="00ED10BF"/>
    <w:rsid w:val="00ED5199"/>
    <w:rsid w:val="00ED6C23"/>
    <w:rsid w:val="00EF6D1C"/>
    <w:rsid w:val="00F0287C"/>
    <w:rsid w:val="00F4325E"/>
    <w:rsid w:val="00F47486"/>
    <w:rsid w:val="00F50229"/>
    <w:rsid w:val="00F65912"/>
    <w:rsid w:val="00F66A7D"/>
    <w:rsid w:val="00F73401"/>
    <w:rsid w:val="00F76B73"/>
    <w:rsid w:val="00F7761D"/>
    <w:rsid w:val="00FC65D4"/>
    <w:rsid w:val="00FD23AE"/>
    <w:rsid w:val="00FF50F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7C2BF0"/>
  <w15:docId w15:val="{3C649533-29EB-4A39-8CD2-E5DCC5851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AR"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Artículo"/>
    <w:qFormat/>
    <w:rsid w:val="00AB4BD6"/>
    <w:rPr>
      <w:szCs w:val="24"/>
      <w:lang w:eastAsia="es-ES"/>
    </w:rPr>
  </w:style>
  <w:style w:type="paragraph" w:styleId="Ttulo1">
    <w:name w:val="heading 1"/>
    <w:aliases w:val="Sección"/>
    <w:basedOn w:val="Normal"/>
    <w:next w:val="Normal"/>
    <w:link w:val="Ttulo1Car"/>
    <w:qFormat/>
    <w:rsid w:val="00AB4BD6"/>
    <w:pPr>
      <w:keepNext/>
      <w:spacing w:before="340" w:after="170"/>
      <w:jc w:val="left"/>
      <w:outlineLvl w:val="0"/>
    </w:pPr>
    <w:rPr>
      <w:rFonts w:ascii="Arial" w:hAnsi="Arial"/>
      <w:b/>
      <w:bCs/>
      <w:kern w:val="32"/>
      <w:sz w:val="24"/>
      <w:szCs w:val="32"/>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rsid w:val="00E57817"/>
    <w:pPr>
      <w:widowControl w:val="0"/>
      <w:pBdr>
        <w:bottom w:val="single" w:sz="8" w:space="4" w:color="4F81BD" w:themeColor="accent1"/>
      </w:pBdr>
      <w:spacing w:before="1701" w:after="284"/>
      <w:contextualSpacing/>
      <w:jc w:val="left"/>
    </w:pPr>
    <w:rPr>
      <w:rFonts w:ascii="Arial" w:eastAsiaTheme="majorEastAsia" w:hAnsi="Arial" w:cstheme="majorBidi"/>
      <w:b/>
      <w:color w:val="17365D" w:themeColor="text2" w:themeShade="BF"/>
      <w:spacing w:val="5"/>
      <w:kern w:val="28"/>
      <w:sz w:val="28"/>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styleId="Tablaconcuadrcula">
    <w:name w:val="Table Grid"/>
    <w:basedOn w:val="Tablanormal"/>
    <w:uiPriority w:val="39"/>
    <w:rsid w:val="001D65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aliases w:val="Sección Car"/>
    <w:link w:val="Ttulo1"/>
    <w:uiPriority w:val="9"/>
    <w:rsid w:val="00AB4BD6"/>
    <w:rPr>
      <w:rFonts w:ascii="Arial" w:hAnsi="Arial"/>
      <w:b/>
      <w:bCs/>
      <w:kern w:val="32"/>
      <w:sz w:val="24"/>
      <w:szCs w:val="32"/>
      <w:lang w:val="es-ES" w:eastAsia="es-ES"/>
    </w:rPr>
  </w:style>
  <w:style w:type="character" w:styleId="nfasis">
    <w:name w:val="Emphasis"/>
    <w:uiPriority w:val="20"/>
    <w:rsid w:val="00D77054"/>
    <w:rPr>
      <w:i/>
      <w:iCs/>
    </w:rPr>
  </w:style>
  <w:style w:type="paragraph" w:styleId="Encabezado">
    <w:name w:val="header"/>
    <w:basedOn w:val="Normal"/>
    <w:link w:val="EncabezadoCar"/>
    <w:uiPriority w:val="99"/>
    <w:rsid w:val="00D77054"/>
    <w:pPr>
      <w:tabs>
        <w:tab w:val="center" w:pos="4419"/>
        <w:tab w:val="right" w:pos="8838"/>
      </w:tabs>
    </w:pPr>
  </w:style>
  <w:style w:type="character" w:customStyle="1" w:styleId="EncabezadoCar">
    <w:name w:val="Encabezado Car"/>
    <w:link w:val="Encabezado"/>
    <w:uiPriority w:val="99"/>
    <w:rsid w:val="00D77054"/>
    <w:rPr>
      <w:sz w:val="24"/>
      <w:szCs w:val="24"/>
      <w:lang w:val="es-ES" w:eastAsia="es-ES"/>
    </w:rPr>
  </w:style>
  <w:style w:type="paragraph" w:styleId="Piedepgina">
    <w:name w:val="footer"/>
    <w:basedOn w:val="Normal"/>
    <w:link w:val="PiedepginaCar"/>
    <w:uiPriority w:val="99"/>
    <w:rsid w:val="00D77054"/>
    <w:pPr>
      <w:tabs>
        <w:tab w:val="center" w:pos="4419"/>
        <w:tab w:val="right" w:pos="8838"/>
      </w:tabs>
    </w:pPr>
  </w:style>
  <w:style w:type="character" w:customStyle="1" w:styleId="PiedepginaCar">
    <w:name w:val="Pie de página Car"/>
    <w:link w:val="Piedepgina"/>
    <w:uiPriority w:val="99"/>
    <w:rsid w:val="00D77054"/>
    <w:rPr>
      <w:sz w:val="24"/>
      <w:szCs w:val="24"/>
      <w:lang w:val="es-ES" w:eastAsia="es-ES"/>
    </w:rPr>
  </w:style>
  <w:style w:type="paragraph" w:styleId="Textodeglobo">
    <w:name w:val="Balloon Text"/>
    <w:basedOn w:val="Normal"/>
    <w:link w:val="TextodegloboCar"/>
    <w:rsid w:val="00D77054"/>
    <w:rPr>
      <w:rFonts w:ascii="Tahoma" w:hAnsi="Tahoma" w:cs="Tahoma"/>
      <w:sz w:val="16"/>
      <w:szCs w:val="16"/>
    </w:rPr>
  </w:style>
  <w:style w:type="character" w:customStyle="1" w:styleId="TextodegloboCar">
    <w:name w:val="Texto de globo Car"/>
    <w:link w:val="Textodeglobo"/>
    <w:rsid w:val="00D77054"/>
    <w:rPr>
      <w:rFonts w:ascii="Tahoma" w:hAnsi="Tahoma" w:cs="Tahoma"/>
      <w:sz w:val="16"/>
      <w:szCs w:val="16"/>
      <w:lang w:val="es-ES" w:eastAsia="es-ES"/>
    </w:rPr>
  </w:style>
  <w:style w:type="character" w:customStyle="1" w:styleId="apple-converted-space">
    <w:name w:val="apple-converted-space"/>
    <w:basedOn w:val="Fuentedeprrafopredeter"/>
    <w:rsid w:val="006A6ECE"/>
  </w:style>
  <w:style w:type="paragraph" w:styleId="Prrafodelista">
    <w:name w:val="List Paragraph"/>
    <w:basedOn w:val="Normal"/>
    <w:uiPriority w:val="34"/>
    <w:rsid w:val="009D2D2A"/>
    <w:pPr>
      <w:ind w:left="720"/>
      <w:contextualSpacing/>
    </w:pPr>
  </w:style>
  <w:style w:type="table" w:styleId="Tablabsica1">
    <w:name w:val="Table Simple 1"/>
    <w:basedOn w:val="Tablanormal"/>
    <w:rsid w:val="00D6592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styleId="Hipervnculo">
    <w:name w:val="Hyperlink"/>
    <w:basedOn w:val="Fuentedeprrafopredeter"/>
    <w:uiPriority w:val="99"/>
    <w:unhideWhenUsed/>
    <w:rsid w:val="00D92AA1"/>
    <w:rPr>
      <w:color w:val="0000FF"/>
      <w:u w:val="single"/>
    </w:rPr>
  </w:style>
  <w:style w:type="character" w:styleId="Hipervnculovisitado">
    <w:name w:val="FollowedHyperlink"/>
    <w:basedOn w:val="Fuentedeprrafopredeter"/>
    <w:rsid w:val="00D92AA1"/>
    <w:rPr>
      <w:color w:val="800080" w:themeColor="followedHyperlink"/>
      <w:u w:val="single"/>
    </w:rPr>
  </w:style>
  <w:style w:type="character" w:styleId="Textoennegrita">
    <w:name w:val="Strong"/>
    <w:basedOn w:val="Fuentedeprrafopredeter"/>
    <w:uiPriority w:val="22"/>
    <w:rsid w:val="001B220B"/>
    <w:rPr>
      <w:b/>
      <w:bCs/>
    </w:rPr>
  </w:style>
  <w:style w:type="character" w:styleId="Refdecomentario">
    <w:name w:val="annotation reference"/>
    <w:basedOn w:val="Fuentedeprrafopredeter"/>
    <w:uiPriority w:val="99"/>
    <w:unhideWhenUsed/>
    <w:rsid w:val="002F5E6C"/>
    <w:rPr>
      <w:sz w:val="16"/>
      <w:szCs w:val="16"/>
    </w:rPr>
  </w:style>
  <w:style w:type="paragraph" w:styleId="Textocomentario">
    <w:name w:val="annotation text"/>
    <w:basedOn w:val="Normal"/>
    <w:link w:val="TextocomentarioCar"/>
    <w:uiPriority w:val="99"/>
    <w:unhideWhenUsed/>
    <w:rsid w:val="002F5E6C"/>
    <w:pPr>
      <w:spacing w:after="160"/>
    </w:pPr>
    <w:rPr>
      <w:rFonts w:asciiTheme="minorHAnsi" w:eastAsiaTheme="minorHAnsi" w:hAnsiTheme="minorHAnsi" w:cstheme="minorBidi"/>
      <w:szCs w:val="20"/>
      <w:lang w:val="es-AR" w:eastAsia="en-US"/>
    </w:rPr>
  </w:style>
  <w:style w:type="character" w:customStyle="1" w:styleId="TextocomentarioCar">
    <w:name w:val="Texto comentario Car"/>
    <w:basedOn w:val="Fuentedeprrafopredeter"/>
    <w:link w:val="Textocomentario"/>
    <w:uiPriority w:val="99"/>
    <w:rsid w:val="002F5E6C"/>
    <w:rPr>
      <w:rFonts w:asciiTheme="minorHAnsi" w:eastAsiaTheme="minorHAnsi" w:hAnsiTheme="minorHAnsi" w:cstheme="minorBidi"/>
      <w:lang w:eastAsia="en-US"/>
    </w:rPr>
  </w:style>
  <w:style w:type="character" w:customStyle="1" w:styleId="TtuloCar">
    <w:name w:val="Título Car"/>
    <w:basedOn w:val="Fuentedeprrafopredeter"/>
    <w:link w:val="Ttulo"/>
    <w:rsid w:val="00E57817"/>
    <w:rPr>
      <w:rFonts w:ascii="Arial" w:eastAsiaTheme="majorEastAsia" w:hAnsi="Arial" w:cstheme="majorBidi"/>
      <w:b/>
      <w:color w:val="17365D" w:themeColor="text2" w:themeShade="BF"/>
      <w:spacing w:val="5"/>
      <w:kern w:val="28"/>
      <w:sz w:val="28"/>
      <w:szCs w:val="52"/>
      <w:lang w:val="es-ES" w:eastAsia="es-ES"/>
    </w:rPr>
  </w:style>
  <w:style w:type="paragraph" w:customStyle="1" w:styleId="TituloDocumento">
    <w:name w:val="Titulo Documento"/>
    <w:basedOn w:val="Normal"/>
    <w:link w:val="TituloDocumentoCar"/>
    <w:qFormat/>
    <w:rsid w:val="00AB4BD6"/>
    <w:pPr>
      <w:spacing w:before="240" w:after="240"/>
      <w:jc w:val="left"/>
    </w:pPr>
    <w:rPr>
      <w:rFonts w:ascii="Arial" w:hAnsi="Arial" w:cs="Arial"/>
      <w:b/>
      <w:sz w:val="28"/>
      <w:szCs w:val="28"/>
    </w:rPr>
  </w:style>
  <w:style w:type="paragraph" w:customStyle="1" w:styleId="Autores">
    <w:name w:val="Autores"/>
    <w:basedOn w:val="Normal"/>
    <w:link w:val="AutoresCar"/>
    <w:qFormat/>
    <w:rsid w:val="00AB4BD6"/>
    <w:pPr>
      <w:jc w:val="left"/>
    </w:pPr>
    <w:rPr>
      <w:color w:val="333333"/>
      <w:szCs w:val="20"/>
      <w:shd w:val="clear" w:color="auto" w:fill="FFFFFF"/>
      <w:lang w:val="es-AR"/>
    </w:rPr>
  </w:style>
  <w:style w:type="character" w:customStyle="1" w:styleId="TituloDocumentoCar">
    <w:name w:val="Titulo Documento Car"/>
    <w:basedOn w:val="Fuentedeprrafopredeter"/>
    <w:link w:val="TituloDocumento"/>
    <w:rsid w:val="00AB4BD6"/>
    <w:rPr>
      <w:rFonts w:ascii="Arial" w:hAnsi="Arial" w:cs="Arial"/>
      <w:b/>
      <w:sz w:val="28"/>
      <w:szCs w:val="28"/>
      <w:lang w:val="es-ES" w:eastAsia="es-ES"/>
    </w:rPr>
  </w:style>
  <w:style w:type="paragraph" w:customStyle="1" w:styleId="LeyendaTabla">
    <w:name w:val="Leyenda Tabla"/>
    <w:basedOn w:val="Normal"/>
    <w:link w:val="LeyendaTablaCar"/>
    <w:qFormat/>
    <w:rsid w:val="00AB4BD6"/>
    <w:pPr>
      <w:jc w:val="center"/>
    </w:pPr>
    <w:rPr>
      <w:sz w:val="18"/>
    </w:rPr>
  </w:style>
  <w:style w:type="character" w:customStyle="1" w:styleId="AutoresCar">
    <w:name w:val="Autores Car"/>
    <w:basedOn w:val="Fuentedeprrafopredeter"/>
    <w:link w:val="Autores"/>
    <w:rsid w:val="00AB4BD6"/>
    <w:rPr>
      <w:color w:val="333333"/>
      <w:lang w:eastAsia="es-ES"/>
    </w:rPr>
  </w:style>
  <w:style w:type="paragraph" w:customStyle="1" w:styleId="Subseccin">
    <w:name w:val="Subsección"/>
    <w:basedOn w:val="Normal"/>
    <w:link w:val="SubseccinCar"/>
    <w:qFormat/>
    <w:rsid w:val="00AB4BD6"/>
    <w:pPr>
      <w:spacing w:before="340" w:after="170"/>
      <w:jc w:val="left"/>
    </w:pPr>
    <w:rPr>
      <w:rFonts w:ascii="Arial" w:hAnsi="Arial" w:cs="Arial"/>
      <w:b/>
    </w:rPr>
  </w:style>
  <w:style w:type="character" w:customStyle="1" w:styleId="LeyendaTablaCar">
    <w:name w:val="Leyenda Tabla Car"/>
    <w:basedOn w:val="Fuentedeprrafopredeter"/>
    <w:link w:val="LeyendaTabla"/>
    <w:rsid w:val="00AB4BD6"/>
    <w:rPr>
      <w:sz w:val="18"/>
      <w:szCs w:val="24"/>
      <w:lang w:val="es-ES" w:eastAsia="es-ES"/>
    </w:rPr>
  </w:style>
  <w:style w:type="paragraph" w:customStyle="1" w:styleId="Resumen">
    <w:name w:val="Resumen"/>
    <w:basedOn w:val="Ttulo1"/>
    <w:link w:val="ResumenCar"/>
    <w:qFormat/>
    <w:rsid w:val="00AB4BD6"/>
    <w:pPr>
      <w:spacing w:before="454" w:after="567" w:line="276" w:lineRule="auto"/>
      <w:ind w:left="851" w:right="851"/>
      <w:contextualSpacing/>
      <w:jc w:val="both"/>
    </w:pPr>
    <w:rPr>
      <w:sz w:val="18"/>
    </w:rPr>
  </w:style>
  <w:style w:type="character" w:customStyle="1" w:styleId="SubseccinCar">
    <w:name w:val="Subsección Car"/>
    <w:basedOn w:val="Fuentedeprrafopredeter"/>
    <w:link w:val="Subseccin"/>
    <w:rsid w:val="00AB4BD6"/>
    <w:rPr>
      <w:rFonts w:ascii="Arial" w:hAnsi="Arial" w:cs="Arial"/>
      <w:b/>
      <w:szCs w:val="24"/>
      <w:lang w:val="es-ES" w:eastAsia="es-ES"/>
    </w:rPr>
  </w:style>
  <w:style w:type="character" w:customStyle="1" w:styleId="ResumenCar">
    <w:name w:val="Resumen Car"/>
    <w:basedOn w:val="Ttulo1Car"/>
    <w:link w:val="Resumen"/>
    <w:rsid w:val="00AB4BD6"/>
    <w:rPr>
      <w:rFonts w:ascii="Arial" w:hAnsi="Arial"/>
      <w:b/>
      <w:bCs/>
      <w:kern w:val="32"/>
      <w:sz w:val="18"/>
      <w:szCs w:val="32"/>
      <w:lang w:val="es-ES" w:eastAsia="es-ES"/>
    </w:rPr>
  </w:style>
  <w:style w:type="paragraph" w:styleId="Descripcin">
    <w:name w:val="caption"/>
    <w:basedOn w:val="Normal"/>
    <w:next w:val="Normal"/>
    <w:semiHidden/>
    <w:unhideWhenUsed/>
    <w:qFormat/>
    <w:rsid w:val="00AB4BD6"/>
    <w:pPr>
      <w:spacing w:after="200"/>
    </w:pPr>
    <w:rPr>
      <w:b/>
      <w:bCs/>
      <w:color w:val="4F81BD" w:themeColor="accent1"/>
      <w:sz w:val="18"/>
      <w:szCs w:val="18"/>
    </w:rPr>
  </w:style>
  <w:style w:type="paragraph" w:customStyle="1" w:styleId="Biblio">
    <w:name w:val="Biblio"/>
    <w:basedOn w:val="Prrafodelista"/>
    <w:link w:val="BiblioCar"/>
    <w:qFormat/>
    <w:rsid w:val="00AB4BD6"/>
    <w:pPr>
      <w:numPr>
        <w:numId w:val="2"/>
      </w:numPr>
      <w:suppressAutoHyphens/>
      <w:autoSpaceDN w:val="0"/>
      <w:spacing w:after="120"/>
      <w:contextualSpacing w:val="0"/>
      <w:textAlignment w:val="baseline"/>
    </w:pPr>
    <w:rPr>
      <w:bCs/>
    </w:rPr>
  </w:style>
  <w:style w:type="character" w:customStyle="1" w:styleId="BiblioCar">
    <w:name w:val="Biblio Car"/>
    <w:basedOn w:val="Fuentedeprrafopredeter"/>
    <w:link w:val="Biblio"/>
    <w:rsid w:val="00AB4BD6"/>
    <w:rPr>
      <w:bCs/>
      <w:szCs w:val="24"/>
      <w:lang w:val="es-ES" w:eastAsia="es-ES"/>
    </w:rPr>
  </w:style>
  <w:style w:type="paragraph" w:customStyle="1" w:styleId="LEYENDAFIGURA">
    <w:name w:val="LEYENDA FIGURA"/>
    <w:basedOn w:val="LeyendaTabla"/>
    <w:link w:val="LEYENDAFIGURACar"/>
    <w:qFormat/>
    <w:rsid w:val="00AB4BD6"/>
    <w:pPr>
      <w:jc w:val="left"/>
    </w:pPr>
  </w:style>
  <w:style w:type="character" w:customStyle="1" w:styleId="LEYENDAFIGURACar">
    <w:name w:val="LEYENDA FIGURA Car"/>
    <w:basedOn w:val="LeyendaTablaCar"/>
    <w:link w:val="LEYENDAFIGURA"/>
    <w:rsid w:val="00AB4BD6"/>
    <w:rPr>
      <w:sz w:val="18"/>
      <w:szCs w:val="24"/>
      <w:lang w:val="es-ES" w:eastAsia="es-ES"/>
    </w:rPr>
  </w:style>
  <w:style w:type="paragraph" w:styleId="HTMLconformatoprevio">
    <w:name w:val="HTML Preformatted"/>
    <w:basedOn w:val="Normal"/>
    <w:link w:val="HTMLconformatoprevioCar"/>
    <w:uiPriority w:val="99"/>
    <w:unhideWhenUsed/>
    <w:rsid w:val="00892B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Cs w:val="20"/>
      <w:lang w:val="es-AR" w:eastAsia="es-AR"/>
    </w:rPr>
  </w:style>
  <w:style w:type="character" w:customStyle="1" w:styleId="HTMLconformatoprevioCar">
    <w:name w:val="HTML con formato previo Car"/>
    <w:basedOn w:val="Fuentedeprrafopredeter"/>
    <w:link w:val="HTMLconformatoprevio"/>
    <w:uiPriority w:val="99"/>
    <w:rsid w:val="00892B08"/>
    <w:rPr>
      <w:rFonts w:ascii="Courier New" w:hAnsi="Courier New" w:cs="Courier New"/>
    </w:rPr>
  </w:style>
  <w:style w:type="character" w:customStyle="1" w:styleId="Mencinsinresolver1">
    <w:name w:val="Mención sin resolver1"/>
    <w:basedOn w:val="Fuentedeprrafopredeter"/>
    <w:uiPriority w:val="99"/>
    <w:semiHidden/>
    <w:unhideWhenUsed/>
    <w:rsid w:val="00D00621"/>
    <w:rPr>
      <w:color w:val="605E5C"/>
      <w:shd w:val="clear" w:color="auto" w:fill="E1DFDD"/>
    </w:rPr>
  </w:style>
  <w:style w:type="paragraph" w:customStyle="1" w:styleId="AutoresReferencia">
    <w:name w:val="Autores Referencia"/>
    <w:basedOn w:val="Normal"/>
    <w:link w:val="AutoresReferenciaCar"/>
    <w:qFormat/>
    <w:rsid w:val="00290FFB"/>
    <w:rPr>
      <w:sz w:val="14"/>
    </w:rPr>
  </w:style>
  <w:style w:type="character" w:customStyle="1" w:styleId="AutoresReferenciaCar">
    <w:name w:val="Autores Referencia Car"/>
    <w:basedOn w:val="Fuentedeprrafopredeter"/>
    <w:link w:val="AutoresReferencia"/>
    <w:rsid w:val="00290FFB"/>
    <w:rPr>
      <w:sz w:val="14"/>
      <w:szCs w:val="24"/>
      <w:lang w:val="es-ES" w:eastAsia="es-ES"/>
    </w:rPr>
  </w:style>
  <w:style w:type="character" w:customStyle="1" w:styleId="highlight">
    <w:name w:val="highlight"/>
    <w:basedOn w:val="Fuentedeprrafopredeter"/>
    <w:rsid w:val="001723A5"/>
  </w:style>
  <w:style w:type="character" w:customStyle="1" w:styleId="term-highlight">
    <w:name w:val="term-highlight"/>
    <w:basedOn w:val="Fuentedeprrafopredeter"/>
    <w:rsid w:val="001723A5"/>
  </w:style>
  <w:style w:type="paragraph" w:styleId="Sinespaciado">
    <w:name w:val="No Spacing"/>
    <w:uiPriority w:val="1"/>
    <w:qFormat/>
    <w:rsid w:val="001723A5"/>
    <w:rPr>
      <w:rFonts w:asciiTheme="minorHAnsi" w:eastAsiaTheme="minorEastAsia" w:hAnsiTheme="minorHAnsi" w:cstheme="minorBidi"/>
      <w:sz w:val="22"/>
      <w:szCs w:val="22"/>
    </w:rPr>
  </w:style>
  <w:style w:type="character" w:customStyle="1" w:styleId="authors-list-item">
    <w:name w:val="authors-list-item"/>
    <w:basedOn w:val="Fuentedeprrafopredeter"/>
    <w:rsid w:val="001723A5"/>
  </w:style>
  <w:style w:type="character" w:customStyle="1" w:styleId="author-sup-separator">
    <w:name w:val="author-sup-separator"/>
    <w:basedOn w:val="Fuentedeprrafopredeter"/>
    <w:rsid w:val="001723A5"/>
  </w:style>
  <w:style w:type="character" w:customStyle="1" w:styleId="comma">
    <w:name w:val="comma"/>
    <w:basedOn w:val="Fuentedeprrafopredeter"/>
    <w:rsid w:val="001723A5"/>
  </w:style>
  <w:style w:type="character" w:customStyle="1" w:styleId="Mencinsinresolver2">
    <w:name w:val="Mención sin resolver2"/>
    <w:basedOn w:val="Fuentedeprrafopredeter"/>
    <w:uiPriority w:val="99"/>
    <w:semiHidden/>
    <w:unhideWhenUsed/>
    <w:rsid w:val="00973FC9"/>
    <w:rPr>
      <w:color w:val="605E5C"/>
      <w:shd w:val="clear" w:color="auto" w:fill="E1DFDD"/>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15" w:type="dxa"/>
        <w:right w:w="115" w:type="dxa"/>
      </w:tblCellMar>
    </w:tblPr>
    <w:tcPr>
      <w:shd w:val="clear" w:color="auto" w:fill="auto"/>
    </w:tcPr>
  </w:style>
  <w:style w:type="table" w:customStyle="1" w:styleId="a0">
    <w:basedOn w:val="TableNormal1"/>
    <w:tblPr>
      <w:tblStyleRowBandSize w:val="1"/>
      <w:tblStyleColBandSize w:val="1"/>
      <w:tblCellMar>
        <w:top w:w="72" w:type="dxa"/>
        <w:left w:w="115" w:type="dxa"/>
        <w:bottom w:w="72" w:type="dxa"/>
        <w:right w:w="115" w:type="dxa"/>
      </w:tblCellMar>
    </w:tblPr>
  </w:style>
  <w:style w:type="table" w:customStyle="1" w:styleId="a1">
    <w:basedOn w:val="TableNormal1"/>
    <w:tblPr>
      <w:tblStyleRowBandSize w:val="1"/>
      <w:tblStyleColBandSize w:val="1"/>
      <w:tblCellMar>
        <w:top w:w="72" w:type="dxa"/>
        <w:left w:w="115" w:type="dxa"/>
        <w:bottom w:w="72" w:type="dxa"/>
        <w:right w:w="115" w:type="dxa"/>
      </w:tblCellMar>
    </w:tblPr>
  </w:style>
  <w:style w:type="character" w:customStyle="1" w:styleId="Mencinsinresolver3">
    <w:name w:val="Mención sin resolver3"/>
    <w:basedOn w:val="Fuentedeprrafopredeter"/>
    <w:uiPriority w:val="99"/>
    <w:semiHidden/>
    <w:unhideWhenUsed/>
    <w:rsid w:val="004050BF"/>
    <w:rPr>
      <w:color w:val="605E5C"/>
      <w:shd w:val="clear" w:color="auto" w:fill="E1DFDD"/>
    </w:rPr>
  </w:style>
  <w:style w:type="table" w:customStyle="1" w:styleId="a2">
    <w:basedOn w:val="TableNormal1"/>
    <w:tblPr>
      <w:tblStyleRowBandSize w:val="1"/>
      <w:tblStyleColBandSize w:val="1"/>
      <w:tblCellMar>
        <w:top w:w="72" w:type="dxa"/>
        <w:left w:w="115" w:type="dxa"/>
        <w:bottom w:w="72" w:type="dxa"/>
        <w:right w:w="115" w:type="dxa"/>
      </w:tblCellMar>
    </w:tblPr>
    <w:tcPr>
      <w:shd w:val="clear" w:color="auto" w:fill="auto"/>
    </w:tcPr>
  </w:style>
  <w:style w:type="table" w:customStyle="1" w:styleId="a3">
    <w:basedOn w:val="TableNormal1"/>
    <w:tblPr>
      <w:tblStyleRowBandSize w:val="1"/>
      <w:tblStyleColBandSize w:val="1"/>
      <w:tblCellMar>
        <w:top w:w="72" w:type="dxa"/>
        <w:left w:w="115" w:type="dxa"/>
        <w:bottom w:w="72" w:type="dxa"/>
        <w:right w:w="115" w:type="dxa"/>
      </w:tblCellMar>
    </w:tblPr>
    <w:tcPr>
      <w:shd w:val="clear" w:color="auto" w:fill="auto"/>
    </w:tcPr>
  </w:style>
  <w:style w:type="table" w:customStyle="1" w:styleId="a4">
    <w:basedOn w:val="TableNormal1"/>
    <w:tblPr>
      <w:tblStyleRowBandSize w:val="1"/>
      <w:tblStyleColBandSize w:val="1"/>
      <w:tblCellMar>
        <w:top w:w="72" w:type="dxa"/>
        <w:left w:w="115" w:type="dxa"/>
        <w:bottom w:w="72" w:type="dxa"/>
        <w:right w:w="115" w:type="dxa"/>
      </w:tblCellMar>
    </w:tblPr>
    <w:tcPr>
      <w:shd w:val="clear" w:color="auto" w:fill="auto"/>
    </w:tcPr>
  </w:style>
  <w:style w:type="table" w:customStyle="1" w:styleId="a5">
    <w:basedOn w:val="TableNormal0"/>
    <w:tblPr>
      <w:tblStyleRowBandSize w:val="1"/>
      <w:tblStyleColBandSize w:val="1"/>
      <w:tblCellMar>
        <w:left w:w="115" w:type="dxa"/>
        <w:right w:w="115" w:type="dxa"/>
      </w:tblCellMar>
    </w:tblPr>
    <w:tcPr>
      <w:shd w:val="clear" w:color="auto" w:fill="auto"/>
    </w:tcPr>
  </w:style>
  <w:style w:type="table" w:customStyle="1" w:styleId="a6">
    <w:basedOn w:val="TableNormal0"/>
    <w:tblPr>
      <w:tblStyleRowBandSize w:val="1"/>
      <w:tblStyleColBandSize w:val="1"/>
      <w:tblCellMar>
        <w:left w:w="115" w:type="dxa"/>
        <w:right w:w="115" w:type="dxa"/>
      </w:tblCellMar>
    </w:tblPr>
  </w:style>
  <w:style w:type="table" w:customStyle="1" w:styleId="a7">
    <w:basedOn w:val="TableNormal0"/>
    <w:tblPr>
      <w:tblStyleRowBandSize w:val="1"/>
      <w:tblStyleColBandSize w:val="1"/>
      <w:tblCellMar>
        <w:left w:w="115" w:type="dxa"/>
        <w:right w:w="115" w:type="dxa"/>
      </w:tblCellMar>
    </w:tblPr>
  </w:style>
  <w:style w:type="table" w:customStyle="1" w:styleId="a8">
    <w:basedOn w:val="TableNormal0"/>
    <w:tblPr>
      <w:tblStyleRowBandSize w:val="1"/>
      <w:tblStyleColBandSize w:val="1"/>
      <w:tblCellMar>
        <w:left w:w="115" w:type="dxa"/>
        <w:right w:w="115" w:type="dxa"/>
      </w:tblCellMar>
    </w:tblPr>
  </w:style>
  <w:style w:type="table" w:customStyle="1" w:styleId="a9">
    <w:basedOn w:val="TableNormal0"/>
    <w:tblPr>
      <w:tblStyleRowBandSize w:val="1"/>
      <w:tblStyleColBandSize w:val="1"/>
      <w:tblCellMar>
        <w:left w:w="115" w:type="dxa"/>
        <w:right w:w="115" w:type="dxa"/>
      </w:tblCellMar>
    </w:tblPr>
  </w:style>
  <w:style w:type="table" w:customStyle="1" w:styleId="aa">
    <w:basedOn w:val="TableNormal0"/>
    <w:tblPr>
      <w:tblStyleRowBandSize w:val="1"/>
      <w:tblStyleColBandSize w:val="1"/>
      <w:tblCellMar>
        <w:left w:w="115" w:type="dxa"/>
        <w:right w:w="115" w:type="dxa"/>
      </w:tblCellMar>
    </w:tblPr>
    <w:tcPr>
      <w:shd w:val="clear" w:color="auto" w:fill="auto"/>
    </w:tcPr>
  </w:style>
  <w:style w:type="table" w:customStyle="1" w:styleId="ab">
    <w:basedOn w:val="TableNormal0"/>
    <w:tblPr>
      <w:tblStyleRowBandSize w:val="1"/>
      <w:tblStyleColBandSize w:val="1"/>
      <w:tblCellMar>
        <w:left w:w="115" w:type="dxa"/>
        <w:right w:w="115" w:type="dxa"/>
      </w:tblCellMar>
    </w:tblPr>
    <w:tcPr>
      <w:shd w:val="clear" w:color="auto" w:fill="auto"/>
    </w:tcPr>
  </w:style>
  <w:style w:type="paragraph" w:styleId="NormalWeb">
    <w:name w:val="Normal (Web)"/>
    <w:basedOn w:val="Normal"/>
    <w:uiPriority w:val="99"/>
    <w:semiHidden/>
    <w:unhideWhenUsed/>
    <w:rsid w:val="001829F9"/>
    <w:pPr>
      <w:spacing w:before="100" w:beforeAutospacing="1" w:after="100" w:afterAutospacing="1"/>
      <w:jc w:val="left"/>
    </w:pPr>
    <w:rPr>
      <w:rFonts w:eastAsiaTheme="minorEastAsia"/>
      <w:sz w:val="24"/>
      <w:lang w:val="es-AR"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orcid.org/0000-0002-4463-1029" TargetMode="External"/><Relationship Id="rId18" Type="http://schemas.openxmlformats.org/officeDocument/2006/relationships/image" Target="media/image3.png"/><Relationship Id="rId26" Type="http://schemas.openxmlformats.org/officeDocument/2006/relationships/hyperlink" Target="https://salud.gob.ar/dels/printpdf/67" TargetMode="External"/><Relationship Id="rId3" Type="http://schemas.openxmlformats.org/officeDocument/2006/relationships/styles" Target="styles.xml"/><Relationship Id="rId21" Type="http://schemas.openxmlformats.org/officeDocument/2006/relationships/image" Target="media/image6.pn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yperlink" Target="https://e-legis-ar.msal.gov.ar/htdocs/legisalud/migration/html/26473.html" TargetMode="External"/><Relationship Id="rId33" Type="http://schemas.openxmlformats.org/officeDocument/2006/relationships/image" Target="media/image11.jpeg"/><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image" Target="media/image5.png"/><Relationship Id="rId29"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alad-americalatina.org/wpcontent/uploads/2016/10/Polineuropatia_diabetica_2010.pdf" TargetMode="Externa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http://www.msal.gob.ar/images/stories/bes/graficos/0000001622cnt-2019-10_4taencuesta-nacional-factores-riesgo.pdf" TargetMode="External"/><Relationship Id="rId28" Type="http://schemas.openxmlformats.org/officeDocument/2006/relationships/image" Target="media/image8.jpg"/><Relationship Id="rId10" Type="http://schemas.openxmlformats.org/officeDocument/2006/relationships/footer" Target="footer1.xml"/><Relationship Id="rId19" Type="http://schemas.openxmlformats.org/officeDocument/2006/relationships/image" Target="media/image4.png"/><Relationship Id="rId31"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png"/><Relationship Id="rId22" Type="http://schemas.openxmlformats.org/officeDocument/2006/relationships/image" Target="media/image7.png"/><Relationship Id="rId27" Type="http://schemas.openxmlformats.org/officeDocument/2006/relationships/hyperlink" Target="http://repositorio.ug.edu.ec/handle/redug/35523" TargetMode="External"/><Relationship Id="rId30" Type="http://schemas.openxmlformats.org/officeDocument/2006/relationships/image" Target="media/image10.png"/><Relationship Id="rId35" Type="http://schemas.openxmlformats.org/officeDocument/2006/relationships/theme" Target="theme/theme1.xml"/><Relationship Id="rId8" Type="http://schemas.openxmlformats.org/officeDocument/2006/relationships/hyperlink" Target="https://doi.org/10.22529/me.2022.7(3)04"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gCs5fzfASH8DkhRCXkWEcYPk8Gw==">AMUW2mU4ol2CT+AN8rEqn8/PBnYFHe79z2I4FIkbVlCxXjNYeIKQlb56DZy8MRbdr8Bfds0M4WvgZ5A4/CuWpy5GXYemXlFfzqe9arFnfx4R1jtj977d5a+gKvqfPsDHnqSbzSRpzKk7</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319</TotalTime>
  <Pages>13</Pages>
  <Words>7797</Words>
  <Characters>42887</Characters>
  <Application>Microsoft Office Word</Application>
  <DocSecurity>0</DocSecurity>
  <Lines>357</Lines>
  <Paragraphs>101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Marta</cp:lastModifiedBy>
  <cp:revision>32</cp:revision>
  <cp:lastPrinted>2021-12-16T19:59:00Z</cp:lastPrinted>
  <dcterms:created xsi:type="dcterms:W3CDTF">2022-05-26T18:56:00Z</dcterms:created>
  <dcterms:modified xsi:type="dcterms:W3CDTF">2022-07-05T15:27:00Z</dcterms:modified>
</cp:coreProperties>
</file>