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16E" w:rsidRDefault="007D2A25">
      <w:pPr>
        <w:pStyle w:val="Ttulo1"/>
        <w:spacing w:before="0" w:after="0"/>
        <w:ind w:hanging="142"/>
        <w:jc w:val="center"/>
      </w:pPr>
      <w:r>
        <w:rPr>
          <w:b w:val="0"/>
          <w:sz w:val="20"/>
          <w:szCs w:val="20"/>
        </w:rPr>
        <w:t xml:space="preserve">                                            </w:t>
      </w:r>
      <w:r w:rsidR="002350AF">
        <w:rPr>
          <w:b w:val="0"/>
          <w:sz w:val="20"/>
          <w:szCs w:val="20"/>
        </w:rPr>
        <w:t xml:space="preserve">                         </w:t>
      </w:r>
      <w:r w:rsidR="00311584">
        <w:rPr>
          <w:b w:val="0"/>
          <w:sz w:val="20"/>
          <w:szCs w:val="20"/>
        </w:rPr>
        <w:t xml:space="preserve"> </w:t>
      </w:r>
      <w:r>
        <w:rPr>
          <w:b w:val="0"/>
          <w:sz w:val="20"/>
          <w:szCs w:val="20"/>
        </w:rPr>
        <w:t>ARTICULO ORIGINAL Rev.</w:t>
      </w:r>
      <w:r>
        <w:rPr>
          <w:b w:val="0"/>
          <w:sz w:val="18"/>
          <w:szCs w:val="18"/>
        </w:rPr>
        <w:t xml:space="preserve"> </w:t>
      </w:r>
      <w:r>
        <w:rPr>
          <w:b w:val="0"/>
          <w:sz w:val="20"/>
          <w:szCs w:val="20"/>
        </w:rPr>
        <w:t>Methodo</w:t>
      </w:r>
      <w:r>
        <w:rPr>
          <w:b w:val="0"/>
          <w:sz w:val="18"/>
          <w:szCs w:val="18"/>
        </w:rPr>
        <w:t xml:space="preserve"> 2022;7(2):</w:t>
      </w:r>
      <w:r w:rsidR="00A870F2">
        <w:rPr>
          <w:b w:val="0"/>
          <w:sz w:val="18"/>
          <w:szCs w:val="18"/>
        </w:rPr>
        <w:t>80-</w:t>
      </w:r>
      <w:r w:rsidR="00264565">
        <w:rPr>
          <w:b w:val="0"/>
          <w:sz w:val="18"/>
          <w:szCs w:val="18"/>
        </w:rPr>
        <w:t>93</w:t>
      </w:r>
    </w:p>
    <w:p w:rsidR="00F3616E" w:rsidRPr="00C353C7" w:rsidRDefault="007D2A25">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hyperlink r:id="rId8" w:history="1">
        <w:r w:rsidRPr="00C353C7">
          <w:rPr>
            <w:rStyle w:val="Hipervnculo"/>
            <w:rFonts w:ascii="Verdana" w:eastAsia="Verdana" w:hAnsi="Verdana" w:cs="Verdana"/>
            <w:b w:val="0"/>
            <w:color w:val="auto"/>
            <w:sz w:val="17"/>
            <w:szCs w:val="17"/>
          </w:rPr>
          <w:t>https://doi.org/10.22529/me.2022.7</w:t>
        </w:r>
        <w:r w:rsidR="00A870F2" w:rsidRPr="00C353C7">
          <w:rPr>
            <w:rStyle w:val="Hipervnculo"/>
            <w:rFonts w:ascii="Verdana" w:eastAsia="Verdana" w:hAnsi="Verdana" w:cs="Verdana"/>
            <w:b w:val="0"/>
            <w:color w:val="auto"/>
            <w:sz w:val="16"/>
            <w:szCs w:val="16"/>
            <w:highlight w:val="white"/>
          </w:rPr>
          <w:t>(2)06</w:t>
        </w:r>
      </w:hyperlink>
    </w:p>
    <w:tbl>
      <w:tblPr>
        <w:tblStyle w:val="ac"/>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F3616E">
        <w:trPr>
          <w:trHeight w:val="132"/>
        </w:trPr>
        <w:tc>
          <w:tcPr>
            <w:tcW w:w="5396" w:type="dxa"/>
            <w:vAlign w:val="center"/>
          </w:tcPr>
          <w:p w:rsidR="00F3616E" w:rsidRDefault="007D2A25">
            <w:pPr>
              <w:spacing w:line="360" w:lineRule="auto"/>
              <w:rPr>
                <w:rFonts w:ascii="Arial" w:eastAsia="Arial" w:hAnsi="Arial" w:cs="Arial"/>
                <w:sz w:val="16"/>
                <w:szCs w:val="16"/>
              </w:rPr>
            </w:pPr>
            <w:r>
              <w:rPr>
                <w:rFonts w:ascii="Arial" w:eastAsia="Arial" w:hAnsi="Arial" w:cs="Arial"/>
                <w:sz w:val="16"/>
                <w:szCs w:val="16"/>
              </w:rPr>
              <w:t>Recibido 02 Mar. 2021 | Ace</w:t>
            </w:r>
            <w:r w:rsidR="002350AF">
              <w:rPr>
                <w:rFonts w:ascii="Arial" w:eastAsia="Arial" w:hAnsi="Arial" w:cs="Arial"/>
                <w:sz w:val="16"/>
                <w:szCs w:val="16"/>
              </w:rPr>
              <w:t>ptado 28 Oct. 2021 |Publicado 12</w:t>
            </w:r>
            <w:r>
              <w:rPr>
                <w:rFonts w:ascii="Arial" w:eastAsia="Arial" w:hAnsi="Arial" w:cs="Arial"/>
                <w:sz w:val="16"/>
                <w:szCs w:val="16"/>
              </w:rPr>
              <w:t xml:space="preserve"> Abr. 2022</w:t>
            </w:r>
          </w:p>
        </w:tc>
        <w:tc>
          <w:tcPr>
            <w:tcW w:w="3157" w:type="dxa"/>
            <w:shd w:val="clear" w:color="auto" w:fill="509D2F"/>
            <w:vAlign w:val="center"/>
          </w:tcPr>
          <w:p w:rsidR="00F3616E" w:rsidRDefault="00F3616E">
            <w:pPr>
              <w:spacing w:line="360" w:lineRule="auto"/>
              <w:jc w:val="center"/>
              <w:rPr>
                <w:rFonts w:ascii="Arial" w:eastAsia="Arial" w:hAnsi="Arial" w:cs="Arial"/>
                <w:color w:val="509D2F"/>
                <w:sz w:val="16"/>
                <w:szCs w:val="16"/>
              </w:rPr>
            </w:pPr>
          </w:p>
        </w:tc>
      </w:tr>
    </w:tbl>
    <w:p w:rsidR="00F3616E" w:rsidRDefault="00F3616E">
      <w:pPr>
        <w:sectPr w:rsidR="00F3616E">
          <w:headerReference w:type="default" r:id="rId9"/>
          <w:footerReference w:type="default" r:id="rId10"/>
          <w:headerReference w:type="first" r:id="rId11"/>
          <w:footerReference w:type="first" r:id="rId12"/>
          <w:pgSz w:w="11906" w:h="16838"/>
          <w:pgMar w:top="1531" w:right="1701" w:bottom="1418" w:left="1701" w:header="709" w:footer="709" w:gutter="0"/>
          <w:pgNumType w:start="18"/>
          <w:cols w:space="720"/>
          <w:titlePg/>
        </w:sectPr>
      </w:pPr>
      <w:bookmarkStart w:id="0" w:name="_heading=h.30j0zll" w:colFirst="0" w:colLast="0"/>
      <w:bookmarkEnd w:id="0"/>
    </w:p>
    <w:p w:rsidR="00F3616E" w:rsidRDefault="007D2A25">
      <w:pPr>
        <w:rPr>
          <w:rFonts w:ascii="Arial" w:eastAsia="Arial" w:hAnsi="Arial" w:cs="Arial"/>
          <w:b/>
          <w:sz w:val="28"/>
          <w:szCs w:val="28"/>
        </w:rPr>
      </w:pPr>
      <w:r>
        <w:rPr>
          <w:rFonts w:ascii="Arial" w:eastAsia="Arial" w:hAnsi="Arial" w:cs="Arial"/>
          <w:b/>
          <w:sz w:val="28"/>
          <w:szCs w:val="28"/>
        </w:rPr>
        <w:lastRenderedPageBreak/>
        <w:t>Predicción del comportamiento de marcadores cardíacos por inteligencia artificial en pacientes hipertensos y diabéticos con síndrome coronario agudo</w:t>
      </w:r>
    </w:p>
    <w:p w:rsidR="00F3616E" w:rsidRDefault="00F3616E">
      <w:pPr>
        <w:rPr>
          <w:rFonts w:ascii="Arial" w:eastAsia="Arial" w:hAnsi="Arial" w:cs="Arial"/>
          <w:b/>
          <w:sz w:val="28"/>
          <w:szCs w:val="28"/>
        </w:rPr>
      </w:pPr>
    </w:p>
    <w:p w:rsidR="00F3616E" w:rsidRDefault="007D2A25">
      <w:pPr>
        <w:rPr>
          <w:rFonts w:ascii="Arial" w:eastAsia="Arial" w:hAnsi="Arial" w:cs="Arial"/>
          <w:b/>
          <w:sz w:val="28"/>
          <w:szCs w:val="28"/>
        </w:rPr>
      </w:pPr>
      <w:r>
        <w:rPr>
          <w:rFonts w:ascii="Arial" w:eastAsia="Arial" w:hAnsi="Arial" w:cs="Arial"/>
          <w:b/>
          <w:sz w:val="28"/>
          <w:szCs w:val="28"/>
        </w:rPr>
        <w:t xml:space="preserve">Prediction of </w:t>
      </w:r>
      <w:proofErr w:type="spellStart"/>
      <w:r>
        <w:rPr>
          <w:rFonts w:ascii="Arial" w:eastAsia="Arial" w:hAnsi="Arial" w:cs="Arial"/>
          <w:b/>
          <w:sz w:val="28"/>
          <w:szCs w:val="28"/>
        </w:rPr>
        <w:t>the</w:t>
      </w:r>
      <w:proofErr w:type="spellEnd"/>
      <w:r>
        <w:rPr>
          <w:rFonts w:ascii="Arial" w:eastAsia="Arial" w:hAnsi="Arial" w:cs="Arial"/>
          <w:b/>
          <w:sz w:val="28"/>
          <w:szCs w:val="28"/>
        </w:rPr>
        <w:t xml:space="preserve"> </w:t>
      </w:r>
      <w:proofErr w:type="spellStart"/>
      <w:r>
        <w:rPr>
          <w:rFonts w:ascii="Arial" w:eastAsia="Arial" w:hAnsi="Arial" w:cs="Arial"/>
          <w:b/>
          <w:sz w:val="28"/>
          <w:szCs w:val="28"/>
        </w:rPr>
        <w:t>behavior</w:t>
      </w:r>
      <w:proofErr w:type="spellEnd"/>
      <w:r>
        <w:rPr>
          <w:rFonts w:ascii="Arial" w:eastAsia="Arial" w:hAnsi="Arial" w:cs="Arial"/>
          <w:b/>
          <w:sz w:val="28"/>
          <w:szCs w:val="28"/>
        </w:rPr>
        <w:t xml:space="preserve"> of </w:t>
      </w:r>
      <w:proofErr w:type="spellStart"/>
      <w:r>
        <w:rPr>
          <w:rFonts w:ascii="Arial" w:eastAsia="Arial" w:hAnsi="Arial" w:cs="Arial"/>
          <w:b/>
          <w:sz w:val="28"/>
          <w:szCs w:val="28"/>
        </w:rPr>
        <w:t>cardiac</w:t>
      </w:r>
      <w:proofErr w:type="spellEnd"/>
      <w:r>
        <w:rPr>
          <w:rFonts w:ascii="Arial" w:eastAsia="Arial" w:hAnsi="Arial" w:cs="Arial"/>
          <w:b/>
          <w:sz w:val="28"/>
          <w:szCs w:val="28"/>
        </w:rPr>
        <w:t xml:space="preserve"> </w:t>
      </w:r>
      <w:proofErr w:type="spellStart"/>
      <w:r>
        <w:rPr>
          <w:rFonts w:ascii="Arial" w:eastAsia="Arial" w:hAnsi="Arial" w:cs="Arial"/>
          <w:b/>
          <w:sz w:val="28"/>
          <w:szCs w:val="28"/>
        </w:rPr>
        <w:t>markers</w:t>
      </w:r>
      <w:proofErr w:type="spellEnd"/>
      <w:r>
        <w:rPr>
          <w:rFonts w:ascii="Arial" w:eastAsia="Arial" w:hAnsi="Arial" w:cs="Arial"/>
          <w:b/>
          <w:sz w:val="28"/>
          <w:szCs w:val="28"/>
        </w:rPr>
        <w:t xml:space="preserve"> </w:t>
      </w:r>
      <w:proofErr w:type="spellStart"/>
      <w:r>
        <w:rPr>
          <w:rFonts w:ascii="Arial" w:eastAsia="Arial" w:hAnsi="Arial" w:cs="Arial"/>
          <w:b/>
          <w:sz w:val="28"/>
          <w:szCs w:val="28"/>
        </w:rPr>
        <w:t>by</w:t>
      </w:r>
      <w:proofErr w:type="spellEnd"/>
      <w:r>
        <w:rPr>
          <w:rFonts w:ascii="Arial" w:eastAsia="Arial" w:hAnsi="Arial" w:cs="Arial"/>
          <w:b/>
          <w:sz w:val="28"/>
          <w:szCs w:val="28"/>
        </w:rPr>
        <w:t xml:space="preserve"> artificial </w:t>
      </w:r>
      <w:proofErr w:type="spellStart"/>
      <w:r>
        <w:rPr>
          <w:rFonts w:ascii="Arial" w:eastAsia="Arial" w:hAnsi="Arial" w:cs="Arial"/>
          <w:b/>
          <w:sz w:val="28"/>
          <w:szCs w:val="28"/>
        </w:rPr>
        <w:t>intelligence</w:t>
      </w:r>
      <w:proofErr w:type="spellEnd"/>
      <w:r>
        <w:rPr>
          <w:rFonts w:ascii="Arial" w:eastAsia="Arial" w:hAnsi="Arial" w:cs="Arial"/>
          <w:b/>
          <w:sz w:val="28"/>
          <w:szCs w:val="28"/>
        </w:rPr>
        <w:t xml:space="preserve"> in </w:t>
      </w:r>
      <w:proofErr w:type="spellStart"/>
      <w:r>
        <w:rPr>
          <w:rFonts w:ascii="Arial" w:eastAsia="Arial" w:hAnsi="Arial" w:cs="Arial"/>
          <w:b/>
          <w:sz w:val="28"/>
          <w:szCs w:val="28"/>
        </w:rPr>
        <w:t>hypertensive</w:t>
      </w:r>
      <w:proofErr w:type="spellEnd"/>
      <w:r>
        <w:rPr>
          <w:rFonts w:ascii="Arial" w:eastAsia="Arial" w:hAnsi="Arial" w:cs="Arial"/>
          <w:b/>
          <w:sz w:val="28"/>
          <w:szCs w:val="28"/>
        </w:rPr>
        <w:t xml:space="preserve"> and </w:t>
      </w:r>
      <w:proofErr w:type="spellStart"/>
      <w:r>
        <w:rPr>
          <w:rFonts w:ascii="Arial" w:eastAsia="Arial" w:hAnsi="Arial" w:cs="Arial"/>
          <w:b/>
          <w:sz w:val="28"/>
          <w:szCs w:val="28"/>
        </w:rPr>
        <w:t>diabetic</w:t>
      </w:r>
      <w:proofErr w:type="spellEnd"/>
      <w:r>
        <w:rPr>
          <w:rFonts w:ascii="Arial" w:eastAsia="Arial" w:hAnsi="Arial" w:cs="Arial"/>
          <w:b/>
          <w:sz w:val="28"/>
          <w:szCs w:val="28"/>
        </w:rPr>
        <w:t xml:space="preserve"> </w:t>
      </w:r>
      <w:proofErr w:type="spellStart"/>
      <w:r>
        <w:rPr>
          <w:rFonts w:ascii="Arial" w:eastAsia="Arial" w:hAnsi="Arial" w:cs="Arial"/>
          <w:b/>
          <w:sz w:val="28"/>
          <w:szCs w:val="28"/>
        </w:rPr>
        <w:t>patients</w:t>
      </w:r>
      <w:proofErr w:type="spellEnd"/>
      <w:r>
        <w:rPr>
          <w:rFonts w:ascii="Arial" w:eastAsia="Arial" w:hAnsi="Arial" w:cs="Arial"/>
          <w:b/>
          <w:sz w:val="28"/>
          <w:szCs w:val="28"/>
        </w:rPr>
        <w:t xml:space="preserve"> </w:t>
      </w:r>
      <w:proofErr w:type="spellStart"/>
      <w:r>
        <w:rPr>
          <w:rFonts w:ascii="Arial" w:eastAsia="Arial" w:hAnsi="Arial" w:cs="Arial"/>
          <w:b/>
          <w:sz w:val="28"/>
          <w:szCs w:val="28"/>
        </w:rPr>
        <w:t>with</w:t>
      </w:r>
      <w:proofErr w:type="spellEnd"/>
      <w:r>
        <w:rPr>
          <w:rFonts w:ascii="Arial" w:eastAsia="Arial" w:hAnsi="Arial" w:cs="Arial"/>
          <w:b/>
          <w:sz w:val="28"/>
          <w:szCs w:val="28"/>
        </w:rPr>
        <w:t xml:space="preserve"> </w:t>
      </w:r>
      <w:proofErr w:type="spellStart"/>
      <w:r>
        <w:rPr>
          <w:rFonts w:ascii="Arial" w:eastAsia="Arial" w:hAnsi="Arial" w:cs="Arial"/>
          <w:b/>
          <w:sz w:val="28"/>
          <w:szCs w:val="28"/>
        </w:rPr>
        <w:t>acute</w:t>
      </w:r>
      <w:proofErr w:type="spellEnd"/>
      <w:r>
        <w:rPr>
          <w:rFonts w:ascii="Arial" w:eastAsia="Arial" w:hAnsi="Arial" w:cs="Arial"/>
          <w:b/>
          <w:sz w:val="28"/>
          <w:szCs w:val="28"/>
        </w:rPr>
        <w:t xml:space="preserve"> </w:t>
      </w:r>
      <w:proofErr w:type="spellStart"/>
      <w:r>
        <w:rPr>
          <w:rFonts w:ascii="Arial" w:eastAsia="Arial" w:hAnsi="Arial" w:cs="Arial"/>
          <w:b/>
          <w:sz w:val="28"/>
          <w:szCs w:val="28"/>
        </w:rPr>
        <w:t>coronary</w:t>
      </w:r>
      <w:proofErr w:type="spellEnd"/>
      <w:r>
        <w:rPr>
          <w:rFonts w:ascii="Arial" w:eastAsia="Arial" w:hAnsi="Arial" w:cs="Arial"/>
          <w:b/>
          <w:sz w:val="28"/>
          <w:szCs w:val="28"/>
        </w:rPr>
        <w:t xml:space="preserve"> </w:t>
      </w:r>
      <w:proofErr w:type="spellStart"/>
      <w:r>
        <w:rPr>
          <w:rFonts w:ascii="Arial" w:eastAsia="Arial" w:hAnsi="Arial" w:cs="Arial"/>
          <w:b/>
          <w:sz w:val="28"/>
          <w:szCs w:val="28"/>
        </w:rPr>
        <w:t>syndrome</w:t>
      </w:r>
      <w:proofErr w:type="spellEnd"/>
    </w:p>
    <w:p w:rsidR="00F3616E" w:rsidRDefault="007D2A25" w:rsidP="00B245E9">
      <w:pPr>
        <w:pStyle w:val="Autores"/>
        <w:rPr>
          <w:highlight w:val="white"/>
        </w:rPr>
      </w:pPr>
      <w:r w:rsidRPr="00B245E9">
        <w:t>Agustín N. Joison</w:t>
      </w:r>
      <w:r w:rsidRPr="00B245E9">
        <w:rPr>
          <w:vertAlign w:val="superscript"/>
        </w:rPr>
        <w:t>1</w:t>
      </w:r>
      <w:r>
        <w:t xml:space="preserve"> </w:t>
      </w:r>
      <w:r>
        <w:rPr>
          <w:noProof/>
          <w:lang w:eastAsia="es-AR"/>
        </w:rPr>
        <w:drawing>
          <wp:inline distT="0" distB="0" distL="0" distR="0">
            <wp:extent cx="216820" cy="174660"/>
            <wp:effectExtent l="0" t="0" r="0" b="0"/>
            <wp:docPr id="1071" name="image3.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16820" cy="174660"/>
                    </a:xfrm>
                    <a:prstGeom prst="rect">
                      <a:avLst/>
                    </a:prstGeom>
                    <a:ln/>
                  </pic:spPr>
                </pic:pic>
              </a:graphicData>
            </a:graphic>
          </wp:inline>
        </w:drawing>
      </w:r>
      <w:r>
        <w:t xml:space="preserve"> </w:t>
      </w:r>
    </w:p>
    <w:p w:rsidR="00CE709E" w:rsidRDefault="00CE709E">
      <w:pPr>
        <w:pBdr>
          <w:top w:val="nil"/>
          <w:left w:val="nil"/>
          <w:bottom w:val="nil"/>
          <w:right w:val="nil"/>
          <w:between w:val="nil"/>
        </w:pBdr>
        <w:jc w:val="left"/>
        <w:rPr>
          <w:highlight w:val="white"/>
        </w:rPr>
      </w:pPr>
    </w:p>
    <w:p w:rsidR="00F3616E" w:rsidRDefault="007D2A25">
      <w:pPr>
        <w:jc w:val="left"/>
        <w:rPr>
          <w:highlight w:val="white"/>
          <w:vertAlign w:val="superscript"/>
        </w:rPr>
      </w:pPr>
      <w:r>
        <w:rPr>
          <w:highlight w:val="white"/>
          <w:vertAlign w:val="superscript"/>
        </w:rPr>
        <w:t>1. Universidad Católica de Córdoba, Facultad de Ciencias Químicas</w:t>
      </w:r>
    </w:p>
    <w:p w:rsidR="00F3616E" w:rsidRDefault="007D2A25">
      <w:pPr>
        <w:jc w:val="left"/>
        <w:rPr>
          <w:highlight w:val="white"/>
          <w:vertAlign w:val="superscript"/>
        </w:rPr>
      </w:pPr>
      <w:r>
        <w:rPr>
          <w:highlight w:val="white"/>
          <w:vertAlign w:val="superscript"/>
        </w:rPr>
        <w:t>Correspondencia:</w:t>
      </w:r>
      <w:r>
        <w:t xml:space="preserve"> </w:t>
      </w:r>
      <w:r>
        <w:rPr>
          <w:vertAlign w:val="superscript"/>
        </w:rPr>
        <w:t xml:space="preserve">Agustín Joison </w:t>
      </w:r>
      <w:r>
        <w:rPr>
          <w:highlight w:val="white"/>
          <w:vertAlign w:val="superscript"/>
        </w:rPr>
        <w:t xml:space="preserve">email:  </w:t>
      </w:r>
      <w:r>
        <w:rPr>
          <w:vertAlign w:val="superscript"/>
        </w:rPr>
        <w:t>ajoison2001@yahoo.com.ar</w:t>
      </w:r>
    </w:p>
    <w:p w:rsidR="00F3616E" w:rsidRDefault="00F3616E">
      <w:pPr>
        <w:rPr>
          <w:rFonts w:ascii="Arial" w:eastAsia="Arial" w:hAnsi="Arial" w:cs="Arial"/>
          <w:b/>
          <w:sz w:val="24"/>
        </w:rPr>
      </w:pPr>
    </w:p>
    <w:p w:rsidR="00F3616E" w:rsidRDefault="007D2A25">
      <w:pPr>
        <w:tabs>
          <w:tab w:val="left" w:pos="6765"/>
        </w:tabs>
        <w:rPr>
          <w:rFonts w:ascii="Arial" w:eastAsia="Arial" w:hAnsi="Arial" w:cs="Arial"/>
          <w:b/>
          <w:sz w:val="24"/>
        </w:rPr>
      </w:pPr>
      <w:r>
        <w:rPr>
          <w:rFonts w:ascii="Arial" w:eastAsia="Arial" w:hAnsi="Arial" w:cs="Arial"/>
          <w:b/>
          <w:sz w:val="24"/>
        </w:rPr>
        <w:t>Resumen</w:t>
      </w:r>
    </w:p>
    <w:p w:rsidR="00F3616E" w:rsidRDefault="007D2A25">
      <w:pPr>
        <w:tabs>
          <w:tab w:val="left" w:pos="6765"/>
        </w:tabs>
        <w:rPr>
          <w:b/>
        </w:rPr>
      </w:pPr>
      <w:r>
        <w:rPr>
          <w:rFonts w:ascii="Arial" w:eastAsia="Arial" w:hAnsi="Arial" w:cs="Arial"/>
          <w:b/>
          <w:sz w:val="24"/>
        </w:rPr>
        <w:tab/>
      </w:r>
    </w:p>
    <w:p w:rsidR="00F3616E" w:rsidRDefault="007D2A25">
      <w:r>
        <w:t xml:space="preserve">INTRODUCCIÓN: Estudios recientes han demostrado que la sensibilidad de los marcadores cardíacos troponinas y creatina quinasa depende de otras condiciones que presenten pacientes diabéticos e hipertensos con síndrome coronario agudo. </w:t>
      </w:r>
    </w:p>
    <w:p w:rsidR="00F3616E" w:rsidRDefault="007D2A25">
      <w:r>
        <w:t>OBJETIVO: Utilizar un modelo predictivo del comportamiento de los marcadores cardíacos.</w:t>
      </w:r>
    </w:p>
    <w:p w:rsidR="00F3616E" w:rsidRDefault="007D2A25">
      <w:r>
        <w:t>MATERIAL</w:t>
      </w:r>
      <w:r>
        <w:rPr>
          <w:b/>
        </w:rPr>
        <w:t xml:space="preserve"> </w:t>
      </w:r>
      <w:r>
        <w:t>Y</w:t>
      </w:r>
      <w:r>
        <w:rPr>
          <w:b/>
        </w:rPr>
        <w:t xml:space="preserve"> </w:t>
      </w:r>
      <w:r>
        <w:t>MÉTODO: se realizó un estudio descriptivo, aleatorio, retrospectivo y observacional en pacientes con diabetes (n = 76) e hipertensión (n = 22) con síndrome coronario agudo.</w:t>
      </w:r>
    </w:p>
    <w:p w:rsidR="00F3616E" w:rsidRDefault="00D70425">
      <w:sdt>
        <w:sdtPr>
          <w:tag w:val="goog_rdk_0"/>
          <w:id w:val="-93023412"/>
        </w:sdtPr>
        <w:sdtEndPr/>
        <w:sdtContent>
          <w:r w:rsidR="007D2A25">
            <w:rPr>
              <w:rFonts w:ascii="Gungsuh" w:eastAsia="Gungsuh" w:hAnsi="Gungsuh" w:cs="Gungsuh"/>
            </w:rPr>
            <w:t xml:space="preserve">RESULTADOS: la red de percepton mostró que n = 10, 12 y 10 (100%) de los pacientes con diabetes, Creatina Quinasa (CK-MB) (0,8 y 12 </w:t>
          </w:r>
          <w:proofErr w:type="spellStart"/>
          <w:r w:rsidR="007D2A25">
            <w:rPr>
              <w:rFonts w:ascii="Gungsuh" w:eastAsia="Gungsuh" w:hAnsi="Gungsuh" w:cs="Gungsuh"/>
            </w:rPr>
            <w:t>hs</w:t>
          </w:r>
          <w:proofErr w:type="spellEnd"/>
          <w:r w:rsidR="007D2A25">
            <w:rPr>
              <w:rFonts w:ascii="Gungsuh" w:eastAsia="Gungsuh" w:hAnsi="Gungsuh" w:cs="Gungsuh"/>
            </w:rPr>
            <w:t xml:space="preserve">) mostró una predicción de valores ≤ 25 UI / L. </w:t>
          </w:r>
          <w:proofErr w:type="spellStart"/>
          <w:r w:rsidR="007D2A25">
            <w:rPr>
              <w:rFonts w:ascii="Gungsuh" w:eastAsia="Gungsuh" w:hAnsi="Gungsuh" w:cs="Gungsuh"/>
            </w:rPr>
            <w:t>Troponina</w:t>
          </w:r>
          <w:proofErr w:type="spellEnd"/>
          <w:r w:rsidR="007D2A25">
            <w:rPr>
              <w:rFonts w:ascii="Gungsuh" w:eastAsia="Gungsuh" w:hAnsi="Gungsuh" w:cs="Gungsuh"/>
            </w:rPr>
            <w:t xml:space="preserve"> (</w:t>
          </w:r>
          <w:proofErr w:type="spellStart"/>
          <w:r w:rsidR="007D2A25">
            <w:rPr>
              <w:rFonts w:ascii="Gungsuh" w:eastAsia="Gungsuh" w:hAnsi="Gungsuh" w:cs="Gungsuh"/>
            </w:rPr>
            <w:t>cTnI</w:t>
          </w:r>
          <w:proofErr w:type="spellEnd"/>
          <w:r w:rsidR="007D2A25">
            <w:rPr>
              <w:rFonts w:ascii="Gungsuh" w:eastAsia="Gungsuh" w:hAnsi="Gungsuh" w:cs="Gungsuh"/>
            </w:rPr>
            <w:t xml:space="preserve">) n = 7 (77,8%), n = 7 (77,8%) y n = 5 (62,5%) de los pacientes en el grupo de prueba (0, 8 y 12 </w:t>
          </w:r>
          <w:proofErr w:type="spellStart"/>
          <w:r w:rsidR="0072768E">
            <w:rPr>
              <w:rFonts w:ascii="Gungsuh" w:eastAsia="Gungsuh" w:hAnsi="Gungsuh" w:cs="Gungsuh"/>
            </w:rPr>
            <w:t>hs</w:t>
          </w:r>
          <w:proofErr w:type="spellEnd"/>
          <w:r w:rsidR="0072768E">
            <w:rPr>
              <w:rFonts w:ascii="Gungsuh" w:eastAsia="Gungsuh" w:hAnsi="Gungsuh" w:cs="Gungsuh"/>
            </w:rPr>
            <w:t>) se</w:t>
          </w:r>
          <w:r w:rsidR="007D2A25">
            <w:rPr>
              <w:rFonts w:ascii="Gungsuh" w:eastAsia="Gungsuh" w:hAnsi="Gungsuh" w:cs="Gungsuh"/>
            </w:rPr>
            <w:t xml:space="preserve"> observó una predicción </w:t>
          </w:r>
          <w:r w:rsidR="0072768E">
            <w:rPr>
              <w:rFonts w:ascii="Gungsuh" w:eastAsia="Gungsuh" w:hAnsi="Gungsuh" w:cs="Gungsuh"/>
            </w:rPr>
            <w:t>de niveles</w:t>
          </w:r>
          <w:r w:rsidR="007D2A25">
            <w:rPr>
              <w:rFonts w:ascii="Gungsuh" w:eastAsia="Gungsuh" w:hAnsi="Gungsuh" w:cs="Gungsuh"/>
            </w:rPr>
            <w:t xml:space="preserve"> ≤ 0,01 </w:t>
          </w:r>
          <w:proofErr w:type="spellStart"/>
          <w:r w:rsidR="007D2A25">
            <w:rPr>
              <w:rFonts w:ascii="Gungsuh" w:eastAsia="Gungsuh" w:hAnsi="Gungsuh" w:cs="Gungsuh"/>
            </w:rPr>
            <w:t>ng</w:t>
          </w:r>
          <w:proofErr w:type="spellEnd"/>
          <w:r w:rsidR="007D2A25">
            <w:rPr>
              <w:rFonts w:ascii="Gungsuh" w:eastAsia="Gungsuh" w:hAnsi="Gungsuh" w:cs="Gungsuh"/>
            </w:rPr>
            <w:t xml:space="preserve"> / ml. En los pacientes hipertensos los resultados obtenidos fue que n = 6, 5 y 5 (100%) de los pacientes CK-MB (0, 8 y 12 </w:t>
          </w:r>
          <w:proofErr w:type="spellStart"/>
          <w:r w:rsidR="007D2A25">
            <w:rPr>
              <w:rFonts w:ascii="Gungsuh" w:eastAsia="Gungsuh" w:hAnsi="Gungsuh" w:cs="Gungsuh"/>
            </w:rPr>
            <w:t>hs</w:t>
          </w:r>
          <w:proofErr w:type="spellEnd"/>
          <w:r w:rsidR="007D2A25">
            <w:rPr>
              <w:rFonts w:ascii="Gungsuh" w:eastAsia="Gungsuh" w:hAnsi="Gungsuh" w:cs="Gungsuh"/>
            </w:rPr>
            <w:t xml:space="preserve">) mostró una predicción de una actividad ≤ 25 UI / L. cTnI mostró que n = 2 (50.0%), n = 2 (66.7%) y n = 3 (75.0%) de los pacientes (0, 8 y 12 </w:t>
          </w:r>
          <w:proofErr w:type="spellStart"/>
          <w:r w:rsidR="007D2A25">
            <w:rPr>
              <w:rFonts w:ascii="Gungsuh" w:eastAsia="Gungsuh" w:hAnsi="Gungsuh" w:cs="Gungsuh"/>
            </w:rPr>
            <w:t>hs</w:t>
          </w:r>
          <w:proofErr w:type="spellEnd"/>
          <w:r w:rsidR="007D2A25">
            <w:rPr>
              <w:rFonts w:ascii="Gungsuh" w:eastAsia="Gungsuh" w:hAnsi="Gungsuh" w:cs="Gungsuh"/>
            </w:rPr>
            <w:t xml:space="preserve">) mostró una predicción de niveles ≤ 0,01 </w:t>
          </w:r>
          <w:proofErr w:type="spellStart"/>
          <w:r w:rsidR="007D2A25">
            <w:rPr>
              <w:rFonts w:ascii="Gungsuh" w:eastAsia="Gungsuh" w:hAnsi="Gungsuh" w:cs="Gungsuh"/>
            </w:rPr>
            <w:t>ng</w:t>
          </w:r>
          <w:proofErr w:type="spellEnd"/>
          <w:r w:rsidR="007D2A25">
            <w:rPr>
              <w:rFonts w:ascii="Gungsuh" w:eastAsia="Gungsuh" w:hAnsi="Gungsuh" w:cs="Gungsuh"/>
            </w:rPr>
            <w:t xml:space="preserve"> / ml.</w:t>
          </w:r>
        </w:sdtContent>
      </w:sdt>
    </w:p>
    <w:p w:rsidR="00F3616E" w:rsidRDefault="007D2A25">
      <w:r>
        <w:t>CONCLUSIONES</w:t>
      </w:r>
      <w:r>
        <w:rPr>
          <w:b/>
        </w:rPr>
        <w:t>:</w:t>
      </w:r>
      <w:r>
        <w:t xml:space="preserve"> la sensibilidad y los valores plasmáticos de los marcadores cardíacos, se modifican al momento del diagnóstico de la enfermedad cardíaca en pacientes diabéticos e hipertensos.</w:t>
      </w:r>
    </w:p>
    <w:p w:rsidR="00F3616E" w:rsidRDefault="00F3616E"/>
    <w:p w:rsidR="00F3616E" w:rsidRDefault="007D2A25">
      <w:r>
        <w:rPr>
          <w:rFonts w:ascii="Arial" w:eastAsia="Arial" w:hAnsi="Arial" w:cs="Arial"/>
          <w:b/>
          <w:sz w:val="24"/>
        </w:rPr>
        <w:t>Palabras claves</w:t>
      </w:r>
      <w:r>
        <w:rPr>
          <w:rFonts w:ascii="Arial" w:eastAsia="Arial" w:hAnsi="Arial" w:cs="Arial"/>
          <w:sz w:val="24"/>
        </w:rPr>
        <w:t>:</w:t>
      </w:r>
      <w:r>
        <w:t xml:space="preserve"> Sensibilidad, Red neuronal, biomarcadores, Enfermedad cardíaca, Predicción. </w:t>
      </w:r>
    </w:p>
    <w:p w:rsidR="00F3616E" w:rsidRDefault="00F3616E"/>
    <w:p w:rsidR="00F3616E" w:rsidRDefault="007D2A25">
      <w:pPr>
        <w:rPr>
          <w:rFonts w:ascii="Arial" w:eastAsia="Arial" w:hAnsi="Arial" w:cs="Arial"/>
          <w:b/>
          <w:sz w:val="24"/>
        </w:rPr>
      </w:pPr>
      <w:proofErr w:type="spellStart"/>
      <w:r>
        <w:rPr>
          <w:rFonts w:ascii="Arial" w:eastAsia="Arial" w:hAnsi="Arial" w:cs="Arial"/>
          <w:b/>
          <w:sz w:val="24"/>
        </w:rPr>
        <w:t>Abstract</w:t>
      </w:r>
      <w:proofErr w:type="spellEnd"/>
    </w:p>
    <w:p w:rsidR="00F3616E" w:rsidRDefault="00F3616E">
      <w:pPr>
        <w:rPr>
          <w:rFonts w:ascii="Arial" w:eastAsia="Arial" w:hAnsi="Arial" w:cs="Arial"/>
          <w:sz w:val="24"/>
        </w:rPr>
      </w:pPr>
    </w:p>
    <w:p w:rsidR="00F3616E" w:rsidRDefault="007D2A25">
      <w:r>
        <w:t>INTRODUCTION</w:t>
      </w:r>
      <w:r>
        <w:rPr>
          <w:b/>
        </w:rPr>
        <w:t>:</w:t>
      </w:r>
      <w:r>
        <w:t xml:space="preserve"> </w:t>
      </w:r>
      <w:proofErr w:type="spellStart"/>
      <w:r>
        <w:t>Recent</w:t>
      </w:r>
      <w:proofErr w:type="spellEnd"/>
      <w:r>
        <w:t xml:space="preserve"> </w:t>
      </w:r>
      <w:proofErr w:type="spellStart"/>
      <w:r>
        <w:t>studies</w:t>
      </w:r>
      <w:proofErr w:type="spellEnd"/>
      <w:r>
        <w:t xml:space="preserve"> </w:t>
      </w:r>
      <w:proofErr w:type="spellStart"/>
      <w:r>
        <w:t>have</w:t>
      </w:r>
      <w:proofErr w:type="spellEnd"/>
      <w:r>
        <w:t xml:space="preserve"> </w:t>
      </w:r>
      <w:proofErr w:type="spellStart"/>
      <w:r>
        <w:t>shown</w:t>
      </w:r>
      <w:proofErr w:type="spellEnd"/>
      <w:r>
        <w:t xml:space="preserve"> </w:t>
      </w:r>
      <w:proofErr w:type="spellStart"/>
      <w:r>
        <w:t>that</w:t>
      </w:r>
      <w:proofErr w:type="spellEnd"/>
      <w:r>
        <w:t xml:space="preserve"> </w:t>
      </w:r>
      <w:proofErr w:type="spellStart"/>
      <w:r>
        <w:t>the</w:t>
      </w:r>
      <w:proofErr w:type="spellEnd"/>
      <w:r>
        <w:t xml:space="preserve"> </w:t>
      </w:r>
      <w:proofErr w:type="spellStart"/>
      <w:r>
        <w:t>sensitivity</w:t>
      </w:r>
      <w:proofErr w:type="spellEnd"/>
      <w:r>
        <w:t xml:space="preserve"> of </w:t>
      </w:r>
      <w:proofErr w:type="spellStart"/>
      <w:r>
        <w:t>the</w:t>
      </w:r>
      <w:proofErr w:type="spellEnd"/>
      <w:r>
        <w:t xml:space="preserve"> </w:t>
      </w:r>
      <w:proofErr w:type="spellStart"/>
      <w:r>
        <w:t>cardiac</w:t>
      </w:r>
      <w:proofErr w:type="spellEnd"/>
      <w:r>
        <w:t xml:space="preserve"> </w:t>
      </w:r>
      <w:proofErr w:type="spellStart"/>
      <w:r>
        <w:t>markers</w:t>
      </w:r>
      <w:proofErr w:type="spellEnd"/>
      <w:r>
        <w:t xml:space="preserve"> </w:t>
      </w:r>
      <w:proofErr w:type="spellStart"/>
      <w:r>
        <w:t>troponin</w:t>
      </w:r>
      <w:proofErr w:type="spellEnd"/>
      <w:r>
        <w:t xml:space="preserve"> and </w:t>
      </w:r>
      <w:proofErr w:type="spellStart"/>
      <w:r>
        <w:t>creatine</w:t>
      </w:r>
      <w:proofErr w:type="spellEnd"/>
      <w:r>
        <w:t xml:space="preserve"> </w:t>
      </w:r>
      <w:proofErr w:type="spellStart"/>
      <w:r>
        <w:t>kinase</w:t>
      </w:r>
      <w:proofErr w:type="spellEnd"/>
      <w:r>
        <w:t xml:space="preserve"> </w:t>
      </w:r>
      <w:proofErr w:type="spellStart"/>
      <w:r>
        <w:t>depends</w:t>
      </w:r>
      <w:proofErr w:type="spellEnd"/>
      <w:r>
        <w:t xml:space="preserve"> </w:t>
      </w:r>
      <w:proofErr w:type="spellStart"/>
      <w:r>
        <w:t>on</w:t>
      </w:r>
      <w:proofErr w:type="spellEnd"/>
      <w:r>
        <w:t xml:space="preserve"> </w:t>
      </w:r>
      <w:proofErr w:type="spellStart"/>
      <w:r>
        <w:t>other</w:t>
      </w:r>
      <w:proofErr w:type="spellEnd"/>
      <w:r>
        <w:t xml:space="preserve"> </w:t>
      </w:r>
      <w:proofErr w:type="spellStart"/>
      <w:r>
        <w:t>conditions</w:t>
      </w:r>
      <w:proofErr w:type="spellEnd"/>
      <w:r>
        <w:t xml:space="preserve"> </w:t>
      </w:r>
      <w:proofErr w:type="spellStart"/>
      <w:r>
        <w:t>presented</w:t>
      </w:r>
      <w:proofErr w:type="spellEnd"/>
      <w:r>
        <w:t xml:space="preserve"> </w:t>
      </w:r>
      <w:proofErr w:type="spellStart"/>
      <w:r>
        <w:t>by</w:t>
      </w:r>
      <w:proofErr w:type="spellEnd"/>
      <w:r>
        <w:t xml:space="preserve"> </w:t>
      </w:r>
      <w:proofErr w:type="spellStart"/>
      <w:r>
        <w:t>diabetic</w:t>
      </w:r>
      <w:proofErr w:type="spellEnd"/>
      <w:r>
        <w:t xml:space="preserve"> and </w:t>
      </w:r>
      <w:proofErr w:type="spellStart"/>
      <w:r>
        <w:t>hypertensive</w:t>
      </w:r>
      <w:proofErr w:type="spellEnd"/>
      <w:r>
        <w:t xml:space="preserve"> </w:t>
      </w:r>
      <w:proofErr w:type="spellStart"/>
      <w:r>
        <w:t>patients</w:t>
      </w:r>
      <w:proofErr w:type="spellEnd"/>
      <w:r>
        <w:t xml:space="preserve"> </w:t>
      </w:r>
      <w:proofErr w:type="spellStart"/>
      <w:r>
        <w:t>with</w:t>
      </w:r>
      <w:proofErr w:type="spellEnd"/>
      <w:r>
        <w:t xml:space="preserve"> </w:t>
      </w:r>
      <w:proofErr w:type="spellStart"/>
      <w:r>
        <w:t>acute</w:t>
      </w:r>
      <w:proofErr w:type="spellEnd"/>
      <w:r>
        <w:t xml:space="preserve"> </w:t>
      </w:r>
      <w:proofErr w:type="spellStart"/>
      <w:r>
        <w:t>coronary</w:t>
      </w:r>
      <w:proofErr w:type="spellEnd"/>
      <w:r>
        <w:t xml:space="preserve"> </w:t>
      </w:r>
      <w:proofErr w:type="spellStart"/>
      <w:r>
        <w:t>syndrome</w:t>
      </w:r>
      <w:proofErr w:type="spellEnd"/>
      <w:r>
        <w:t>.</w:t>
      </w:r>
    </w:p>
    <w:p w:rsidR="00F3616E" w:rsidRDefault="007D2A25">
      <w:r>
        <w:t xml:space="preserve">OBJECTIVE: </w:t>
      </w:r>
      <w:proofErr w:type="spellStart"/>
      <w:r>
        <w:t>The</w:t>
      </w:r>
      <w:proofErr w:type="spellEnd"/>
      <w:r>
        <w:t xml:space="preserve"> </w:t>
      </w:r>
      <w:proofErr w:type="spellStart"/>
      <w:r>
        <w:t>objective</w:t>
      </w:r>
      <w:proofErr w:type="spellEnd"/>
      <w:r>
        <w:t xml:space="preserve"> of </w:t>
      </w:r>
      <w:proofErr w:type="spellStart"/>
      <w:r>
        <w:t>the</w:t>
      </w:r>
      <w:proofErr w:type="spellEnd"/>
      <w:r>
        <w:t xml:space="preserve"> </w:t>
      </w:r>
      <w:proofErr w:type="spellStart"/>
      <w:r>
        <w:t>work</w:t>
      </w:r>
      <w:proofErr w:type="spellEnd"/>
      <w:r>
        <w:t xml:space="preserve"> </w:t>
      </w:r>
      <w:proofErr w:type="spellStart"/>
      <w:r>
        <w:t>is</w:t>
      </w:r>
      <w:proofErr w:type="spellEnd"/>
      <w:r>
        <w:t xml:space="preserve"> to use a </w:t>
      </w:r>
      <w:proofErr w:type="spellStart"/>
      <w:r>
        <w:t>predictive</w:t>
      </w:r>
      <w:proofErr w:type="spellEnd"/>
      <w:r>
        <w:t xml:space="preserve"> </w:t>
      </w:r>
      <w:proofErr w:type="spellStart"/>
      <w:r>
        <w:t>model</w:t>
      </w:r>
      <w:proofErr w:type="spellEnd"/>
      <w:r>
        <w:t xml:space="preserve"> of </w:t>
      </w:r>
      <w:proofErr w:type="spellStart"/>
      <w:r>
        <w:t>the</w:t>
      </w:r>
      <w:proofErr w:type="spellEnd"/>
      <w:r>
        <w:t xml:space="preserve"> </w:t>
      </w:r>
      <w:proofErr w:type="spellStart"/>
      <w:r>
        <w:t>behavior</w:t>
      </w:r>
      <w:proofErr w:type="spellEnd"/>
      <w:r>
        <w:t xml:space="preserve"> of </w:t>
      </w:r>
      <w:proofErr w:type="spellStart"/>
      <w:r>
        <w:t>cardiac</w:t>
      </w:r>
      <w:proofErr w:type="spellEnd"/>
      <w:r>
        <w:t xml:space="preserve"> </w:t>
      </w:r>
      <w:proofErr w:type="spellStart"/>
      <w:r>
        <w:t>markers</w:t>
      </w:r>
      <w:proofErr w:type="spellEnd"/>
    </w:p>
    <w:p w:rsidR="00F3616E" w:rsidRDefault="007D2A25">
      <w:r>
        <w:t>MATERIAL</w:t>
      </w:r>
      <w:r>
        <w:rPr>
          <w:b/>
        </w:rPr>
        <w:t xml:space="preserve"> </w:t>
      </w:r>
      <w:r>
        <w:t>AND</w:t>
      </w:r>
      <w:r>
        <w:rPr>
          <w:b/>
        </w:rPr>
        <w:t xml:space="preserve"> </w:t>
      </w:r>
      <w:r>
        <w:t>METHODS</w:t>
      </w:r>
      <w:r>
        <w:rPr>
          <w:b/>
        </w:rPr>
        <w:t>:</w:t>
      </w:r>
      <w:r>
        <w:t xml:space="preserve"> a </w:t>
      </w:r>
      <w:proofErr w:type="spellStart"/>
      <w:r>
        <w:t>descriptive</w:t>
      </w:r>
      <w:proofErr w:type="spellEnd"/>
      <w:r>
        <w:t xml:space="preserve">, </w:t>
      </w:r>
      <w:proofErr w:type="spellStart"/>
      <w:r>
        <w:t>randomized</w:t>
      </w:r>
      <w:proofErr w:type="spellEnd"/>
      <w:r>
        <w:t xml:space="preserve">, </w:t>
      </w:r>
      <w:proofErr w:type="spellStart"/>
      <w:r>
        <w:t>retrospective</w:t>
      </w:r>
      <w:proofErr w:type="spellEnd"/>
      <w:r>
        <w:t xml:space="preserve"> and </w:t>
      </w:r>
      <w:proofErr w:type="spellStart"/>
      <w:r>
        <w:t>observational</w:t>
      </w:r>
      <w:proofErr w:type="spellEnd"/>
      <w:r>
        <w:t xml:space="preserve"> </w:t>
      </w:r>
      <w:proofErr w:type="spellStart"/>
      <w:r>
        <w:t>study</w:t>
      </w:r>
      <w:proofErr w:type="spellEnd"/>
      <w:r>
        <w:t xml:space="preserve"> </w:t>
      </w:r>
      <w:proofErr w:type="spellStart"/>
      <w:r>
        <w:t>was</w:t>
      </w:r>
      <w:proofErr w:type="spellEnd"/>
      <w:r>
        <w:t xml:space="preserve"> </w:t>
      </w:r>
      <w:proofErr w:type="spellStart"/>
      <w:r>
        <w:t>carried</w:t>
      </w:r>
      <w:proofErr w:type="spellEnd"/>
      <w:r>
        <w:t xml:space="preserve"> </w:t>
      </w:r>
      <w:proofErr w:type="spellStart"/>
      <w:r>
        <w:t>out</w:t>
      </w:r>
      <w:proofErr w:type="spellEnd"/>
      <w:r>
        <w:t xml:space="preserve"> in </w:t>
      </w:r>
      <w:proofErr w:type="spellStart"/>
      <w:r>
        <w:t>patients</w:t>
      </w:r>
      <w:proofErr w:type="spellEnd"/>
      <w:r>
        <w:t xml:space="preserve"> </w:t>
      </w:r>
      <w:proofErr w:type="spellStart"/>
      <w:r>
        <w:t>with</w:t>
      </w:r>
      <w:proofErr w:type="spellEnd"/>
      <w:r>
        <w:t xml:space="preserve"> diabetes (n = 76) and </w:t>
      </w:r>
      <w:proofErr w:type="spellStart"/>
      <w:r>
        <w:t>hypertension</w:t>
      </w:r>
      <w:proofErr w:type="spellEnd"/>
      <w:r>
        <w:t xml:space="preserve"> (n = 22) </w:t>
      </w:r>
      <w:proofErr w:type="spellStart"/>
      <w:r>
        <w:t>with</w:t>
      </w:r>
      <w:proofErr w:type="spellEnd"/>
      <w:r>
        <w:t xml:space="preserve"> </w:t>
      </w:r>
      <w:proofErr w:type="spellStart"/>
      <w:r>
        <w:t>acute</w:t>
      </w:r>
      <w:proofErr w:type="spellEnd"/>
      <w:r>
        <w:t xml:space="preserve"> </w:t>
      </w:r>
      <w:proofErr w:type="spellStart"/>
      <w:r>
        <w:t>coronary</w:t>
      </w:r>
      <w:proofErr w:type="spellEnd"/>
      <w:r>
        <w:t xml:space="preserve"> </w:t>
      </w:r>
      <w:proofErr w:type="spellStart"/>
      <w:r>
        <w:t>syndrome</w:t>
      </w:r>
      <w:proofErr w:type="spellEnd"/>
      <w:r>
        <w:t>.</w:t>
      </w:r>
    </w:p>
    <w:p w:rsidR="00F3616E" w:rsidRDefault="00117A19">
      <w:r>
        <w:rPr>
          <w:noProof/>
          <w:lang w:val="es-AR" w:eastAsia="es-AR"/>
        </w:rPr>
        <mc:AlternateContent>
          <mc:Choice Requires="wps">
            <w:drawing>
              <wp:anchor distT="0" distB="0" distL="114300" distR="114300" simplePos="0" relativeHeight="251658240" behindDoc="0" locked="0" layoutInCell="1" hidden="0" allowOverlap="1" wp14:anchorId="7727F7F1" wp14:editId="535FD561">
                <wp:simplePos x="0" y="0"/>
                <wp:positionH relativeFrom="rightMargin">
                  <wp:align>left</wp:align>
                </wp:positionH>
                <wp:positionV relativeFrom="paragraph">
                  <wp:posOffset>987425</wp:posOffset>
                </wp:positionV>
                <wp:extent cx="419100" cy="365760"/>
                <wp:effectExtent l="0" t="0" r="19050" b="15240"/>
                <wp:wrapNone/>
                <wp:docPr id="1070" name="Rectángulo 1070"/>
                <wp:cNvGraphicFramePr/>
                <a:graphic xmlns:a="http://schemas.openxmlformats.org/drawingml/2006/main">
                  <a:graphicData uri="http://schemas.microsoft.com/office/word/2010/wordprocessingShape">
                    <wps:wsp>
                      <wps:cNvSpPr/>
                      <wps:spPr>
                        <a:xfrm flipH="1">
                          <a:off x="0" y="0"/>
                          <a:ext cx="419100" cy="365760"/>
                        </a:xfrm>
                        <a:prstGeom prst="rect">
                          <a:avLst/>
                        </a:prstGeom>
                        <a:solidFill>
                          <a:srgbClr val="509D2F"/>
                        </a:solidFill>
                        <a:ln w="9525" cap="flat" cmpd="sng">
                          <a:solidFill>
                            <a:srgbClr val="000000"/>
                          </a:solidFill>
                          <a:prstDash val="solid"/>
                          <a:round/>
                          <a:headEnd type="none" w="sm" len="sm"/>
                          <a:tailEnd type="none" w="sm" len="sm"/>
                        </a:ln>
                      </wps:spPr>
                      <wps:txbx>
                        <w:txbxContent>
                          <w:p w:rsidR="00F3616E" w:rsidRDefault="00A870F2">
                            <w:pPr>
                              <w:jc w:val="center"/>
                              <w:textDirection w:val="btLr"/>
                            </w:pPr>
                            <w:r>
                              <w:rPr>
                                <w:b/>
                                <w:color w:val="FFFFFF"/>
                                <w:sz w:val="24"/>
                              </w:rPr>
                              <w:t>80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27F7F1" id="Rectángulo 1070" o:spid="_x0000_s1026" style="position:absolute;left:0;text-align:left;margin-left:0;margin-top:77.75pt;width:33pt;height:28.8pt;flip:x;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" fillcolor="#509d2f">
                <v:stroke startarrowwidth="narrow" startarrowlength="short" endarrowwidth="narrow" endarrowlength="short" joinstyle="round"/>
                <v:textbox inset="2.53958mm,1.2694mm,2.53958mm,1.2694mm">
                  <w:txbxContent>
                    <w:p w:rsidR="00F3616E" w:rsidRDefault="00A870F2">
                      <w:pPr>
                        <w:jc w:val="center"/>
                        <w:textDirection w:val="btLr"/>
                      </w:pPr>
                      <w:r>
                        <w:rPr>
                          <w:b/>
                          <w:color w:val="FFFFFF"/>
                          <w:sz w:val="24"/>
                        </w:rPr>
                        <w:t>80</w:t>
                      </w:r>
                    </w:p>
                  </w:txbxContent>
                </v:textbox>
                <w10:wrap anchorx="margin"/>
              </v:rect>
            </w:pict>
          </mc:Fallback>
        </mc:AlternateContent>
      </w:r>
      <w:sdt>
        <w:sdtPr>
          <w:tag w:val="goog_rdk_1"/>
          <w:id w:val="867490757"/>
        </w:sdtPr>
        <w:sdtEndPr/>
        <w:sdtContent>
          <w:r w:rsidR="007D2A25">
            <w:rPr>
              <w:rFonts w:ascii="Gungsuh" w:eastAsia="Gungsuh" w:hAnsi="Gungsuh" w:cs="Gungsuh"/>
            </w:rPr>
            <w:t xml:space="preserve">RESULTS: </w:t>
          </w:r>
          <w:proofErr w:type="spellStart"/>
          <w:r w:rsidR="007D2A25">
            <w:rPr>
              <w:rFonts w:ascii="Gungsuh" w:eastAsia="Gungsuh" w:hAnsi="Gungsuh" w:cs="Gungsuh"/>
            </w:rPr>
            <w:t>percepton</w:t>
          </w:r>
          <w:proofErr w:type="spellEnd"/>
          <w:r w:rsidR="007D2A25">
            <w:rPr>
              <w:rFonts w:ascii="Gungsuh" w:eastAsia="Gungsuh" w:hAnsi="Gungsuh" w:cs="Gungsuh"/>
            </w:rPr>
            <w:t xml:space="preserve"> </w:t>
          </w:r>
          <w:proofErr w:type="spellStart"/>
          <w:r w:rsidR="007D2A25">
            <w:rPr>
              <w:rFonts w:ascii="Gungsuh" w:eastAsia="Gungsuh" w:hAnsi="Gungsuh" w:cs="Gungsuh"/>
            </w:rPr>
            <w:t>network</w:t>
          </w:r>
          <w:proofErr w:type="spellEnd"/>
          <w:r w:rsidR="007D2A25">
            <w:rPr>
              <w:rFonts w:ascii="Gungsuh" w:eastAsia="Gungsuh" w:hAnsi="Gungsuh" w:cs="Gungsuh"/>
            </w:rPr>
            <w:t xml:space="preserve"> </w:t>
          </w:r>
          <w:proofErr w:type="spellStart"/>
          <w:r w:rsidR="007D2A25">
            <w:rPr>
              <w:rFonts w:ascii="Gungsuh" w:eastAsia="Gungsuh" w:hAnsi="Gungsuh" w:cs="Gungsuh"/>
            </w:rPr>
            <w:t>showed</w:t>
          </w:r>
          <w:proofErr w:type="spellEnd"/>
          <w:r w:rsidR="007D2A25">
            <w:rPr>
              <w:rFonts w:ascii="Gungsuh" w:eastAsia="Gungsuh" w:hAnsi="Gungsuh" w:cs="Gungsuh"/>
            </w:rPr>
            <w:t xml:space="preserve"> </w:t>
          </w:r>
          <w:proofErr w:type="spellStart"/>
          <w:r w:rsidR="007D2A25">
            <w:rPr>
              <w:rFonts w:ascii="Gungsuh" w:eastAsia="Gungsuh" w:hAnsi="Gungsuh" w:cs="Gungsuh"/>
            </w:rPr>
            <w:t>that</w:t>
          </w:r>
          <w:proofErr w:type="spellEnd"/>
          <w:r w:rsidR="007D2A25">
            <w:rPr>
              <w:rFonts w:ascii="Gungsuh" w:eastAsia="Gungsuh" w:hAnsi="Gungsuh" w:cs="Gungsuh"/>
            </w:rPr>
            <w:t xml:space="preserve"> n = 10, 12 and 10 (100%) of </w:t>
          </w:r>
          <w:proofErr w:type="spellStart"/>
          <w:r w:rsidR="007D2A25">
            <w:rPr>
              <w:rFonts w:ascii="Gungsuh" w:eastAsia="Gungsuh" w:hAnsi="Gungsuh" w:cs="Gungsuh"/>
            </w:rPr>
            <w:t>the</w:t>
          </w:r>
          <w:proofErr w:type="spellEnd"/>
          <w:r w:rsidR="007D2A25">
            <w:rPr>
              <w:rFonts w:ascii="Gungsuh" w:eastAsia="Gungsuh" w:hAnsi="Gungsuh" w:cs="Gungsuh"/>
            </w:rPr>
            <w:t xml:space="preserve"> </w:t>
          </w:r>
          <w:proofErr w:type="spellStart"/>
          <w:r w:rsidR="007D2A25">
            <w:rPr>
              <w:rFonts w:ascii="Gungsuh" w:eastAsia="Gungsuh" w:hAnsi="Gungsuh" w:cs="Gungsuh"/>
            </w:rPr>
            <w:t>patients</w:t>
          </w:r>
          <w:proofErr w:type="spellEnd"/>
          <w:r w:rsidR="007D2A25">
            <w:rPr>
              <w:rFonts w:ascii="Gungsuh" w:eastAsia="Gungsuh" w:hAnsi="Gungsuh" w:cs="Gungsuh"/>
            </w:rPr>
            <w:t xml:space="preserve"> </w:t>
          </w:r>
          <w:proofErr w:type="spellStart"/>
          <w:r w:rsidR="007D2A25">
            <w:rPr>
              <w:rFonts w:ascii="Gungsuh" w:eastAsia="Gungsuh" w:hAnsi="Gungsuh" w:cs="Gungsuh"/>
            </w:rPr>
            <w:t>with</w:t>
          </w:r>
          <w:proofErr w:type="spellEnd"/>
          <w:r w:rsidR="007D2A25">
            <w:rPr>
              <w:rFonts w:ascii="Gungsuh" w:eastAsia="Gungsuh" w:hAnsi="Gungsuh" w:cs="Gungsuh"/>
            </w:rPr>
            <w:t xml:space="preserve"> diabetes, </w:t>
          </w:r>
          <w:proofErr w:type="spellStart"/>
          <w:r w:rsidR="007D2A25">
            <w:rPr>
              <w:rFonts w:ascii="Gungsuh" w:eastAsia="Gungsuh" w:hAnsi="Gungsuh" w:cs="Gungsuh"/>
            </w:rPr>
            <w:t>Creatine</w:t>
          </w:r>
          <w:proofErr w:type="spellEnd"/>
          <w:r w:rsidR="007D2A25">
            <w:rPr>
              <w:rFonts w:ascii="Gungsuh" w:eastAsia="Gungsuh" w:hAnsi="Gungsuh" w:cs="Gungsuh"/>
            </w:rPr>
            <w:t xml:space="preserve"> </w:t>
          </w:r>
          <w:proofErr w:type="spellStart"/>
          <w:r w:rsidR="007D2A25">
            <w:rPr>
              <w:rFonts w:ascii="Gungsuh" w:eastAsia="Gungsuh" w:hAnsi="Gungsuh" w:cs="Gungsuh"/>
            </w:rPr>
            <w:t>Kinase</w:t>
          </w:r>
          <w:proofErr w:type="spellEnd"/>
          <w:r w:rsidR="007D2A25">
            <w:rPr>
              <w:rFonts w:ascii="Gungsuh" w:eastAsia="Gungsuh" w:hAnsi="Gungsuh" w:cs="Gungsuh"/>
            </w:rPr>
            <w:t xml:space="preserve"> (CK-MB) (0.8 and 12 h) </w:t>
          </w:r>
          <w:proofErr w:type="spellStart"/>
          <w:r w:rsidR="007D2A25">
            <w:rPr>
              <w:rFonts w:ascii="Gungsuh" w:eastAsia="Gungsuh" w:hAnsi="Gungsuh" w:cs="Gungsuh"/>
            </w:rPr>
            <w:t>showed</w:t>
          </w:r>
          <w:proofErr w:type="spellEnd"/>
          <w:r w:rsidR="007D2A25">
            <w:rPr>
              <w:rFonts w:ascii="Gungsuh" w:eastAsia="Gungsuh" w:hAnsi="Gungsuh" w:cs="Gungsuh"/>
            </w:rPr>
            <w:t xml:space="preserve"> a </w:t>
          </w:r>
          <w:proofErr w:type="spellStart"/>
          <w:r w:rsidR="007D2A25">
            <w:rPr>
              <w:rFonts w:ascii="Gungsuh" w:eastAsia="Gungsuh" w:hAnsi="Gungsuh" w:cs="Gungsuh"/>
            </w:rPr>
            <w:t>prediction</w:t>
          </w:r>
          <w:proofErr w:type="spellEnd"/>
          <w:r w:rsidR="007D2A25">
            <w:rPr>
              <w:rFonts w:ascii="Gungsuh" w:eastAsia="Gungsuh" w:hAnsi="Gungsuh" w:cs="Gungsuh"/>
            </w:rPr>
            <w:t xml:space="preserve"> of </w:t>
          </w:r>
          <w:proofErr w:type="spellStart"/>
          <w:r w:rsidR="007D2A25">
            <w:rPr>
              <w:rFonts w:ascii="Gungsuh" w:eastAsia="Gungsuh" w:hAnsi="Gungsuh" w:cs="Gungsuh"/>
            </w:rPr>
            <w:t>values</w:t>
          </w:r>
          <w:proofErr w:type="spellEnd"/>
          <w:r w:rsidR="007D2A25">
            <w:rPr>
              <w:rFonts w:ascii="Gungsuh" w:eastAsia="Gungsuh" w:hAnsi="Gungsuh" w:cs="Gungsuh"/>
            </w:rPr>
            <w:t xml:space="preserve"> ≤ 25 IU / L </w:t>
          </w:r>
          <w:proofErr w:type="spellStart"/>
          <w:r w:rsidR="007D2A25">
            <w:rPr>
              <w:rFonts w:ascii="Gungsuh" w:eastAsia="Gungsuh" w:hAnsi="Gungsuh" w:cs="Gungsuh"/>
            </w:rPr>
            <w:t>Troponin</w:t>
          </w:r>
          <w:proofErr w:type="spellEnd"/>
          <w:r w:rsidR="007D2A25">
            <w:rPr>
              <w:rFonts w:ascii="Gungsuh" w:eastAsia="Gungsuh" w:hAnsi="Gungsuh" w:cs="Gungsuh"/>
            </w:rPr>
            <w:t xml:space="preserve"> (</w:t>
          </w:r>
          <w:proofErr w:type="spellStart"/>
          <w:r w:rsidR="007D2A25">
            <w:rPr>
              <w:rFonts w:ascii="Gungsuh" w:eastAsia="Gungsuh" w:hAnsi="Gungsuh" w:cs="Gungsuh"/>
            </w:rPr>
            <w:t>cTnI</w:t>
          </w:r>
          <w:proofErr w:type="spellEnd"/>
          <w:r w:rsidR="007D2A25">
            <w:rPr>
              <w:rFonts w:ascii="Gungsuh" w:eastAsia="Gungsuh" w:hAnsi="Gungsuh" w:cs="Gungsuh"/>
            </w:rPr>
            <w:t xml:space="preserve">) n = 7 (77.8%), n = 7 (77.8%) and n = 5 (62.5%) of </w:t>
          </w:r>
          <w:proofErr w:type="spellStart"/>
          <w:r w:rsidR="007D2A25">
            <w:rPr>
              <w:rFonts w:ascii="Gungsuh" w:eastAsia="Gungsuh" w:hAnsi="Gungsuh" w:cs="Gungsuh"/>
            </w:rPr>
            <w:t>the</w:t>
          </w:r>
          <w:proofErr w:type="spellEnd"/>
          <w:r w:rsidR="007D2A25">
            <w:rPr>
              <w:rFonts w:ascii="Gungsuh" w:eastAsia="Gungsuh" w:hAnsi="Gungsuh" w:cs="Gungsuh"/>
            </w:rPr>
            <w:t xml:space="preserve"> </w:t>
          </w:r>
          <w:proofErr w:type="spellStart"/>
          <w:r w:rsidR="007D2A25">
            <w:rPr>
              <w:rFonts w:ascii="Gungsuh" w:eastAsia="Gungsuh" w:hAnsi="Gungsuh" w:cs="Gungsuh"/>
            </w:rPr>
            <w:t>patients</w:t>
          </w:r>
          <w:proofErr w:type="spellEnd"/>
          <w:r w:rsidR="007D2A25">
            <w:rPr>
              <w:rFonts w:ascii="Gungsuh" w:eastAsia="Gungsuh" w:hAnsi="Gungsuh" w:cs="Gungsuh"/>
            </w:rPr>
            <w:t xml:space="preserve"> in </w:t>
          </w:r>
          <w:proofErr w:type="spellStart"/>
          <w:r w:rsidR="007D2A25">
            <w:rPr>
              <w:rFonts w:ascii="Gungsuh" w:eastAsia="Gungsuh" w:hAnsi="Gungsuh" w:cs="Gungsuh"/>
            </w:rPr>
            <w:t>the</w:t>
          </w:r>
          <w:proofErr w:type="spellEnd"/>
          <w:r w:rsidR="007D2A25">
            <w:rPr>
              <w:rFonts w:ascii="Gungsuh" w:eastAsia="Gungsuh" w:hAnsi="Gungsuh" w:cs="Gungsuh"/>
            </w:rPr>
            <w:t xml:space="preserve"> test </w:t>
          </w:r>
          <w:proofErr w:type="spellStart"/>
          <w:r w:rsidR="007D2A25">
            <w:rPr>
              <w:rFonts w:ascii="Gungsuh" w:eastAsia="Gungsuh" w:hAnsi="Gungsuh" w:cs="Gungsuh"/>
            </w:rPr>
            <w:t>group</w:t>
          </w:r>
          <w:proofErr w:type="spellEnd"/>
          <w:r w:rsidR="007D2A25">
            <w:rPr>
              <w:rFonts w:ascii="Gungsuh" w:eastAsia="Gungsuh" w:hAnsi="Gungsuh" w:cs="Gungsuh"/>
            </w:rPr>
            <w:t xml:space="preserve"> (0, 8 and 12 h) </w:t>
          </w:r>
          <w:proofErr w:type="spellStart"/>
          <w:r w:rsidR="007D2A25">
            <w:rPr>
              <w:rFonts w:ascii="Gungsuh" w:eastAsia="Gungsuh" w:hAnsi="Gungsuh" w:cs="Gungsuh"/>
            </w:rPr>
            <w:t>were</w:t>
          </w:r>
          <w:proofErr w:type="spellEnd"/>
          <w:r w:rsidR="007D2A25">
            <w:rPr>
              <w:rFonts w:ascii="Gungsuh" w:eastAsia="Gungsuh" w:hAnsi="Gungsuh" w:cs="Gungsuh"/>
            </w:rPr>
            <w:t xml:space="preserve"> </w:t>
          </w:r>
          <w:proofErr w:type="spellStart"/>
          <w:r w:rsidR="007D2A25">
            <w:rPr>
              <w:rFonts w:ascii="Gungsuh" w:eastAsia="Gungsuh" w:hAnsi="Gungsuh" w:cs="Gungsuh"/>
            </w:rPr>
            <w:t>observed</w:t>
          </w:r>
          <w:proofErr w:type="spellEnd"/>
          <w:r w:rsidR="007D2A25">
            <w:rPr>
              <w:rFonts w:ascii="Gungsuh" w:eastAsia="Gungsuh" w:hAnsi="Gungsuh" w:cs="Gungsuh"/>
            </w:rPr>
            <w:t xml:space="preserve"> a </w:t>
          </w:r>
          <w:proofErr w:type="spellStart"/>
          <w:r w:rsidR="007D2A25">
            <w:rPr>
              <w:rFonts w:ascii="Gungsuh" w:eastAsia="Gungsuh" w:hAnsi="Gungsuh" w:cs="Gungsuh"/>
            </w:rPr>
            <w:t>prediction</w:t>
          </w:r>
          <w:proofErr w:type="spellEnd"/>
          <w:r w:rsidR="007D2A25">
            <w:rPr>
              <w:rFonts w:ascii="Gungsuh" w:eastAsia="Gungsuh" w:hAnsi="Gungsuh" w:cs="Gungsuh"/>
            </w:rPr>
            <w:t xml:space="preserve"> of </w:t>
          </w:r>
          <w:proofErr w:type="spellStart"/>
          <w:r w:rsidR="007D2A25">
            <w:rPr>
              <w:rFonts w:ascii="Gungsuh" w:eastAsia="Gungsuh" w:hAnsi="Gungsuh" w:cs="Gungsuh"/>
            </w:rPr>
            <w:t>levels</w:t>
          </w:r>
          <w:proofErr w:type="spellEnd"/>
          <w:r w:rsidR="007D2A25">
            <w:rPr>
              <w:rFonts w:ascii="Gungsuh" w:eastAsia="Gungsuh" w:hAnsi="Gungsuh" w:cs="Gungsuh"/>
            </w:rPr>
            <w:t xml:space="preserve"> ≤ 0.01 </w:t>
          </w:r>
          <w:proofErr w:type="spellStart"/>
          <w:r w:rsidR="007D2A25">
            <w:rPr>
              <w:rFonts w:ascii="Gungsuh" w:eastAsia="Gungsuh" w:hAnsi="Gungsuh" w:cs="Gungsuh"/>
            </w:rPr>
            <w:t>ng</w:t>
          </w:r>
          <w:proofErr w:type="spellEnd"/>
          <w:r w:rsidR="007D2A25">
            <w:rPr>
              <w:rFonts w:ascii="Gungsuh" w:eastAsia="Gungsuh" w:hAnsi="Gungsuh" w:cs="Gungsuh"/>
            </w:rPr>
            <w:t xml:space="preserve">/ml. In </w:t>
          </w:r>
          <w:proofErr w:type="spellStart"/>
          <w:r w:rsidR="007D2A25">
            <w:rPr>
              <w:rFonts w:ascii="Gungsuh" w:eastAsia="Gungsuh" w:hAnsi="Gungsuh" w:cs="Gungsuh"/>
            </w:rPr>
            <w:t>hypertensive</w:t>
          </w:r>
          <w:proofErr w:type="spellEnd"/>
          <w:r w:rsidR="007D2A25">
            <w:rPr>
              <w:rFonts w:ascii="Gungsuh" w:eastAsia="Gungsuh" w:hAnsi="Gungsuh" w:cs="Gungsuh"/>
            </w:rPr>
            <w:t xml:space="preserve"> </w:t>
          </w:r>
          <w:proofErr w:type="spellStart"/>
          <w:r w:rsidR="007D2A25">
            <w:rPr>
              <w:rFonts w:ascii="Gungsuh" w:eastAsia="Gungsuh" w:hAnsi="Gungsuh" w:cs="Gungsuh"/>
            </w:rPr>
            <w:t>patients</w:t>
          </w:r>
          <w:proofErr w:type="spellEnd"/>
          <w:r w:rsidR="007D2A25">
            <w:rPr>
              <w:rFonts w:ascii="Gungsuh" w:eastAsia="Gungsuh" w:hAnsi="Gungsuh" w:cs="Gungsuh"/>
            </w:rPr>
            <w:t xml:space="preserve">, </w:t>
          </w:r>
          <w:proofErr w:type="spellStart"/>
          <w:r w:rsidR="007D2A25">
            <w:rPr>
              <w:rFonts w:ascii="Gungsuh" w:eastAsia="Gungsuh" w:hAnsi="Gungsuh" w:cs="Gungsuh"/>
            </w:rPr>
            <w:t>the</w:t>
          </w:r>
          <w:proofErr w:type="spellEnd"/>
          <w:r w:rsidR="007D2A25">
            <w:rPr>
              <w:rFonts w:ascii="Gungsuh" w:eastAsia="Gungsuh" w:hAnsi="Gungsuh" w:cs="Gungsuh"/>
            </w:rPr>
            <w:t xml:space="preserve"> </w:t>
          </w:r>
          <w:proofErr w:type="spellStart"/>
          <w:r w:rsidR="007D2A25">
            <w:rPr>
              <w:rFonts w:ascii="Gungsuh" w:eastAsia="Gungsuh" w:hAnsi="Gungsuh" w:cs="Gungsuh"/>
            </w:rPr>
            <w:t>results</w:t>
          </w:r>
          <w:proofErr w:type="spellEnd"/>
          <w:r w:rsidR="007D2A25">
            <w:rPr>
              <w:rFonts w:ascii="Gungsuh" w:eastAsia="Gungsuh" w:hAnsi="Gungsuh" w:cs="Gungsuh"/>
            </w:rPr>
            <w:t xml:space="preserve"> </w:t>
          </w:r>
          <w:proofErr w:type="spellStart"/>
          <w:r w:rsidR="007D2A25">
            <w:rPr>
              <w:rFonts w:ascii="Gungsuh" w:eastAsia="Gungsuh" w:hAnsi="Gungsuh" w:cs="Gungsuh"/>
            </w:rPr>
            <w:t>obtained</w:t>
          </w:r>
          <w:proofErr w:type="spellEnd"/>
          <w:r w:rsidR="007D2A25">
            <w:rPr>
              <w:rFonts w:ascii="Gungsuh" w:eastAsia="Gungsuh" w:hAnsi="Gungsuh" w:cs="Gungsuh"/>
            </w:rPr>
            <w:t xml:space="preserve"> </w:t>
          </w:r>
          <w:proofErr w:type="spellStart"/>
          <w:r w:rsidR="007D2A25">
            <w:rPr>
              <w:rFonts w:ascii="Gungsuh" w:eastAsia="Gungsuh" w:hAnsi="Gungsuh" w:cs="Gungsuh"/>
            </w:rPr>
            <w:t>were</w:t>
          </w:r>
          <w:proofErr w:type="spellEnd"/>
          <w:r w:rsidR="007D2A25">
            <w:rPr>
              <w:rFonts w:ascii="Gungsuh" w:eastAsia="Gungsuh" w:hAnsi="Gungsuh" w:cs="Gungsuh"/>
            </w:rPr>
            <w:t xml:space="preserve"> </w:t>
          </w:r>
          <w:proofErr w:type="spellStart"/>
          <w:r w:rsidR="007D2A25">
            <w:rPr>
              <w:rFonts w:ascii="Gungsuh" w:eastAsia="Gungsuh" w:hAnsi="Gungsuh" w:cs="Gungsuh"/>
            </w:rPr>
            <w:t>that</w:t>
          </w:r>
          <w:proofErr w:type="spellEnd"/>
          <w:r w:rsidR="007D2A25">
            <w:rPr>
              <w:rFonts w:ascii="Gungsuh" w:eastAsia="Gungsuh" w:hAnsi="Gungsuh" w:cs="Gungsuh"/>
            </w:rPr>
            <w:t xml:space="preserve"> n = 6, 5 and 5 (100%) of </w:t>
          </w:r>
          <w:proofErr w:type="spellStart"/>
          <w:r w:rsidR="007D2A25">
            <w:rPr>
              <w:rFonts w:ascii="Gungsuh" w:eastAsia="Gungsuh" w:hAnsi="Gungsuh" w:cs="Gungsuh"/>
            </w:rPr>
            <w:t>the</w:t>
          </w:r>
          <w:proofErr w:type="spellEnd"/>
          <w:r w:rsidR="007D2A25">
            <w:rPr>
              <w:rFonts w:ascii="Gungsuh" w:eastAsia="Gungsuh" w:hAnsi="Gungsuh" w:cs="Gungsuh"/>
            </w:rPr>
            <w:t xml:space="preserve"> CK-MB </w:t>
          </w:r>
          <w:proofErr w:type="spellStart"/>
          <w:r w:rsidR="007D2A25">
            <w:rPr>
              <w:rFonts w:ascii="Gungsuh" w:eastAsia="Gungsuh" w:hAnsi="Gungsuh" w:cs="Gungsuh"/>
            </w:rPr>
            <w:t>patients</w:t>
          </w:r>
          <w:proofErr w:type="spellEnd"/>
          <w:r w:rsidR="007D2A25">
            <w:rPr>
              <w:rFonts w:ascii="Gungsuh" w:eastAsia="Gungsuh" w:hAnsi="Gungsuh" w:cs="Gungsuh"/>
            </w:rPr>
            <w:t xml:space="preserve"> (0, 8 and 12 h) </w:t>
          </w:r>
          <w:proofErr w:type="spellStart"/>
          <w:r w:rsidR="007D2A25">
            <w:rPr>
              <w:rFonts w:ascii="Gungsuh" w:eastAsia="Gungsuh" w:hAnsi="Gungsuh" w:cs="Gungsuh"/>
            </w:rPr>
            <w:t>showed</w:t>
          </w:r>
          <w:proofErr w:type="spellEnd"/>
          <w:r w:rsidR="007D2A25">
            <w:rPr>
              <w:rFonts w:ascii="Gungsuh" w:eastAsia="Gungsuh" w:hAnsi="Gungsuh" w:cs="Gungsuh"/>
            </w:rPr>
            <w:t xml:space="preserve"> a </w:t>
          </w:r>
          <w:proofErr w:type="spellStart"/>
          <w:r w:rsidR="007D2A25">
            <w:rPr>
              <w:rFonts w:ascii="Gungsuh" w:eastAsia="Gungsuh" w:hAnsi="Gungsuh" w:cs="Gungsuh"/>
            </w:rPr>
            <w:t>prediction</w:t>
          </w:r>
          <w:proofErr w:type="spellEnd"/>
          <w:r w:rsidR="007D2A25">
            <w:rPr>
              <w:rFonts w:ascii="Gungsuh" w:eastAsia="Gungsuh" w:hAnsi="Gungsuh" w:cs="Gungsuh"/>
            </w:rPr>
            <w:t xml:space="preserve"> of </w:t>
          </w:r>
          <w:proofErr w:type="spellStart"/>
          <w:r w:rsidR="007D2A25">
            <w:rPr>
              <w:rFonts w:ascii="Gungsuh" w:eastAsia="Gungsuh" w:hAnsi="Gungsuh" w:cs="Gungsuh"/>
            </w:rPr>
            <w:t>an</w:t>
          </w:r>
          <w:proofErr w:type="spellEnd"/>
          <w:r w:rsidR="007D2A25">
            <w:rPr>
              <w:rFonts w:ascii="Gungsuh" w:eastAsia="Gungsuh" w:hAnsi="Gungsuh" w:cs="Gungsuh"/>
            </w:rPr>
            <w:t xml:space="preserve"> </w:t>
          </w:r>
          <w:proofErr w:type="spellStart"/>
          <w:r w:rsidR="007D2A25">
            <w:rPr>
              <w:rFonts w:ascii="Gungsuh" w:eastAsia="Gungsuh" w:hAnsi="Gungsuh" w:cs="Gungsuh"/>
            </w:rPr>
            <w:t>activity</w:t>
          </w:r>
          <w:proofErr w:type="spellEnd"/>
          <w:r w:rsidR="007D2A25">
            <w:rPr>
              <w:rFonts w:ascii="Gungsuh" w:eastAsia="Gungsuh" w:hAnsi="Gungsuh" w:cs="Gungsuh"/>
            </w:rPr>
            <w:t xml:space="preserve"> ≤ 25 IU / L. </w:t>
          </w:r>
          <w:proofErr w:type="spellStart"/>
          <w:r w:rsidR="007D2A25">
            <w:rPr>
              <w:rFonts w:ascii="Gungsuh" w:eastAsia="Gungsuh" w:hAnsi="Gungsuh" w:cs="Gungsuh"/>
            </w:rPr>
            <w:t>cTnI</w:t>
          </w:r>
          <w:proofErr w:type="spellEnd"/>
          <w:r w:rsidR="007D2A25">
            <w:rPr>
              <w:rFonts w:ascii="Gungsuh" w:eastAsia="Gungsuh" w:hAnsi="Gungsuh" w:cs="Gungsuh"/>
            </w:rPr>
            <w:t xml:space="preserve"> </w:t>
          </w:r>
          <w:proofErr w:type="spellStart"/>
          <w:r w:rsidR="007D2A25">
            <w:rPr>
              <w:rFonts w:ascii="Gungsuh" w:eastAsia="Gungsuh" w:hAnsi="Gungsuh" w:cs="Gungsuh"/>
            </w:rPr>
            <w:t>showed</w:t>
          </w:r>
          <w:proofErr w:type="spellEnd"/>
          <w:r w:rsidR="007D2A25">
            <w:rPr>
              <w:rFonts w:ascii="Gungsuh" w:eastAsia="Gungsuh" w:hAnsi="Gungsuh" w:cs="Gungsuh"/>
            </w:rPr>
            <w:t xml:space="preserve"> </w:t>
          </w:r>
          <w:proofErr w:type="spellStart"/>
          <w:r w:rsidR="007D2A25">
            <w:rPr>
              <w:rFonts w:ascii="Gungsuh" w:eastAsia="Gungsuh" w:hAnsi="Gungsuh" w:cs="Gungsuh"/>
            </w:rPr>
            <w:t>that</w:t>
          </w:r>
          <w:proofErr w:type="spellEnd"/>
          <w:r w:rsidR="007D2A25">
            <w:rPr>
              <w:rFonts w:ascii="Gungsuh" w:eastAsia="Gungsuh" w:hAnsi="Gungsuh" w:cs="Gungsuh"/>
            </w:rPr>
            <w:t xml:space="preserve"> n = 2 </w:t>
          </w:r>
          <w:r w:rsidR="007D2A25">
            <w:rPr>
              <w:rFonts w:ascii="Gungsuh" w:eastAsia="Gungsuh" w:hAnsi="Gungsuh" w:cs="Gungsuh"/>
            </w:rPr>
            <w:lastRenderedPageBreak/>
            <w:t xml:space="preserve">(50.0%), n = 2 (66.7%), and n = 3 (75.0%) of </w:t>
          </w:r>
          <w:proofErr w:type="spellStart"/>
          <w:r w:rsidR="007D2A25">
            <w:rPr>
              <w:rFonts w:ascii="Gungsuh" w:eastAsia="Gungsuh" w:hAnsi="Gungsuh" w:cs="Gungsuh"/>
            </w:rPr>
            <w:t>patients</w:t>
          </w:r>
          <w:proofErr w:type="spellEnd"/>
          <w:r w:rsidR="007D2A25">
            <w:rPr>
              <w:rFonts w:ascii="Gungsuh" w:eastAsia="Gungsuh" w:hAnsi="Gungsuh" w:cs="Gungsuh"/>
            </w:rPr>
            <w:t xml:space="preserve"> (0, 8, and 12 </w:t>
          </w:r>
          <w:proofErr w:type="spellStart"/>
          <w:r w:rsidR="007D2A25">
            <w:rPr>
              <w:rFonts w:ascii="Gungsuh" w:eastAsia="Gungsuh" w:hAnsi="Gungsuh" w:cs="Gungsuh"/>
            </w:rPr>
            <w:t>hrs</w:t>
          </w:r>
          <w:proofErr w:type="spellEnd"/>
          <w:r w:rsidR="007D2A25">
            <w:rPr>
              <w:rFonts w:ascii="Gungsuh" w:eastAsia="Gungsuh" w:hAnsi="Gungsuh" w:cs="Gungsuh"/>
            </w:rPr>
            <w:t xml:space="preserve">) </w:t>
          </w:r>
          <w:proofErr w:type="spellStart"/>
          <w:r w:rsidR="007D2A25">
            <w:rPr>
              <w:rFonts w:ascii="Gungsuh" w:eastAsia="Gungsuh" w:hAnsi="Gungsuh" w:cs="Gungsuh"/>
            </w:rPr>
            <w:t>showed</w:t>
          </w:r>
          <w:proofErr w:type="spellEnd"/>
          <w:r w:rsidR="007D2A25">
            <w:rPr>
              <w:rFonts w:ascii="Gungsuh" w:eastAsia="Gungsuh" w:hAnsi="Gungsuh" w:cs="Gungsuh"/>
            </w:rPr>
            <w:t xml:space="preserve"> </w:t>
          </w:r>
          <w:proofErr w:type="spellStart"/>
          <w:r w:rsidR="007D2A25">
            <w:rPr>
              <w:rFonts w:ascii="Gungsuh" w:eastAsia="Gungsuh" w:hAnsi="Gungsuh" w:cs="Gungsuh"/>
            </w:rPr>
            <w:t>predicted</w:t>
          </w:r>
          <w:proofErr w:type="spellEnd"/>
          <w:r w:rsidR="007D2A25">
            <w:rPr>
              <w:rFonts w:ascii="Gungsuh" w:eastAsia="Gungsuh" w:hAnsi="Gungsuh" w:cs="Gungsuh"/>
            </w:rPr>
            <w:t xml:space="preserve"> </w:t>
          </w:r>
          <w:proofErr w:type="spellStart"/>
          <w:r w:rsidR="007D2A25">
            <w:rPr>
              <w:rFonts w:ascii="Gungsuh" w:eastAsia="Gungsuh" w:hAnsi="Gungsuh" w:cs="Gungsuh"/>
            </w:rPr>
            <w:t>levels</w:t>
          </w:r>
          <w:proofErr w:type="spellEnd"/>
          <w:r w:rsidR="007D2A25">
            <w:rPr>
              <w:rFonts w:ascii="Gungsuh" w:eastAsia="Gungsuh" w:hAnsi="Gungsuh" w:cs="Gungsuh"/>
            </w:rPr>
            <w:t xml:space="preserve"> ≤ 0.01 </w:t>
          </w:r>
          <w:proofErr w:type="spellStart"/>
          <w:r w:rsidR="007D2A25">
            <w:rPr>
              <w:rFonts w:ascii="Gungsuh" w:eastAsia="Gungsuh" w:hAnsi="Gungsuh" w:cs="Gungsuh"/>
            </w:rPr>
            <w:t>ng</w:t>
          </w:r>
          <w:proofErr w:type="spellEnd"/>
          <w:r w:rsidR="007D2A25">
            <w:rPr>
              <w:rFonts w:ascii="Gungsuh" w:eastAsia="Gungsuh" w:hAnsi="Gungsuh" w:cs="Gungsuh"/>
            </w:rPr>
            <w:t>/</w:t>
          </w:r>
          <w:proofErr w:type="spellStart"/>
          <w:r w:rsidR="007D2A25">
            <w:rPr>
              <w:rFonts w:ascii="Gungsuh" w:eastAsia="Gungsuh" w:hAnsi="Gungsuh" w:cs="Gungsuh"/>
            </w:rPr>
            <w:t>mL</w:t>
          </w:r>
          <w:proofErr w:type="spellEnd"/>
          <w:r w:rsidR="007D2A25">
            <w:rPr>
              <w:rFonts w:ascii="Gungsuh" w:eastAsia="Gungsuh" w:hAnsi="Gungsuh" w:cs="Gungsuh"/>
            </w:rPr>
            <w:t>.</w:t>
          </w:r>
        </w:sdtContent>
      </w:sdt>
    </w:p>
    <w:p w:rsidR="00F3616E" w:rsidRDefault="007D2A25">
      <w:r>
        <w:t>CONCLUSIONS</w:t>
      </w:r>
      <w:r>
        <w:rPr>
          <w:b/>
        </w:rPr>
        <w:t>:</w:t>
      </w:r>
      <w:r>
        <w:t xml:space="preserve"> </w:t>
      </w:r>
      <w:proofErr w:type="spellStart"/>
      <w:r>
        <w:t>the</w:t>
      </w:r>
      <w:proofErr w:type="spellEnd"/>
      <w:r>
        <w:t xml:space="preserve"> </w:t>
      </w:r>
      <w:proofErr w:type="spellStart"/>
      <w:r>
        <w:t>sensitivity</w:t>
      </w:r>
      <w:proofErr w:type="spellEnd"/>
      <w:r>
        <w:t xml:space="preserve"> and plasma </w:t>
      </w:r>
      <w:proofErr w:type="spellStart"/>
      <w:r>
        <w:t>values</w:t>
      </w:r>
      <w:proofErr w:type="spellEnd"/>
      <w:r>
        <w:t xml:space="preserve"> of </w:t>
      </w:r>
      <w:proofErr w:type="spellStart"/>
      <w:r>
        <w:t>cardiac</w:t>
      </w:r>
      <w:proofErr w:type="spellEnd"/>
      <w:r>
        <w:t xml:space="preserve"> </w:t>
      </w:r>
      <w:proofErr w:type="spellStart"/>
      <w:r>
        <w:t>markers</w:t>
      </w:r>
      <w:proofErr w:type="spellEnd"/>
      <w:r>
        <w:t xml:space="preserve"> are </w:t>
      </w:r>
      <w:proofErr w:type="spellStart"/>
      <w:r>
        <w:t>modified</w:t>
      </w:r>
      <w:proofErr w:type="spellEnd"/>
      <w:r>
        <w:t xml:space="preserve"> at </w:t>
      </w:r>
      <w:proofErr w:type="spellStart"/>
      <w:r>
        <w:t>the</w:t>
      </w:r>
      <w:proofErr w:type="spellEnd"/>
      <w:r>
        <w:t xml:space="preserve"> time of </w:t>
      </w:r>
      <w:proofErr w:type="spellStart"/>
      <w:r>
        <w:t>heart</w:t>
      </w:r>
      <w:proofErr w:type="spellEnd"/>
      <w:r>
        <w:t xml:space="preserve"> </w:t>
      </w:r>
      <w:proofErr w:type="spellStart"/>
      <w:r>
        <w:t>disease</w:t>
      </w:r>
      <w:proofErr w:type="spellEnd"/>
      <w:r>
        <w:t xml:space="preserve"> diagnosis in </w:t>
      </w:r>
      <w:proofErr w:type="spellStart"/>
      <w:r>
        <w:t>diabetic</w:t>
      </w:r>
      <w:proofErr w:type="spellEnd"/>
      <w:r>
        <w:t xml:space="preserve"> and </w:t>
      </w:r>
      <w:proofErr w:type="spellStart"/>
      <w:r>
        <w:t>hypertensive</w:t>
      </w:r>
      <w:proofErr w:type="spellEnd"/>
      <w:r>
        <w:t xml:space="preserve"> </w:t>
      </w:r>
      <w:proofErr w:type="spellStart"/>
      <w:r>
        <w:t>patients</w:t>
      </w:r>
      <w:proofErr w:type="spellEnd"/>
      <w:r>
        <w:t>.</w:t>
      </w:r>
    </w:p>
    <w:p w:rsidR="00F3616E" w:rsidRDefault="00F3616E"/>
    <w:p w:rsidR="00F3616E" w:rsidRDefault="007D2A25">
      <w:pPr>
        <w:sectPr w:rsidR="00F3616E">
          <w:headerReference w:type="even" r:id="rId15"/>
          <w:headerReference w:type="default" r:id="rId16"/>
          <w:headerReference w:type="first" r:id="rId17"/>
          <w:type w:val="continuous"/>
          <w:pgSz w:w="11906" w:h="16838"/>
          <w:pgMar w:top="1531" w:right="1701" w:bottom="1418" w:left="1701" w:header="709" w:footer="709" w:gutter="0"/>
          <w:pgNumType w:start="18"/>
          <w:cols w:space="720"/>
          <w:titlePg/>
        </w:sectPr>
      </w:pPr>
      <w:proofErr w:type="spellStart"/>
      <w:r>
        <w:rPr>
          <w:rFonts w:ascii="Arial" w:eastAsia="Arial" w:hAnsi="Arial" w:cs="Arial"/>
          <w:b/>
          <w:sz w:val="24"/>
        </w:rPr>
        <w:t>Keywords</w:t>
      </w:r>
      <w:proofErr w:type="spellEnd"/>
      <w:r>
        <w:rPr>
          <w:b/>
        </w:rPr>
        <w:t>:</w:t>
      </w:r>
      <w:r>
        <w:t xml:space="preserve"> </w:t>
      </w:r>
      <w:proofErr w:type="spellStart"/>
      <w:r>
        <w:t>Sensitivity</w:t>
      </w:r>
      <w:proofErr w:type="spellEnd"/>
      <w:r>
        <w:t xml:space="preserve">, Neural </w:t>
      </w:r>
      <w:proofErr w:type="spellStart"/>
      <w:r>
        <w:t>network</w:t>
      </w:r>
      <w:proofErr w:type="spellEnd"/>
      <w:r>
        <w:t xml:space="preserve">, </w:t>
      </w:r>
      <w:proofErr w:type="spellStart"/>
      <w:r>
        <w:t>biomarkers</w:t>
      </w:r>
      <w:proofErr w:type="spellEnd"/>
      <w:r>
        <w:t xml:space="preserve">, </w:t>
      </w:r>
      <w:proofErr w:type="spellStart"/>
      <w:r>
        <w:t>Heart</w:t>
      </w:r>
      <w:proofErr w:type="spellEnd"/>
      <w:r>
        <w:t xml:space="preserve"> </w:t>
      </w:r>
      <w:proofErr w:type="spellStart"/>
      <w:r>
        <w:t>disease</w:t>
      </w:r>
      <w:proofErr w:type="spellEnd"/>
      <w:r>
        <w:t xml:space="preserve">, </w:t>
      </w:r>
      <w:proofErr w:type="spellStart"/>
      <w:r>
        <w:t>Prediction</w:t>
      </w:r>
      <w:proofErr w:type="spellEnd"/>
      <w:r>
        <w:t>.</w:t>
      </w:r>
    </w:p>
    <w:p w:rsidR="00F3616E" w:rsidRDefault="007D2A25">
      <w:pPr>
        <w:pStyle w:val="Ttulo1"/>
        <w:jc w:val="both"/>
      </w:pPr>
      <w:r>
        <w:lastRenderedPageBreak/>
        <w:t>Introducción</w:t>
      </w:r>
    </w:p>
    <w:p w:rsidR="00CE709E" w:rsidRDefault="00CE709E">
      <w:r>
        <w:t xml:space="preserve">La </w:t>
      </w:r>
      <w:r w:rsidR="007D2A25">
        <w:t>enfermedad cardiovascular, síndrome coronario agudo, enfermedad de las arterias coronarias, infarto de miocardio o insuficiencia cardíaca son sinónimos de la principal causa de muerte y discapacidad en todo el mundo</w:t>
      </w:r>
      <w:r w:rsidR="007D2A25">
        <w:rPr>
          <w:vertAlign w:val="superscript"/>
        </w:rPr>
        <w:t>1</w:t>
      </w:r>
      <w:r w:rsidR="007D2A25">
        <w:t>. Hay pacientes (40%) con factores de riesgo convencionales para estas enfermedades, como hipertensión, diabetes mellitus, tabaquismo e hipercolesterolemia y el 80% no tiene o solo uno de los factores de riesgo</w:t>
      </w:r>
      <w:r w:rsidR="007D2A25">
        <w:rPr>
          <w:vertAlign w:val="superscript"/>
        </w:rPr>
        <w:t>2</w:t>
      </w:r>
      <w:r w:rsidR="007D2A25">
        <w:t xml:space="preserve">. Uno de los marcadores con alta sensibilidad en el diagnóstico del síndrome coronario agudo (SCA) son las </w:t>
      </w:r>
      <w:proofErr w:type="spellStart"/>
      <w:r w:rsidR="007D2A25">
        <w:t>troponinas</w:t>
      </w:r>
      <w:proofErr w:type="spellEnd"/>
      <w:r w:rsidR="007D2A25">
        <w:t xml:space="preserve"> (</w:t>
      </w:r>
      <w:proofErr w:type="spellStart"/>
      <w:r w:rsidR="007D2A25">
        <w:t>cTnI</w:t>
      </w:r>
      <w:proofErr w:type="spellEnd"/>
      <w:r w:rsidR="007D2A25">
        <w:t xml:space="preserve">, </w:t>
      </w:r>
      <w:proofErr w:type="spellStart"/>
      <w:r w:rsidR="007D2A25">
        <w:t>hs-TnI</w:t>
      </w:r>
      <w:proofErr w:type="spellEnd"/>
      <w:r w:rsidR="007D2A25">
        <w:t>). Sin embargo, estudios recientes han demostrado que la interpretación de su valor depende de otras condiciones que presentan algunos pacientes como la hipertensión y la diabetes, enfermedades que ocurren con las enfermedades renales crónicas, que pueden modificar el metabolismo y la excreción de troponinas</w:t>
      </w:r>
      <w:r w:rsidR="007D2A25">
        <w:rPr>
          <w:vertAlign w:val="superscript"/>
        </w:rPr>
        <w:t>3</w:t>
      </w:r>
      <w:r w:rsidR="007D2A25">
        <w:t xml:space="preserve">. Otro biomarcador cardíaco es la creatina quinasa-MB (CK-MB), </w:t>
      </w:r>
      <w:proofErr w:type="spellStart"/>
      <w:r w:rsidR="007D2A25">
        <w:t>isoenzima</w:t>
      </w:r>
      <w:proofErr w:type="spellEnd"/>
      <w:r w:rsidR="007D2A25">
        <w:t xml:space="preserve"> que se encuentra principalmente en el corazón. Cuando aparece en nivel anormal&gt; 25 UI / L a las 6 horas de inicio del SCA, confirma la existencia de daño del músculo cardíaco, pero también muestra disminución de su actividad en pacientes hipertensos</w:t>
      </w:r>
      <w:r w:rsidR="007D2A25">
        <w:rPr>
          <w:vertAlign w:val="superscript"/>
        </w:rPr>
        <w:t>4</w:t>
      </w:r>
      <w:r w:rsidR="007D2A25">
        <w:t xml:space="preserve">. En pacientes hipertensos y diabéticos medicados con inhibidores de la enzima </w:t>
      </w:r>
      <w:proofErr w:type="spellStart"/>
      <w:r w:rsidR="007D2A25">
        <w:t>convertidora</w:t>
      </w:r>
      <w:proofErr w:type="spellEnd"/>
      <w:r w:rsidR="007D2A25">
        <w:t xml:space="preserve"> de angiotensina (IECA), betabloqueantes (BBL), </w:t>
      </w:r>
      <w:proofErr w:type="spellStart"/>
      <w:r w:rsidR="007D2A25">
        <w:t>metformina</w:t>
      </w:r>
      <w:proofErr w:type="spellEnd"/>
      <w:r w:rsidR="007D2A25">
        <w:t xml:space="preserve"> y </w:t>
      </w:r>
      <w:proofErr w:type="spellStart"/>
      <w:r w:rsidR="007D2A25">
        <w:t>glibenclamida</w:t>
      </w:r>
      <w:proofErr w:type="spellEnd"/>
      <w:r w:rsidR="007D2A25">
        <w:t xml:space="preserve"> respectivamente, la sensibilidad de los </w:t>
      </w:r>
      <w:proofErr w:type="spellStart"/>
      <w:r w:rsidR="007D2A25">
        <w:t>biomarcadores</w:t>
      </w:r>
      <w:proofErr w:type="spellEnd"/>
      <w:r w:rsidR="007D2A25">
        <w:t xml:space="preserve"> CK-MB y </w:t>
      </w:r>
      <w:proofErr w:type="spellStart"/>
      <w:r w:rsidR="007D2A25">
        <w:t>cTnI</w:t>
      </w:r>
      <w:proofErr w:type="spellEnd"/>
      <w:r w:rsidR="007D2A25">
        <w:t xml:space="preserve"> disminuyen respecto al grupo control (sin patologías asociadas)</w:t>
      </w:r>
      <w:r w:rsidR="007D2A25">
        <w:rPr>
          <w:vertAlign w:val="superscript"/>
        </w:rPr>
        <w:t>5, 6</w:t>
      </w:r>
      <w:r w:rsidR="007D2A25">
        <w:t xml:space="preserve">. Aunque persisten las dudas sobre los valores negativos de marcadores cardíacos como la </w:t>
      </w:r>
      <w:proofErr w:type="spellStart"/>
      <w:r w:rsidR="007D2A25">
        <w:t>troponina</w:t>
      </w:r>
      <w:proofErr w:type="spellEnd"/>
      <w:r w:rsidR="007D2A25">
        <w:t xml:space="preserve"> y los electrocardiogramas sin elevación del ST, aumenta la incertidumbre sobre la enfermedad coronaria. En este sentido, el uso de big data y redes neuronales ha llevado al desarrollo de modelos de predicción de riesgos de comportamiento de biomarcadores</w:t>
      </w:r>
      <w:r w:rsidR="007D2A25">
        <w:rPr>
          <w:vertAlign w:val="superscript"/>
        </w:rPr>
        <w:t>7</w:t>
      </w:r>
      <w:r w:rsidR="007D2A25">
        <w:t>. En el cuidado de la salud, la toma de decisiones es más eficiente prevenir la para mejorar la calidad de vida</w:t>
      </w:r>
      <w:r w:rsidR="007D2A25">
        <w:rPr>
          <w:vertAlign w:val="superscript"/>
        </w:rPr>
        <w:t>8</w:t>
      </w:r>
      <w:r w:rsidR="007D2A25">
        <w:t xml:space="preserve">. El uso de Big Data en </w:t>
      </w:r>
      <w:proofErr w:type="spellStart"/>
      <w:r w:rsidR="007D2A25">
        <w:t>deep</w:t>
      </w:r>
      <w:proofErr w:type="spellEnd"/>
      <w:r w:rsidR="007D2A25">
        <w:t xml:space="preserve"> </w:t>
      </w:r>
      <w:proofErr w:type="spellStart"/>
      <w:r w:rsidR="007D2A25">
        <w:t>learning</w:t>
      </w:r>
      <w:proofErr w:type="spellEnd"/>
      <w:r w:rsidR="007D2A25">
        <w:t xml:space="preserve"> y redes neuronales tiene la ventaja de realizar automáticamente análisis de variables a partir de una base de datos. En este sentido la </w:t>
      </w:r>
    </w:p>
    <w:p w:rsidR="00CE709E" w:rsidRDefault="00CE709E"/>
    <w:p w:rsidR="00CE709E" w:rsidRDefault="00CE709E"/>
    <w:p w:rsidR="00CE709E" w:rsidRDefault="00CE709E"/>
    <w:p w:rsidR="00CE709E" w:rsidRDefault="00CE709E"/>
    <w:p w:rsidR="00264565" w:rsidRDefault="00264565"/>
    <w:p w:rsidR="00F3616E" w:rsidRDefault="007D2A25">
      <w:r>
        <w:t>investigación científica se centra en predecir en el tiempo ciertos diagnósticos a partir de relaciones entre variables explicativas de una determinada enfermedad</w:t>
      </w:r>
      <w:r>
        <w:rPr>
          <w:vertAlign w:val="superscript"/>
        </w:rPr>
        <w:t>9</w:t>
      </w:r>
      <w:r>
        <w:t>. El objetivo del trabajo es utilizar un modelo predictivo del comportamiento de los marcadores cardíacos cTnI y CK-MB en pacientes diabéticos e hipertensos con síndrome coronario agudo sin elevación del ST (SCASEST) mediante inteligencia artificial a partir de un big data entrenado por redes neuronales.</w:t>
      </w:r>
    </w:p>
    <w:p w:rsidR="00F3616E" w:rsidRDefault="007D2A25">
      <w:pPr>
        <w:pStyle w:val="Ttulo1"/>
      </w:pPr>
      <w:r>
        <w:t>Materiales y métodos</w:t>
      </w:r>
    </w:p>
    <w:p w:rsidR="00CE709E" w:rsidRDefault="007D2A25" w:rsidP="00CE709E">
      <w:pPr>
        <w:pBdr>
          <w:top w:val="nil"/>
          <w:left w:val="nil"/>
          <w:bottom w:val="nil"/>
          <w:right w:val="nil"/>
          <w:between w:val="nil"/>
        </w:pBdr>
        <w:rPr>
          <w:color w:val="000000"/>
          <w:szCs w:val="20"/>
        </w:rPr>
      </w:pPr>
      <w:r>
        <w:rPr>
          <w:color w:val="000000"/>
          <w:szCs w:val="20"/>
        </w:rPr>
        <w:t xml:space="preserve">Se realizó un estudio descriptivo, aleatorio, retrospectivo y observacional en una muestra de pacientes de ambos sexos ingresados en la unidad coronaria de la clínica universitaria Reina Fabiola, Córdoba, Argentina durante el período 2016-2018. Las características de la muestra de estudio fueron las siguientes: pacientes reclutados con diabetes (n = 76) e hipertensión (n = 22) que padecían SCASEST medicados con </w:t>
      </w:r>
      <w:proofErr w:type="spellStart"/>
      <w:r>
        <w:rPr>
          <w:color w:val="000000"/>
          <w:szCs w:val="20"/>
        </w:rPr>
        <w:t>metformina</w:t>
      </w:r>
      <w:proofErr w:type="spellEnd"/>
      <w:r>
        <w:rPr>
          <w:color w:val="000000"/>
          <w:szCs w:val="20"/>
        </w:rPr>
        <w:t xml:space="preserve">, </w:t>
      </w:r>
      <w:proofErr w:type="spellStart"/>
      <w:r>
        <w:rPr>
          <w:color w:val="000000"/>
          <w:szCs w:val="20"/>
        </w:rPr>
        <w:t>glibenclamida</w:t>
      </w:r>
      <w:proofErr w:type="spellEnd"/>
      <w:r>
        <w:rPr>
          <w:color w:val="000000"/>
          <w:szCs w:val="20"/>
        </w:rPr>
        <w:t xml:space="preserve">, IECA, BBL respectivamente, pacientes control con SCASEST sin patologías asociadas (n = 13); este grupo mostró valores de CK-MB y cTnI &gt; 25 UI / L y &gt; 0,01 </w:t>
      </w:r>
      <w:proofErr w:type="spellStart"/>
      <w:r>
        <w:rPr>
          <w:color w:val="000000"/>
          <w:szCs w:val="20"/>
        </w:rPr>
        <w:t>ng</w:t>
      </w:r>
      <w:proofErr w:type="spellEnd"/>
      <w:r>
        <w:rPr>
          <w:color w:val="000000"/>
          <w:szCs w:val="20"/>
        </w:rPr>
        <w:t xml:space="preserve"> / ml respectivamente. Se excluyó el grupo de pacientes con otras enfermedades o patologías cardiovasculares. La base de datos se realizó con 300 pacientes con diagnóstico de SCASEST, medicados con algunos de los fármacos mencionados anteriormente. Las variables analizadas como dependientes fueron los marcadores cardíacos cTnI y CK-MB al ingreso en la unidad coronaria (0 horas) y a las 8 y 12 horas del ingreso; diabetes, enfermedades hipertensivas y medicación como variables explicativas y presión sistólica como </w:t>
      </w:r>
      <w:proofErr w:type="spellStart"/>
      <w:r>
        <w:rPr>
          <w:color w:val="000000"/>
          <w:szCs w:val="20"/>
        </w:rPr>
        <w:t>covariable</w:t>
      </w:r>
      <w:proofErr w:type="spellEnd"/>
      <w:r>
        <w:rPr>
          <w:color w:val="000000"/>
          <w:szCs w:val="20"/>
        </w:rPr>
        <w:t xml:space="preserve">. Se analizó la predicción de marcadores cardíacos de cada uno de los pacientes ingresados utilizando las redes artificiales entrenadas </w:t>
      </w:r>
      <w:proofErr w:type="spellStart"/>
      <w:r>
        <w:rPr>
          <w:color w:val="000000"/>
          <w:szCs w:val="20"/>
        </w:rPr>
        <w:t>MLP</w:t>
      </w:r>
      <w:r w:rsidR="00E675D6">
        <w:rPr>
          <w:color w:val="000000"/>
          <w:szCs w:val="20"/>
        </w:rPr>
        <w:t>s</w:t>
      </w:r>
      <w:proofErr w:type="spellEnd"/>
      <w:r>
        <w:rPr>
          <w:color w:val="000000"/>
          <w:szCs w:val="20"/>
        </w:rPr>
        <w:t xml:space="preserve"> (</w:t>
      </w:r>
      <w:proofErr w:type="spellStart"/>
      <w:r>
        <w:rPr>
          <w:color w:val="000000"/>
          <w:szCs w:val="20"/>
        </w:rPr>
        <w:t>Multilayer</w:t>
      </w:r>
      <w:proofErr w:type="spellEnd"/>
      <w:r>
        <w:rPr>
          <w:color w:val="000000"/>
          <w:szCs w:val="20"/>
        </w:rPr>
        <w:t xml:space="preserve"> </w:t>
      </w:r>
      <w:proofErr w:type="spellStart"/>
      <w:r>
        <w:rPr>
          <w:color w:val="000000"/>
          <w:szCs w:val="20"/>
        </w:rPr>
        <w:t>Percepton</w:t>
      </w:r>
      <w:proofErr w:type="spellEnd"/>
      <w:r>
        <w:rPr>
          <w:color w:val="000000"/>
          <w:szCs w:val="20"/>
        </w:rPr>
        <w:t>).</w:t>
      </w:r>
    </w:p>
    <w:p w:rsidR="00F3616E" w:rsidRDefault="001A0293" w:rsidP="00CE709E">
      <w:pPr>
        <w:pBdr>
          <w:top w:val="nil"/>
          <w:left w:val="nil"/>
          <w:bottom w:val="nil"/>
          <w:right w:val="nil"/>
          <w:between w:val="nil"/>
        </w:pBdr>
        <w:rPr>
          <w:color w:val="000000"/>
          <w:szCs w:val="20"/>
        </w:rPr>
      </w:pPr>
      <w:r>
        <w:rPr>
          <w:noProof/>
          <w:lang w:val="es-AR" w:eastAsia="es-AR"/>
        </w:rPr>
        <mc:AlternateContent>
          <mc:Choice Requires="wps">
            <w:drawing>
              <wp:anchor distT="0" distB="0" distL="114300" distR="114300" simplePos="0" relativeHeight="251684864" behindDoc="0" locked="0" layoutInCell="1" hidden="0" allowOverlap="1" wp14:anchorId="7E332598" wp14:editId="0B362A1D">
                <wp:simplePos x="0" y="0"/>
                <wp:positionH relativeFrom="rightMargin">
                  <wp:align>left</wp:align>
                </wp:positionH>
                <wp:positionV relativeFrom="paragraph">
                  <wp:posOffset>1129030</wp:posOffset>
                </wp:positionV>
                <wp:extent cx="403860" cy="373380"/>
                <wp:effectExtent l="0" t="0" r="15240" b="26670"/>
                <wp:wrapNone/>
                <wp:docPr id="33" name="Rectángulo 33"/>
                <wp:cNvGraphicFramePr/>
                <a:graphic xmlns:a="http://schemas.openxmlformats.org/drawingml/2006/main">
                  <a:graphicData uri="http://schemas.microsoft.com/office/word/2010/wordprocessingShape">
                    <wps:wsp>
                      <wps:cNvSpPr/>
                      <wps:spPr>
                        <a:xfrm flipH="1">
                          <a:off x="0" y="0"/>
                          <a:ext cx="403860" cy="373380"/>
                        </a:xfrm>
                        <a:prstGeom prst="rect">
                          <a:avLst/>
                        </a:prstGeom>
                        <a:solidFill>
                          <a:srgbClr val="509D2F"/>
                        </a:solidFill>
                        <a:ln w="9525" cap="flat" cmpd="sng">
                          <a:solidFill>
                            <a:srgbClr val="000000"/>
                          </a:solidFill>
                          <a:prstDash val="solid"/>
                          <a:round/>
                          <a:headEnd type="none" w="sm" len="sm"/>
                          <a:tailEnd type="none" w="sm" len="sm"/>
                        </a:ln>
                      </wps:spPr>
                      <wps:txbx>
                        <w:txbxContent>
                          <w:p w:rsidR="001A0293" w:rsidRPr="00CE709E" w:rsidRDefault="00A870F2" w:rsidP="00CE709E">
                            <w:pPr>
                              <w:jc w:val="center"/>
                              <w:textDirection w:val="btLr"/>
                              <w:rPr>
                                <w:b/>
                                <w:color w:val="FFFFFF" w:themeColor="background1"/>
                                <w:sz w:val="24"/>
                                <w:lang w:val="es-AR"/>
                              </w:rPr>
                            </w:pPr>
                            <w:bookmarkStart w:id="1" w:name="_GoBack"/>
                            <w:r>
                              <w:rPr>
                                <w:b/>
                                <w:color w:val="FFFFFF" w:themeColor="background1"/>
                                <w:sz w:val="24"/>
                                <w:lang w:val="es-AR"/>
                              </w:rPr>
                              <w:t>81</w:t>
                            </w:r>
                            <w:bookmarkEnd w:id="1"/>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332598" id="Rectángulo 33" o:spid="_x0000_s1027" style="position:absolute;left:0;text-align:left;margin-left:0;margin-top:88.9pt;width:31.8pt;height:29.4pt;flip:x;z-index:2516848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" fillcolor="#509d2f">
                <v:stroke startarrowwidth="narrow" startarrowlength="short" endarrowwidth="narrow" endarrowlength="short" joinstyle="round"/>
                <v:textbox inset="2.53958mm,1.2694mm,2.53958mm,1.2694mm">
                  <w:txbxContent>
                    <w:p w:rsidR="001A0293" w:rsidRPr="00CE709E" w:rsidRDefault="00A870F2" w:rsidP="00CE709E">
                      <w:pPr>
                        <w:jc w:val="center"/>
                        <w:textDirection w:val="btLr"/>
                        <w:rPr>
                          <w:b/>
                          <w:color w:val="FFFFFF" w:themeColor="background1"/>
                          <w:sz w:val="24"/>
                          <w:lang w:val="es-AR"/>
                        </w:rPr>
                      </w:pPr>
                      <w:bookmarkStart w:id="2" w:name="_GoBack"/>
                      <w:r>
                        <w:rPr>
                          <w:b/>
                          <w:color w:val="FFFFFF" w:themeColor="background1"/>
                          <w:sz w:val="24"/>
                          <w:lang w:val="es-AR"/>
                        </w:rPr>
                        <w:t>81</w:t>
                      </w:r>
                      <w:bookmarkEnd w:id="2"/>
                    </w:p>
                  </w:txbxContent>
                </v:textbox>
                <w10:wrap anchorx="margin"/>
              </v:rect>
            </w:pict>
          </mc:Fallback>
        </mc:AlternateContent>
      </w:r>
      <w:r w:rsidR="007D2A25">
        <w:rPr>
          <w:color w:val="000000"/>
          <w:szCs w:val="20"/>
        </w:rPr>
        <w:t>Criterios de Inclusión: Todos los pacientes diabéticos e hipertensos con síndrome coronario agudo sin elevación del segmento ST internados en la unidad coronaria.</w:t>
      </w:r>
    </w:p>
    <w:p w:rsidR="00F3616E" w:rsidRDefault="007D2A25">
      <w:pPr>
        <w:pBdr>
          <w:top w:val="nil"/>
          <w:left w:val="nil"/>
          <w:bottom w:val="nil"/>
          <w:right w:val="nil"/>
          <w:between w:val="nil"/>
        </w:pBdr>
        <w:spacing w:before="340" w:after="170"/>
        <w:rPr>
          <w:color w:val="000000"/>
          <w:szCs w:val="20"/>
        </w:rPr>
      </w:pPr>
      <w:r>
        <w:rPr>
          <w:color w:val="000000"/>
          <w:szCs w:val="20"/>
        </w:rPr>
        <w:lastRenderedPageBreak/>
        <w:t>Criterios de exclusión: Pacientes que no presentan las condiciones patológicas nombradas en los criterios de inclusión.</w:t>
      </w:r>
    </w:p>
    <w:p w:rsidR="00F3616E" w:rsidRDefault="007D2A25">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Análisis estadístico</w:t>
      </w:r>
    </w:p>
    <w:p w:rsidR="00F3616E" w:rsidRDefault="007D2A25">
      <w:pPr>
        <w:pBdr>
          <w:top w:val="nil"/>
          <w:left w:val="nil"/>
          <w:bottom w:val="nil"/>
          <w:right w:val="nil"/>
          <w:between w:val="nil"/>
        </w:pBdr>
        <w:spacing w:before="340" w:after="170"/>
        <w:rPr>
          <w:color w:val="000000"/>
          <w:szCs w:val="20"/>
        </w:rPr>
      </w:pPr>
      <w:r>
        <w:rPr>
          <w:color w:val="000000"/>
          <w:szCs w:val="20"/>
        </w:rPr>
        <w:t xml:space="preserve">Los datos se analizaron mediante redes neuronales utilizando MLP con el software </w:t>
      </w:r>
      <w:proofErr w:type="spellStart"/>
      <w:r>
        <w:rPr>
          <w:color w:val="000000"/>
          <w:szCs w:val="20"/>
        </w:rPr>
        <w:t>Statistical</w:t>
      </w:r>
      <w:proofErr w:type="spellEnd"/>
      <w:r>
        <w:rPr>
          <w:color w:val="000000"/>
          <w:szCs w:val="20"/>
        </w:rPr>
        <w:t xml:space="preserve"> IBM SPSS versión 22. El conjunto de datos se dividió aleatoriamente en: 60% como entrenamiento, 30% de prueba y 10% de reserva.  La arquitectura utilizó dos capas ocultas y una función de activación de la capa de salida </w:t>
      </w:r>
      <w:proofErr w:type="spellStart"/>
      <w:r>
        <w:rPr>
          <w:color w:val="000000"/>
          <w:szCs w:val="20"/>
        </w:rPr>
        <w:t>softmax</w:t>
      </w:r>
      <w:proofErr w:type="spellEnd"/>
      <w:r>
        <w:rPr>
          <w:color w:val="000000"/>
          <w:szCs w:val="20"/>
        </w:rPr>
        <w:t>. El entrenamiento de la red se realizó por lotes con un algoritmo de gradiente conjugado escalado, y opciones de entrenamiento de lambda inicial de 0.0000005, sigma inicial de 0.00005, desplazamiento de intervalo de +/- 0.5. Los resultados se realizaron con una estructura de red descriptiva, con diagramas y pesos sinápticos. El rendimiento de la red se analizó mediante diagramas de clasificación, curvas ROC y curvas de beneficios acumulados. Se calcularon las curvas ROC con AUC (área bajo la curva) para el modelo MLP. Se calcularon la sensibilidad y la especificidad con intervalos de confianza del 95%.</w:t>
      </w:r>
    </w:p>
    <w:p w:rsidR="00F3616E" w:rsidRDefault="007D2A25">
      <w:pPr>
        <w:pStyle w:val="Ttulo1"/>
      </w:pPr>
      <w:r>
        <w:t>Resultados</w:t>
      </w:r>
    </w:p>
    <w:p w:rsidR="00F3616E" w:rsidRPr="0072768E" w:rsidRDefault="007D2A25">
      <w:r w:rsidRPr="0072768E">
        <w:t>Pacientes diabéticos</w:t>
      </w:r>
    </w:p>
    <w:p w:rsidR="00F3616E" w:rsidRPr="0072768E" w:rsidRDefault="007D2A25">
      <w:r w:rsidRPr="0072768E">
        <w:t>La asignación aleatoria según el número relat</w:t>
      </w:r>
      <w:r w:rsidR="00974418" w:rsidRPr="0072768E">
        <w:t>ivo de casos se muestra en la t</w:t>
      </w:r>
      <w:r w:rsidRPr="0072768E">
        <w:t>abla 1.</w:t>
      </w:r>
    </w:p>
    <w:p w:rsidR="00F3616E" w:rsidRDefault="00D70425">
      <w:sdt>
        <w:sdtPr>
          <w:tag w:val="goog_rdk_2"/>
          <w:id w:val="-2137632201"/>
        </w:sdtPr>
        <w:sdtEndPr/>
        <w:sdtContent>
          <w:r w:rsidR="007D2A25" w:rsidRPr="0072768E">
            <w:rPr>
              <w:rFonts w:eastAsia="Gungsuh"/>
            </w:rPr>
            <w:t xml:space="preserve">En cuanto al grupo de prueba de pacientes diabéticos (n = 76) que nos interesa muestra el verdadero rendimiento de la red de percepción. Los resultados obtenidos indicaron que 10, 12 y 10 (100%) de los pacientes del grupo de prueba CK-MB (0, 8 y 12 </w:t>
          </w:r>
          <w:proofErr w:type="spellStart"/>
          <w:r w:rsidR="007D2A25" w:rsidRPr="0072768E">
            <w:rPr>
              <w:rFonts w:eastAsia="Gungsuh"/>
            </w:rPr>
            <w:t>hs</w:t>
          </w:r>
          <w:proofErr w:type="spellEnd"/>
          <w:r w:rsidR="007D2A25" w:rsidRPr="0072768E">
            <w:rPr>
              <w:rFonts w:eastAsia="Gungsuh"/>
            </w:rPr>
            <w:t>) tienen val</w:t>
          </w:r>
          <w:r w:rsidR="00974418" w:rsidRPr="0072768E">
            <w:rPr>
              <w:rFonts w:eastAsia="Gungsuh"/>
            </w:rPr>
            <w:t>ores de actividad ≤ 25 UI / L tabla 2</w:t>
          </w:r>
          <w:r w:rsidR="007D2A25" w:rsidRPr="0072768E">
            <w:rPr>
              <w:rFonts w:eastAsia="Gungsuh"/>
            </w:rPr>
            <w:t xml:space="preserve">. </w:t>
          </w:r>
          <w:proofErr w:type="spellStart"/>
          <w:r w:rsidR="007D2A25" w:rsidRPr="0072768E">
            <w:rPr>
              <w:rFonts w:eastAsia="Gungsuh"/>
            </w:rPr>
            <w:t>cTnI</w:t>
          </w:r>
          <w:proofErr w:type="spellEnd"/>
          <w:r w:rsidR="007D2A25" w:rsidRPr="0072768E">
            <w:rPr>
              <w:rFonts w:eastAsia="Gungsuh"/>
            </w:rPr>
            <w:t xml:space="preserve"> </w:t>
          </w:r>
          <w:proofErr w:type="spellStart"/>
          <w:r w:rsidR="007D2A25" w:rsidRPr="0072768E">
            <w:rPr>
              <w:rFonts w:eastAsia="Gungsuh"/>
            </w:rPr>
            <w:t>mstró</w:t>
          </w:r>
          <w:proofErr w:type="spellEnd"/>
          <w:r w:rsidR="007D2A25" w:rsidRPr="0072768E">
            <w:rPr>
              <w:rFonts w:eastAsia="Gungsuh"/>
            </w:rPr>
            <w:t xml:space="preserve"> un comportamiento similar con 7 (77.8%), 7 (77.8%) y 5 (62.5 %) de los pacientes (0, 8 and 12 </w:t>
          </w:r>
          <w:proofErr w:type="spellStart"/>
          <w:r w:rsidR="007D2A25" w:rsidRPr="0072768E">
            <w:rPr>
              <w:rFonts w:eastAsia="Gungsuh"/>
            </w:rPr>
            <w:t>hs</w:t>
          </w:r>
          <w:proofErr w:type="spellEnd"/>
          <w:r w:rsidR="007D2A25" w:rsidRPr="0072768E">
            <w:rPr>
              <w:rFonts w:eastAsia="Gungsuh"/>
            </w:rPr>
            <w:t>) respectivamente tuvieron va</w:t>
          </w:r>
          <w:r w:rsidR="00974418" w:rsidRPr="0072768E">
            <w:rPr>
              <w:rFonts w:eastAsia="Gungsuh"/>
            </w:rPr>
            <w:t xml:space="preserve">lores sanguíneos ≤ 0.01 </w:t>
          </w:r>
          <w:proofErr w:type="spellStart"/>
          <w:r w:rsidR="00974418" w:rsidRPr="0072768E">
            <w:rPr>
              <w:rFonts w:eastAsia="Gungsuh"/>
            </w:rPr>
            <w:t>ng</w:t>
          </w:r>
          <w:proofErr w:type="spellEnd"/>
          <w:r w:rsidR="00974418" w:rsidRPr="0072768E">
            <w:rPr>
              <w:rFonts w:eastAsia="Gungsuh"/>
            </w:rPr>
            <w:t>/ml tabla 3</w:t>
          </w:r>
          <w:r w:rsidR="007D2A25" w:rsidRPr="0072768E">
            <w:rPr>
              <w:rFonts w:eastAsia="Gungsuh"/>
            </w:rPr>
            <w:t xml:space="preserve">. Cuando se analizó la predictibilidad de los marcadores cardíacos según la medicación administrada, se encontró un resultado similar con respecto a la enfermedad. Pacientes medicados con </w:t>
          </w:r>
          <w:proofErr w:type="spellStart"/>
          <w:r w:rsidR="007D2A25" w:rsidRPr="0072768E">
            <w:rPr>
              <w:rFonts w:eastAsia="Gungsuh"/>
            </w:rPr>
            <w:t>metformina</w:t>
          </w:r>
          <w:proofErr w:type="spellEnd"/>
          <w:r w:rsidR="007D2A25" w:rsidRPr="0072768E">
            <w:rPr>
              <w:rFonts w:eastAsia="Gungsuh"/>
            </w:rPr>
            <w:t xml:space="preserve"> y </w:t>
          </w:r>
          <w:proofErr w:type="spellStart"/>
          <w:r w:rsidR="007D2A25" w:rsidRPr="0072768E">
            <w:rPr>
              <w:rFonts w:eastAsia="Gungsuh"/>
            </w:rPr>
            <w:t>glibenclamida</w:t>
          </w:r>
          <w:proofErr w:type="spellEnd"/>
          <w:r w:rsidR="007D2A25" w:rsidRPr="0072768E">
            <w:rPr>
              <w:rFonts w:eastAsia="Gungsuh"/>
            </w:rPr>
            <w:t xml:space="preserve"> en el grupo de prueba CK-MB a las 0, 8 y 12 </w:t>
          </w:r>
          <w:proofErr w:type="spellStart"/>
          <w:r w:rsidR="007D2A25" w:rsidRPr="0072768E">
            <w:rPr>
              <w:rFonts w:eastAsia="Gungsuh"/>
            </w:rPr>
            <w:t>hs</w:t>
          </w:r>
          <w:proofErr w:type="spellEnd"/>
          <w:r w:rsidR="007D2A25" w:rsidRPr="0072768E">
            <w:rPr>
              <w:rFonts w:eastAsia="Gungsuh"/>
            </w:rPr>
            <w:t xml:space="preserve">, la red de </w:t>
          </w:r>
          <w:proofErr w:type="spellStart"/>
          <w:r w:rsidR="007D2A25" w:rsidRPr="0072768E">
            <w:rPr>
              <w:rFonts w:eastAsia="Gungsuh"/>
            </w:rPr>
            <w:t>MPLs</w:t>
          </w:r>
          <w:proofErr w:type="spellEnd"/>
          <w:r w:rsidR="007D2A25" w:rsidRPr="0072768E">
            <w:rPr>
              <w:rFonts w:eastAsia="Gungsuh"/>
            </w:rPr>
            <w:t xml:space="preserve"> predijo con éxito valores ≤ 25 UI / L de actividad, 0 </w:t>
          </w:r>
          <w:proofErr w:type="spellStart"/>
          <w:r w:rsidR="007D2A25" w:rsidRPr="0072768E">
            <w:rPr>
              <w:rFonts w:eastAsia="Gungsuh"/>
            </w:rPr>
            <w:t>hs</w:t>
          </w:r>
          <w:proofErr w:type="spellEnd"/>
          <w:r w:rsidR="007D2A25" w:rsidRPr="0072768E">
            <w:rPr>
              <w:rFonts w:eastAsia="Gungsuh"/>
            </w:rPr>
            <w:t xml:space="preserve"> (n = 10, 100%), 8 </w:t>
          </w:r>
          <w:proofErr w:type="spellStart"/>
          <w:r w:rsidR="007D2A25" w:rsidRPr="0072768E">
            <w:rPr>
              <w:rFonts w:eastAsia="Gungsuh"/>
            </w:rPr>
            <w:t>hs</w:t>
          </w:r>
          <w:proofErr w:type="spellEnd"/>
          <w:r w:rsidR="007D2A25" w:rsidRPr="0072768E">
            <w:rPr>
              <w:rFonts w:eastAsia="Gungsuh"/>
            </w:rPr>
            <w:t xml:space="preserve"> (n = 11, 91,7%), 12 </w:t>
          </w:r>
          <w:proofErr w:type="spellStart"/>
          <w:r w:rsidR="007D2A25" w:rsidRPr="0072768E">
            <w:rPr>
              <w:rFonts w:eastAsia="Gungsuh"/>
            </w:rPr>
            <w:t>hs</w:t>
          </w:r>
          <w:proofErr w:type="spellEnd"/>
          <w:r w:rsidR="007D2A25" w:rsidRPr="0072768E">
            <w:rPr>
              <w:rFonts w:eastAsia="Gungsuh"/>
            </w:rPr>
            <w:t xml:space="preserve"> </w:t>
          </w:r>
          <w:r w:rsidR="00974418" w:rsidRPr="0072768E">
            <w:rPr>
              <w:rFonts w:eastAsia="Gungsuh"/>
            </w:rPr>
            <w:t>(n = 12, 100%) tabla 4</w:t>
          </w:r>
          <w:r w:rsidR="007D2A25" w:rsidRPr="0072768E">
            <w:rPr>
              <w:rFonts w:eastAsia="Gungsuh"/>
            </w:rPr>
            <w:t xml:space="preserve">. Similar a lo observado de CK-MB en cuanto a medicación, cTnI mostró en pacientes tratados con estos medicamentos: n = 7 (77,8%), n = 7 (77,8%) </w:t>
          </w:r>
          <w:proofErr w:type="spellStart"/>
          <w:r w:rsidR="007D2A25" w:rsidRPr="0072768E">
            <w:rPr>
              <w:rFonts w:eastAsia="Gungsuh"/>
            </w:rPr>
            <w:t>yn</w:t>
          </w:r>
          <w:proofErr w:type="spellEnd"/>
          <w:r w:rsidR="007D2A25" w:rsidRPr="0072768E">
            <w:rPr>
              <w:rFonts w:eastAsia="Gungsuh"/>
            </w:rPr>
            <w:t xml:space="preserve"> = 6 (66,7%) pertenecientes al grupo testeado (0, 8 y 12 </w:t>
          </w:r>
          <w:proofErr w:type="spellStart"/>
          <w:r w:rsidR="007D2A25" w:rsidRPr="0072768E">
            <w:rPr>
              <w:rFonts w:eastAsia="Gungsuh"/>
            </w:rPr>
            <w:t>hs</w:t>
          </w:r>
          <w:proofErr w:type="spellEnd"/>
          <w:r w:rsidR="007D2A25" w:rsidRPr="0072768E">
            <w:rPr>
              <w:rFonts w:eastAsia="Gungsuh"/>
            </w:rPr>
            <w:t xml:space="preserve">) </w:t>
          </w:r>
          <w:r w:rsidR="007D2A25" w:rsidRPr="0072768E">
            <w:rPr>
              <w:rFonts w:eastAsia="Gungsuh"/>
            </w:rPr>
            <w:lastRenderedPageBreak/>
            <w:t xml:space="preserve">respectivamente niveles </w:t>
          </w:r>
          <w:r w:rsidR="00974418" w:rsidRPr="0072768E">
            <w:rPr>
              <w:rFonts w:eastAsia="Gungsuh"/>
            </w:rPr>
            <w:t xml:space="preserve">sanguíneos ≤ 0.01 </w:t>
          </w:r>
          <w:proofErr w:type="spellStart"/>
          <w:r w:rsidR="00974418" w:rsidRPr="0072768E">
            <w:rPr>
              <w:rFonts w:eastAsia="Gungsuh"/>
            </w:rPr>
            <w:t>ng</w:t>
          </w:r>
          <w:proofErr w:type="spellEnd"/>
          <w:r w:rsidR="00974418" w:rsidRPr="0072768E">
            <w:rPr>
              <w:rFonts w:eastAsia="Gungsuh"/>
            </w:rPr>
            <w:t xml:space="preserve"> / ml t</w:t>
          </w:r>
          <w:r w:rsidR="007D2A25" w:rsidRPr="0072768E">
            <w:rPr>
              <w:rFonts w:eastAsia="Gungsuh"/>
            </w:rPr>
            <w:t xml:space="preserve">abla 5. La curva ROC muestra que el área promedio bajo la curva es 0.57. Que es un valor mayor a 0.5, por lo que el modelo tiene una capacidad de clasificación aceptable (Figura 1). Cuando analizamos la gráfica de ganancias acumuladas indica un aumento en el modelo predictivo respecto al aleatorio respecto al porcentaje del total de casos, que corresponde al 58%, 62% y 58% de CK-MB ≤ 25 UI / L, y cTnI 48%, 62% y 64% de </w:t>
          </w:r>
          <w:proofErr w:type="spellStart"/>
          <w:r w:rsidR="007D2A25" w:rsidRPr="0072768E">
            <w:rPr>
              <w:rFonts w:eastAsia="Gungsuh"/>
            </w:rPr>
            <w:t>cTnI</w:t>
          </w:r>
          <w:proofErr w:type="spellEnd"/>
          <w:r w:rsidR="007D2A25" w:rsidRPr="0072768E">
            <w:rPr>
              <w:rFonts w:eastAsia="Gungsuh"/>
            </w:rPr>
            <w:t xml:space="preserve"> ≤ 0.01 </w:t>
          </w:r>
          <w:proofErr w:type="spellStart"/>
          <w:r w:rsidR="007D2A25" w:rsidRPr="0072768E">
            <w:rPr>
              <w:rFonts w:eastAsia="Gungsuh"/>
            </w:rPr>
            <w:t>ng</w:t>
          </w:r>
          <w:proofErr w:type="spellEnd"/>
          <w:r w:rsidR="007D2A25" w:rsidRPr="0072768E">
            <w:rPr>
              <w:rFonts w:eastAsia="Gungsuh"/>
            </w:rPr>
            <w:t xml:space="preserve"> / ml a las 0, 8, 12 horas respectivamente, (Figura 2).</w:t>
          </w:r>
        </w:sdtContent>
      </w:sdt>
    </w:p>
    <w:p w:rsidR="00F3616E" w:rsidRDefault="007D2A25">
      <w:r>
        <w:t>Pacientes hipertensos.</w:t>
      </w:r>
    </w:p>
    <w:p w:rsidR="00F3616E" w:rsidRDefault="007D2A25">
      <w:r>
        <w:t>La asignación aleatoria según el número rela</w:t>
      </w:r>
      <w:r w:rsidR="00974418">
        <w:t>tivo de casos se muestra en la t</w:t>
      </w:r>
      <w:r>
        <w:t>abla 6.</w:t>
      </w:r>
    </w:p>
    <w:p w:rsidR="00F3616E" w:rsidRPr="0072768E" w:rsidRDefault="00D70425">
      <w:sdt>
        <w:sdtPr>
          <w:tag w:val="goog_rdk_3"/>
          <w:id w:val="1878351956"/>
        </w:sdtPr>
        <w:sdtEndPr/>
        <w:sdtContent>
          <w:r w:rsidR="007D2A25" w:rsidRPr="0072768E">
            <w:rPr>
              <w:rFonts w:eastAsia="Gungsuh"/>
            </w:rPr>
            <w:t xml:space="preserve">Respecto al grupo de prueba en pacientes hipertensos (n = 22) mostró un desempeño de red de MPLs similar; los resultados obtenidos indicaron que 6, 5 y 5 (100%) de los pacientes en el grupo de prueba CK-MB (0, 8 y 12 </w:t>
          </w:r>
          <w:proofErr w:type="spellStart"/>
          <w:r w:rsidR="007D2A25" w:rsidRPr="0072768E">
            <w:rPr>
              <w:rFonts w:eastAsia="Gungsuh"/>
            </w:rPr>
            <w:t>hs</w:t>
          </w:r>
          <w:proofErr w:type="spellEnd"/>
          <w:r w:rsidR="007D2A25" w:rsidRPr="0072768E">
            <w:rPr>
              <w:rFonts w:eastAsia="Gungsuh"/>
            </w:rPr>
            <w:t xml:space="preserve">) respectivamente </w:t>
          </w:r>
          <w:r w:rsidR="00974418" w:rsidRPr="0072768E">
            <w:rPr>
              <w:rFonts w:eastAsia="Gungsuh"/>
            </w:rPr>
            <w:t>tenían actividad ≤ 25 UI / L. tabla 7</w:t>
          </w:r>
          <w:r w:rsidR="007D2A25" w:rsidRPr="0072768E">
            <w:rPr>
              <w:rFonts w:eastAsia="Gungsuh"/>
            </w:rPr>
            <w:t xml:space="preserve">. cTnI mostró un comportamiento similar, observando que en 2 (50.0%), 2 (66.7%) y 3 (75.0%) de los pacientes en el grupo de prueba (0, 8 y 12 </w:t>
          </w:r>
          <w:proofErr w:type="spellStart"/>
          <w:r w:rsidR="007D2A25" w:rsidRPr="0072768E">
            <w:rPr>
              <w:rFonts w:eastAsia="Gungsuh"/>
            </w:rPr>
            <w:t>hs</w:t>
          </w:r>
          <w:proofErr w:type="spellEnd"/>
          <w:r w:rsidR="007D2A25" w:rsidRPr="0072768E">
            <w:rPr>
              <w:rFonts w:eastAsia="Gungsuh"/>
            </w:rPr>
            <w:t>) respectivamente tenían niv</w:t>
          </w:r>
          <w:r w:rsidR="00974418" w:rsidRPr="0072768E">
            <w:rPr>
              <w:rFonts w:eastAsia="Gungsuh"/>
            </w:rPr>
            <w:t xml:space="preserve">eles sanguíneos ≤ 0,01 </w:t>
          </w:r>
          <w:proofErr w:type="spellStart"/>
          <w:r w:rsidR="00974418" w:rsidRPr="0072768E">
            <w:rPr>
              <w:rFonts w:eastAsia="Gungsuh"/>
            </w:rPr>
            <w:t>ng</w:t>
          </w:r>
          <w:proofErr w:type="spellEnd"/>
          <w:r w:rsidR="00974418" w:rsidRPr="0072768E">
            <w:rPr>
              <w:rFonts w:eastAsia="Gungsuh"/>
            </w:rPr>
            <w:t xml:space="preserve"> / ml tabla 8</w:t>
          </w:r>
          <w:r w:rsidR="007D2A25" w:rsidRPr="0072768E">
            <w:rPr>
              <w:rFonts w:eastAsia="Gungsuh"/>
            </w:rPr>
            <w:t xml:space="preserve">. Siguiendo el mismo protocolo en cuanto a la predicción del comportamiento de los marcadores en función de la medicación antihipertensiva recibida por los pacientes del grupo de prueba, los resultados mostraron una actividad de CK-MB (0, 8 y 12 </w:t>
          </w:r>
          <w:proofErr w:type="spellStart"/>
          <w:r w:rsidR="007D2A25" w:rsidRPr="0072768E">
            <w:rPr>
              <w:rFonts w:eastAsia="Gungsuh"/>
            </w:rPr>
            <w:t>hs</w:t>
          </w:r>
          <w:proofErr w:type="spellEnd"/>
          <w:r w:rsidR="007D2A25" w:rsidRPr="0072768E">
            <w:rPr>
              <w:rFonts w:eastAsia="Gungsuh"/>
            </w:rPr>
            <w:t xml:space="preserve">) ≤ 25 UI / L, 0 </w:t>
          </w:r>
          <w:proofErr w:type="spellStart"/>
          <w:r w:rsidR="007D2A25" w:rsidRPr="0072768E">
            <w:rPr>
              <w:rFonts w:eastAsia="Gungsuh"/>
            </w:rPr>
            <w:t>hs</w:t>
          </w:r>
          <w:proofErr w:type="spellEnd"/>
          <w:r w:rsidR="007D2A25" w:rsidRPr="0072768E">
            <w:rPr>
              <w:rFonts w:eastAsia="Gungsuh"/>
            </w:rPr>
            <w:t xml:space="preserve"> (n = 1, 100%), 8 </w:t>
          </w:r>
          <w:proofErr w:type="spellStart"/>
          <w:r w:rsidR="007D2A25" w:rsidRPr="0072768E">
            <w:rPr>
              <w:rFonts w:eastAsia="Gungsuh"/>
            </w:rPr>
            <w:t>hs</w:t>
          </w:r>
          <w:proofErr w:type="spellEnd"/>
          <w:r w:rsidR="007D2A25" w:rsidRPr="0072768E">
            <w:rPr>
              <w:rFonts w:eastAsia="Gungsuh"/>
            </w:rPr>
            <w:t xml:space="preserve"> (n =</w:t>
          </w:r>
          <w:r w:rsidR="00974418" w:rsidRPr="0072768E">
            <w:rPr>
              <w:rFonts w:eastAsia="Gungsuh"/>
            </w:rPr>
            <w:t xml:space="preserve"> 9, 100%), 12 </w:t>
          </w:r>
          <w:proofErr w:type="spellStart"/>
          <w:r w:rsidR="00974418" w:rsidRPr="0072768E">
            <w:rPr>
              <w:rFonts w:eastAsia="Gungsuh"/>
            </w:rPr>
            <w:t>hs</w:t>
          </w:r>
          <w:proofErr w:type="spellEnd"/>
          <w:r w:rsidR="00974418" w:rsidRPr="0072768E">
            <w:rPr>
              <w:rFonts w:eastAsia="Gungsuh"/>
            </w:rPr>
            <w:t xml:space="preserve"> (n = 6, 100%) t</w:t>
          </w:r>
          <w:r w:rsidR="007D2A25" w:rsidRPr="0072768E">
            <w:rPr>
              <w:rFonts w:eastAsia="Gungsuh"/>
            </w:rPr>
            <w:t xml:space="preserve">abla 9. La predicción en el grupo de prueba de cTnI teniendo en cuenta que es un marcador más sensible que CK-MB, mostró un comportamiento similar a las 0 </w:t>
          </w:r>
          <w:proofErr w:type="spellStart"/>
          <w:r w:rsidR="007D2A25" w:rsidRPr="0072768E">
            <w:rPr>
              <w:rFonts w:eastAsia="Gungsuh"/>
            </w:rPr>
            <w:t>hs</w:t>
          </w:r>
          <w:proofErr w:type="spellEnd"/>
          <w:r w:rsidR="007D2A25" w:rsidRPr="0072768E">
            <w:rPr>
              <w:rFonts w:eastAsia="Gungsuh"/>
            </w:rPr>
            <w:t xml:space="preserve"> n = 6 (100%) y 12 </w:t>
          </w:r>
          <w:proofErr w:type="spellStart"/>
          <w:r w:rsidR="007D2A25" w:rsidRPr="0072768E">
            <w:rPr>
              <w:rFonts w:eastAsia="Gungsuh"/>
            </w:rPr>
            <w:t>hs</w:t>
          </w:r>
          <w:proofErr w:type="spellEnd"/>
          <w:r w:rsidR="007D2A25" w:rsidRPr="0072768E">
            <w:rPr>
              <w:rFonts w:eastAsia="Gungsuh"/>
            </w:rPr>
            <w:t xml:space="preserve"> n = 7 (100%) a excepción de 8 horas n = 6 (100%), con valores sanguíneos ≤ 0,01 </w:t>
          </w:r>
          <w:proofErr w:type="spellStart"/>
          <w:r w:rsidR="007D2A25" w:rsidRPr="0072768E">
            <w:rPr>
              <w:rFonts w:eastAsia="Gungsuh"/>
            </w:rPr>
            <w:t>ng</w:t>
          </w:r>
          <w:proofErr w:type="spellEnd"/>
          <w:r w:rsidR="007D2A25" w:rsidRPr="0072768E">
            <w:rPr>
              <w:rFonts w:eastAsia="Gungsuh"/>
            </w:rPr>
            <w:t xml:space="preserve"> / ml (tabla 10). La curva ROC mostró que el área bajo la curva tiene un promedio de 0,60 para cTnI, en comparación con 0,57 para CK-MB, por lo que el modelo tiene una capacidad de clasificación similar para cTnI (Figura 3) Cuando analizamos la gráfica de ganancias acumuladas indica un aumento en el modelo predictivo respecto al aleatorio respecto al porcentaje del total de casos, que corresponde al 62%, 60% y 58% de CK-MB ≤ 25 UI / L, a las 0, 8, 12 horas respectivamente, y 100%, 90% y 90% de </w:t>
          </w:r>
          <w:proofErr w:type="spellStart"/>
          <w:r w:rsidR="007D2A25" w:rsidRPr="0072768E">
            <w:rPr>
              <w:rFonts w:eastAsia="Gungsuh"/>
            </w:rPr>
            <w:t>cTnI</w:t>
          </w:r>
          <w:proofErr w:type="spellEnd"/>
          <w:r w:rsidR="007D2A25" w:rsidRPr="0072768E">
            <w:rPr>
              <w:rFonts w:eastAsia="Gungsuh"/>
            </w:rPr>
            <w:t xml:space="preserve"> ≤ 0.01 </w:t>
          </w:r>
          <w:proofErr w:type="spellStart"/>
          <w:r w:rsidR="007D2A25" w:rsidRPr="0072768E">
            <w:rPr>
              <w:rFonts w:eastAsia="Gungsuh"/>
            </w:rPr>
            <w:t>ng</w:t>
          </w:r>
          <w:proofErr w:type="spellEnd"/>
          <w:r w:rsidR="007D2A25" w:rsidRPr="0072768E">
            <w:rPr>
              <w:rFonts w:eastAsia="Gungsuh"/>
            </w:rPr>
            <w:t xml:space="preserve"> / ml a las 0, 8, 12 horas respectivamente ( Figura 4).</w:t>
          </w:r>
        </w:sdtContent>
      </w:sdt>
    </w:p>
    <w:p w:rsidR="00F3616E" w:rsidRDefault="007D2A25">
      <w:pPr>
        <w:pStyle w:val="Ttulo1"/>
      </w:pPr>
      <w:r>
        <w:t xml:space="preserve">Discusión </w:t>
      </w:r>
      <w:r>
        <w:tab/>
      </w:r>
    </w:p>
    <w:p w:rsidR="00F3616E" w:rsidRPr="0072768E" w:rsidRDefault="001A0293">
      <w:r>
        <w:rPr>
          <w:noProof/>
          <w:lang w:val="es-AR" w:eastAsia="es-AR"/>
        </w:rPr>
        <mc:AlternateContent>
          <mc:Choice Requires="wps">
            <w:drawing>
              <wp:anchor distT="0" distB="0" distL="114300" distR="114300" simplePos="0" relativeHeight="251682816" behindDoc="0" locked="0" layoutInCell="1" hidden="0" allowOverlap="1" wp14:anchorId="02CE9173" wp14:editId="49AE8879">
                <wp:simplePos x="0" y="0"/>
                <wp:positionH relativeFrom="rightMargin">
                  <wp:align>left</wp:align>
                </wp:positionH>
                <wp:positionV relativeFrom="paragraph">
                  <wp:posOffset>864870</wp:posOffset>
                </wp:positionV>
                <wp:extent cx="388620" cy="350520"/>
                <wp:effectExtent l="0" t="0" r="11430" b="11430"/>
                <wp:wrapNone/>
                <wp:docPr id="32" name="Rectángulo 32"/>
                <wp:cNvGraphicFramePr/>
                <a:graphic xmlns:a="http://schemas.openxmlformats.org/drawingml/2006/main">
                  <a:graphicData uri="http://schemas.microsoft.com/office/word/2010/wordprocessingShape">
                    <wps:wsp>
                      <wps:cNvSpPr/>
                      <wps:spPr>
                        <a:xfrm flipH="1">
                          <a:off x="0" y="0"/>
                          <a:ext cx="388620" cy="350520"/>
                        </a:xfrm>
                        <a:prstGeom prst="rect">
                          <a:avLst/>
                        </a:prstGeom>
                        <a:solidFill>
                          <a:srgbClr val="509D2F"/>
                        </a:solidFill>
                        <a:ln w="9525" cap="flat" cmpd="sng">
                          <a:solidFill>
                            <a:srgbClr val="000000"/>
                          </a:solidFill>
                          <a:prstDash val="solid"/>
                          <a:round/>
                          <a:headEnd type="none" w="sm" len="sm"/>
                          <a:tailEnd type="none" w="sm" len="sm"/>
                        </a:ln>
                      </wps:spPr>
                      <wps:txbx>
                        <w:txbxContent>
                          <w:p w:rsidR="001A0293" w:rsidRPr="00A870F2" w:rsidRDefault="00A870F2" w:rsidP="00A870F2">
                            <w:pPr>
                              <w:jc w:val="center"/>
                              <w:textDirection w:val="btLr"/>
                              <w:rPr>
                                <w:b/>
                                <w:color w:val="FFFFFF" w:themeColor="background1"/>
                                <w:sz w:val="24"/>
                                <w:lang w:val="es-AR"/>
                              </w:rPr>
                            </w:pPr>
                            <w:r w:rsidRPr="00A870F2">
                              <w:rPr>
                                <w:b/>
                                <w:color w:val="FFFFFF" w:themeColor="background1"/>
                                <w:sz w:val="24"/>
                                <w:lang w:val="es-AR"/>
                              </w:rPr>
                              <w:t>82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2CE9173" id="Rectángulo 32" o:spid="_x0000_s1028" style="position:absolute;left:0;text-align:left;margin-left:0;margin-top:68.1pt;width:30.6pt;height:27.6pt;flip:x;z-index:2516828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" fillcolor="#509d2f">
                <v:stroke startarrowwidth="narrow" startarrowlength="short" endarrowwidth="narrow" endarrowlength="short" joinstyle="round"/>
                <v:textbox inset="2.53958mm,1.2694mm,2.53958mm,1.2694mm">
                  <w:txbxContent>
                    <w:p w:rsidR="001A0293" w:rsidRPr="00A870F2" w:rsidRDefault="00A870F2" w:rsidP="00A870F2">
                      <w:pPr>
                        <w:jc w:val="center"/>
                        <w:textDirection w:val="btLr"/>
                        <w:rPr>
                          <w:b/>
                          <w:color w:val="FFFFFF" w:themeColor="background1"/>
                          <w:sz w:val="24"/>
                          <w:lang w:val="es-AR"/>
                        </w:rPr>
                      </w:pPr>
                      <w:r w:rsidRPr="00A870F2">
                        <w:rPr>
                          <w:b/>
                          <w:color w:val="FFFFFF" w:themeColor="background1"/>
                          <w:sz w:val="24"/>
                          <w:lang w:val="es-AR"/>
                        </w:rPr>
                        <w:t>82</w:t>
                      </w:r>
                    </w:p>
                  </w:txbxContent>
                </v:textbox>
                <w10:wrap anchorx="margin"/>
              </v:rect>
            </w:pict>
          </mc:Fallback>
        </mc:AlternateContent>
      </w:r>
      <w:sdt>
        <w:sdtPr>
          <w:tag w:val="goog_rdk_4"/>
          <w:id w:val="-744020407"/>
        </w:sdtPr>
        <w:sdtEndPr/>
        <w:sdtContent>
          <w:r w:rsidR="007D2A25" w:rsidRPr="0072768E">
            <w:rPr>
              <w:rFonts w:eastAsia="Gungsuh"/>
            </w:rPr>
            <w:t>Las investigaciones realizadas en la predicción con redes neuronales (</w:t>
          </w:r>
          <w:proofErr w:type="spellStart"/>
          <w:r w:rsidR="007D2A25" w:rsidRPr="0072768E">
            <w:rPr>
              <w:rFonts w:eastAsia="Gungsuh"/>
            </w:rPr>
            <w:t>MPLs</w:t>
          </w:r>
          <w:proofErr w:type="spellEnd"/>
          <w:r w:rsidR="007D2A25" w:rsidRPr="0072768E">
            <w:rPr>
              <w:rFonts w:eastAsia="Gungsuh"/>
            </w:rPr>
            <w:t xml:space="preserve">) del infarto agudo de miocardio en pacientes ingresados con síndrome coronario agudo al servicio de </w:t>
          </w:r>
          <w:r w:rsidR="007D2A25" w:rsidRPr="0072768E">
            <w:rPr>
              <w:rFonts w:eastAsia="Gungsuh"/>
            </w:rPr>
            <w:lastRenderedPageBreak/>
            <w:t xml:space="preserve">urgencias utilizando como </w:t>
          </w:r>
          <w:proofErr w:type="spellStart"/>
          <w:r w:rsidR="007D2A25" w:rsidRPr="0072768E">
            <w:rPr>
              <w:rFonts w:eastAsia="Gungsuh"/>
            </w:rPr>
            <w:t>covariables</w:t>
          </w:r>
          <w:proofErr w:type="spellEnd"/>
          <w:r w:rsidR="007D2A25" w:rsidRPr="0072768E">
            <w:rPr>
              <w:rFonts w:eastAsia="Gungsuh"/>
            </w:rPr>
            <w:t xml:space="preserve"> el registro del electrocardiograma y la </w:t>
          </w:r>
          <w:proofErr w:type="spellStart"/>
          <w:r w:rsidR="007D2A25" w:rsidRPr="0072768E">
            <w:rPr>
              <w:rFonts w:eastAsia="Gungsuh"/>
            </w:rPr>
            <w:t>troponina</w:t>
          </w:r>
          <w:proofErr w:type="spellEnd"/>
          <w:r w:rsidR="007D2A25" w:rsidRPr="0072768E">
            <w:rPr>
              <w:rFonts w:eastAsia="Gungsuh"/>
            </w:rPr>
            <w:t xml:space="preserve"> marcadora encontraron 100% de sensibilidad en la aplicación del modelo de 6 neuron</w:t>
          </w:r>
          <w:r w:rsidR="0072768E" w:rsidRPr="0072768E">
            <w:rPr>
              <w:rFonts w:eastAsia="Gungsuh"/>
            </w:rPr>
            <w:t>as de entrada y 2 capas ocultas</w:t>
          </w:r>
          <w:r w:rsidR="007D2A25" w:rsidRPr="0072768E">
            <w:rPr>
              <w:rFonts w:eastAsia="Gungsuh"/>
              <w:vertAlign w:val="superscript"/>
            </w:rPr>
            <w:t>10</w:t>
          </w:r>
          <w:r w:rsidR="007D2A25" w:rsidRPr="0072768E">
            <w:rPr>
              <w:rFonts w:eastAsia="Gungsuh"/>
            </w:rPr>
            <w:t xml:space="preserve">. El uso de fármacos </w:t>
          </w:r>
          <w:proofErr w:type="spellStart"/>
          <w:r w:rsidR="007D2A25" w:rsidRPr="0072768E">
            <w:rPr>
              <w:rFonts w:eastAsia="Gungsuh"/>
            </w:rPr>
            <w:t>normoglucémicos</w:t>
          </w:r>
          <w:proofErr w:type="spellEnd"/>
          <w:r w:rsidR="007D2A25" w:rsidRPr="0072768E">
            <w:rPr>
              <w:rFonts w:eastAsia="Gungsuh"/>
            </w:rPr>
            <w:t xml:space="preserve"> eficaces como la metformina adquiere importancia en pacientes diabéticos con riesgo de eventos coronarios. En estos casos, se ha demostrado que el uso de metformina reduce la actividad de CK-MB y el nivel de cTnI </w:t>
          </w:r>
          <w:r w:rsidR="0072768E" w:rsidRPr="0072768E">
            <w:rPr>
              <w:rFonts w:eastAsia="Gungsuh"/>
              <w:vertAlign w:val="superscript"/>
            </w:rPr>
            <w:t>11,1</w:t>
          </w:r>
          <w:r w:rsidR="007D2A25" w:rsidRPr="0072768E">
            <w:rPr>
              <w:rFonts w:eastAsia="Gungsuh"/>
              <w:vertAlign w:val="superscript"/>
            </w:rPr>
            <w:t>2</w:t>
          </w:r>
          <w:r w:rsidR="007D2A25" w:rsidRPr="0072768E">
            <w:rPr>
              <w:rFonts w:eastAsia="Gungsuh"/>
            </w:rPr>
            <w:t xml:space="preserve">. Una serie de artículos publicados que involucran el uso de MLP para predecir el comportamiento de SCA de biomarcadores cardíacos. Los resultados son variados y no todos son directamente comparables debido a las diferencias en la metodología, pero al menos para aquellos en los que los métodos y los insumos son similares, los resultados de esta investigación se han comparado bastante favorablemente. El esquema de arquitectura de red propuesta en nuestra investigación que utiliza diabetes y medicamentos como </w:t>
          </w:r>
          <w:proofErr w:type="spellStart"/>
          <w:r w:rsidR="007D2A25" w:rsidRPr="0072768E">
            <w:rPr>
              <w:rFonts w:eastAsia="Gungsuh"/>
            </w:rPr>
            <w:t>covariables</w:t>
          </w:r>
          <w:proofErr w:type="spellEnd"/>
          <w:r w:rsidR="007D2A25" w:rsidRPr="0072768E">
            <w:rPr>
              <w:rFonts w:eastAsia="Gungsuh"/>
            </w:rPr>
            <w:t xml:space="preserve">, mostró un modelo con una sensibilidad del 50% en la predicción de valores de CK-MB ≤ 25 UI / L y </w:t>
          </w:r>
          <w:proofErr w:type="spellStart"/>
          <w:r w:rsidR="007D2A25" w:rsidRPr="0072768E">
            <w:rPr>
              <w:rFonts w:eastAsia="Gungsuh"/>
            </w:rPr>
            <w:t>cTnI</w:t>
          </w:r>
          <w:proofErr w:type="spellEnd"/>
          <w:r w:rsidR="007D2A25" w:rsidRPr="0072768E">
            <w:rPr>
              <w:rFonts w:eastAsia="Gungsuh"/>
            </w:rPr>
            <w:t xml:space="preserve"> ≤ 0,01 </w:t>
          </w:r>
          <w:proofErr w:type="spellStart"/>
          <w:r w:rsidR="007D2A25" w:rsidRPr="0072768E">
            <w:rPr>
              <w:rFonts w:eastAsia="Gungsuh"/>
            </w:rPr>
            <w:t>ng</w:t>
          </w:r>
          <w:proofErr w:type="spellEnd"/>
          <w:r w:rsidR="007D2A25" w:rsidRPr="0072768E">
            <w:rPr>
              <w:rFonts w:eastAsia="Gungsuh"/>
            </w:rPr>
            <w:t xml:space="preserve"> / ml respectivamente. Cuando cambiamos la arquitectura usando capas ocultas entre 2 y 50, la sensibilidad del modelo no tuvo una mejor variación significativa (52%).</w:t>
          </w:r>
        </w:sdtContent>
      </w:sdt>
    </w:p>
    <w:p w:rsidR="00F3616E" w:rsidRDefault="007D2A25">
      <w:r w:rsidRPr="0072768E">
        <w:t xml:space="preserve">Los autores que utilizaron regresión logística confirmaron los resultados de que los pacientes con NSTEMI que tomaban inhibidores de la ECA tenían niveles más bajos de </w:t>
      </w:r>
      <w:proofErr w:type="spellStart"/>
      <w:r w:rsidRPr="0072768E">
        <w:t>troponina</w:t>
      </w:r>
      <w:proofErr w:type="spellEnd"/>
      <w:r w:rsidRPr="0072768E">
        <w:t xml:space="preserve"> al ingreso (79,8 </w:t>
      </w:r>
      <w:proofErr w:type="spellStart"/>
      <w:r w:rsidRPr="0072768E">
        <w:t>ng</w:t>
      </w:r>
      <w:proofErr w:type="spellEnd"/>
      <w:r w:rsidRPr="0072768E">
        <w:t xml:space="preserve"> / dl frente a 120,0 </w:t>
      </w:r>
      <w:proofErr w:type="spellStart"/>
      <w:r w:rsidRPr="0072768E">
        <w:t>ng</w:t>
      </w:r>
      <w:proofErr w:type="spellEnd"/>
      <w:r w:rsidRPr="0072768E">
        <w:t xml:space="preserve"> / dl, p = 0,016). De acuerdo con estos autores, otros encontraron que los pacientes hipertensos tratados con betabloqueantes tenían niveles de biomarcadores por debajo de los valores basales</w:t>
      </w:r>
      <w:r w:rsidRPr="0070397D">
        <w:rPr>
          <w:vertAlign w:val="superscript"/>
        </w:rPr>
        <w:t>13</w:t>
      </w:r>
      <w:r w:rsidRPr="0072768E">
        <w:t xml:space="preserve">. Los pacientes medicados con </w:t>
      </w:r>
      <w:proofErr w:type="spellStart"/>
      <w:r w:rsidRPr="0072768E">
        <w:t>IECAs</w:t>
      </w:r>
      <w:proofErr w:type="spellEnd"/>
      <w:r w:rsidRPr="0072768E">
        <w:t xml:space="preserve"> se estudiaron mediante el análisis de la presentación clínica del SCASEST, los cambios electrocardiográficos al ingreso y las pruebas de laboratorio, incluidas la </w:t>
      </w:r>
      <w:proofErr w:type="spellStart"/>
      <w:r w:rsidRPr="0072768E">
        <w:t>troponina</w:t>
      </w:r>
      <w:proofErr w:type="spellEnd"/>
      <w:r w:rsidRPr="0072768E">
        <w:t xml:space="preserve"> (</w:t>
      </w:r>
      <w:proofErr w:type="spellStart"/>
      <w:r w:rsidRPr="0072768E">
        <w:t>TnI</w:t>
      </w:r>
      <w:proofErr w:type="spellEnd"/>
      <w:r w:rsidRPr="0072768E">
        <w:t>) y la creatina quinasa MB (CK-MB). En cuanto a los resultados, los usuarios de IECA tuvieron una menor liberación de biomarcadores en las primeras 24 horas de alrededor del 76,3%</w:t>
      </w:r>
      <w:r w:rsidRPr="0070397D">
        <w:rPr>
          <w:vertAlign w:val="superscript"/>
        </w:rPr>
        <w:t>14</w:t>
      </w:r>
      <w:r w:rsidRPr="0072768E">
        <w:t xml:space="preserve">. </w:t>
      </w:r>
      <w:proofErr w:type="spellStart"/>
      <w:r w:rsidRPr="0072768E">
        <w:t>Kennon</w:t>
      </w:r>
      <w:proofErr w:type="spellEnd"/>
      <w:r w:rsidRPr="0072768E">
        <w:t xml:space="preserve"> et al encontraron que en pacientes tratados con IECA los niveles de </w:t>
      </w:r>
      <w:proofErr w:type="spellStart"/>
      <w:r w:rsidRPr="0072768E">
        <w:t>troponina</w:t>
      </w:r>
      <w:proofErr w:type="spellEnd"/>
      <w:r w:rsidRPr="0072768E">
        <w:t xml:space="preserve"> disminuyeron aproximadamente un 75%, resultado que indicaría una posible asociación entre esta reducción y los efectos beneficiosos, tanto sobre la reactividad vascular como s</w:t>
      </w:r>
      <w:r w:rsidR="0070397D">
        <w:t>obre el sistema de coagulación</w:t>
      </w:r>
      <w:r w:rsidRPr="0070397D">
        <w:rPr>
          <w:vertAlign w:val="superscript"/>
        </w:rPr>
        <w:t>15</w:t>
      </w:r>
      <w:r w:rsidRPr="0072768E">
        <w:t>. En un estudio en pacientes diabéticos con infarto de miocardio con elevación del ST (SCACEST) que fueron medicados con metformina, se observó una dis</w:t>
      </w:r>
      <w:r w:rsidR="0070397D">
        <w:t>minución en los niveles de cTnI</w:t>
      </w:r>
      <w:r w:rsidRPr="0070397D">
        <w:rPr>
          <w:vertAlign w:val="superscript"/>
        </w:rPr>
        <w:t>16</w:t>
      </w:r>
      <w:r w:rsidRPr="0072768E">
        <w:t>. Estudios encontraron una asociación entre el tratamiento</w:t>
      </w:r>
      <w:r>
        <w:t xml:space="preserve"> </w:t>
      </w:r>
      <w:r>
        <w:lastRenderedPageBreak/>
        <w:t xml:space="preserve">con metformina en pacientes diabéticos y la actividad de CK-MB. Resultados obtenidos con este tipo de pacientes indicaron además que </w:t>
      </w:r>
      <w:proofErr w:type="spellStart"/>
      <w:r>
        <w:t>que</w:t>
      </w:r>
      <w:proofErr w:type="spellEnd"/>
      <w:r>
        <w:t xml:space="preserve"> las interpretaciones de los resultados de laboratorio deben ser cuidadosamente analizados al momento de tomar la decisión terapéutica, a pesar de que los valores de los biomarcadores indiquen normalidad</w:t>
      </w:r>
      <w:r w:rsidRPr="0070397D">
        <w:rPr>
          <w:vertAlign w:val="superscript"/>
        </w:rPr>
        <w:t>17</w:t>
      </w:r>
      <w:r>
        <w:t>.  Los pacientes ingresados en la unidad coronaria mostraron la predicción, respecto a la tendencia de encontrar valores por debajo de los basales. Aunque existen estudios realizados por estos y otros autores sobre la disminución de los niveles de cTnI y la actividad de CK-MB en pacientes diabéticos e hipertensos, no existe mucha información sobre la predicción de su comportamiento. Con base en los resultados obtenidos en investigaciones previas sobre la disminución de los valores de los marcadores cardíacos cTnI y CK-MB en pacientes diabéticos e hipertensos medicados con metformina, IECA y BBL respectivamente, la aplicación de algoritmos basados en redes neuronales por inteligencia artificial ha confirmado en estos pacientes con SCASEST los valores de los biomarcadores cardíacos plasmáticos disminuyen.</w:t>
      </w:r>
    </w:p>
    <w:p w:rsidR="00F3616E" w:rsidRPr="0070397D" w:rsidRDefault="007D2A25">
      <w:proofErr w:type="spellStart"/>
      <w:r>
        <w:t>Chieh-Chen</w:t>
      </w:r>
      <w:proofErr w:type="spellEnd"/>
      <w:r>
        <w:t xml:space="preserve"> </w:t>
      </w:r>
      <w:proofErr w:type="spellStart"/>
      <w:r>
        <w:t>Wu</w:t>
      </w:r>
      <w:proofErr w:type="spellEnd"/>
      <w:r>
        <w:t xml:space="preserve"> et al estudiaron la predicción del comportamiento de varios marcadores que se miden en SCASEST por inteligencia artificial. Al respecto, los resultados mostraron que los valores de los pacientes diabéticos e hipertensos fueron significativamente menores en relació</w:t>
      </w:r>
      <w:r w:rsidR="0070397D">
        <w:t>n a los valores altos esperados</w:t>
      </w:r>
      <w:r w:rsidRPr="0070397D">
        <w:rPr>
          <w:vertAlign w:val="superscript"/>
        </w:rPr>
        <w:t>18</w:t>
      </w:r>
      <w:r>
        <w:t>. En este sentido, la sensibilidad de cT</w:t>
      </w:r>
      <w:r w:rsidR="0070397D">
        <w:t>nI fue del 76% y CK-MB del 56%</w:t>
      </w:r>
      <w:r w:rsidRPr="0070397D">
        <w:rPr>
          <w:vertAlign w:val="superscript"/>
        </w:rPr>
        <w:t>19</w:t>
      </w:r>
      <w:r>
        <w:t xml:space="preserve">. Teniendo en cuenta los resultados obtenidos por estos autores y sin realizar comparaciones en cuanto a las probabilidades en la predicción de marcadores, es importante aclarar que en nuestra investigación los pacientes son todos hipertensos, lo que podría explicar la mayor probabilidad de que los biomarcadores cardíacos tengan valores inferiores a los </w:t>
      </w:r>
      <w:proofErr w:type="spellStart"/>
      <w:r>
        <w:t>cortes.Al</w:t>
      </w:r>
      <w:proofErr w:type="spellEnd"/>
      <w:r>
        <w:t xml:space="preserve"> estudiar el comportamiento predictivo de cTnI y CK-MB en pacientes diagnosticados de SCA, el 45% de ellos con hipertensión arterial (HTA), los resultados observados  disminuyeron por debajo del punto de corte. Cuando </w:t>
      </w:r>
      <w:r w:rsidRPr="0070397D">
        <w:t xml:space="preserve">analizamos los datos de nuestros pacientes, encontramos coincidencia con otros estudios, mostrando entre un 90 y 100 % de probabilidades de valores por debajo de lo normal.  </w:t>
      </w:r>
    </w:p>
    <w:p w:rsidR="00F3616E" w:rsidRDefault="001A0293">
      <w:r>
        <w:rPr>
          <w:noProof/>
          <w:lang w:val="es-AR" w:eastAsia="es-AR"/>
        </w:rPr>
        <mc:AlternateContent>
          <mc:Choice Requires="wps">
            <w:drawing>
              <wp:anchor distT="0" distB="0" distL="114300" distR="114300" simplePos="0" relativeHeight="251680768" behindDoc="0" locked="0" layoutInCell="1" hidden="0" allowOverlap="1" wp14:anchorId="0CA0EDEB" wp14:editId="14D40C8B">
                <wp:simplePos x="0" y="0"/>
                <wp:positionH relativeFrom="rightMargin">
                  <wp:align>left</wp:align>
                </wp:positionH>
                <wp:positionV relativeFrom="paragraph">
                  <wp:posOffset>1362710</wp:posOffset>
                </wp:positionV>
                <wp:extent cx="388620" cy="350520"/>
                <wp:effectExtent l="0" t="0" r="11430" b="11430"/>
                <wp:wrapNone/>
                <wp:docPr id="31" name="Rectángulo 31"/>
                <wp:cNvGraphicFramePr/>
                <a:graphic xmlns:a="http://schemas.openxmlformats.org/drawingml/2006/main">
                  <a:graphicData uri="http://schemas.microsoft.com/office/word/2010/wordprocessingShape">
                    <wps:wsp>
                      <wps:cNvSpPr/>
                      <wps:spPr>
                        <a:xfrm flipH="1">
                          <a:off x="0" y="0"/>
                          <a:ext cx="388620" cy="350520"/>
                        </a:xfrm>
                        <a:prstGeom prst="rect">
                          <a:avLst/>
                        </a:prstGeom>
                        <a:solidFill>
                          <a:srgbClr val="509D2F"/>
                        </a:solidFill>
                        <a:ln w="9525" cap="flat" cmpd="sng">
                          <a:solidFill>
                            <a:srgbClr val="000000"/>
                          </a:solidFill>
                          <a:prstDash val="solid"/>
                          <a:round/>
                          <a:headEnd type="none" w="sm" len="sm"/>
                          <a:tailEnd type="none" w="sm" len="sm"/>
                        </a:ln>
                      </wps:spPr>
                      <wps:txbx>
                        <w:txbxContent>
                          <w:p w:rsidR="001A0293" w:rsidRPr="00CE709E" w:rsidRDefault="00A870F2" w:rsidP="00CE709E">
                            <w:pPr>
                              <w:jc w:val="center"/>
                              <w:textDirection w:val="btLr"/>
                              <w:rPr>
                                <w:b/>
                                <w:color w:val="FFFFFF" w:themeColor="background1"/>
                                <w:sz w:val="24"/>
                                <w:lang w:val="es-AR"/>
                              </w:rPr>
                            </w:pPr>
                            <w:r>
                              <w:rPr>
                                <w:b/>
                                <w:color w:val="FFFFFF" w:themeColor="background1"/>
                                <w:sz w:val="24"/>
                                <w:lang w:val="es-AR"/>
                              </w:rPr>
                              <w:t>83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CA0EDEB" id="Rectángulo 31" o:spid="_x0000_s1029" style="position:absolute;left:0;text-align:left;margin-left:0;margin-top:107.3pt;width:30.6pt;height:27.6pt;flip:x;z-index:25168076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" fillcolor="#509d2f">
                <v:stroke startarrowwidth="narrow" startarrowlength="short" endarrowwidth="narrow" endarrowlength="short" joinstyle="round"/>
                <v:textbox inset="2.53958mm,1.2694mm,2.53958mm,1.2694mm">
                  <w:txbxContent>
                    <w:p w:rsidR="001A0293" w:rsidRPr="00CE709E" w:rsidRDefault="00A870F2" w:rsidP="00CE709E">
                      <w:pPr>
                        <w:jc w:val="center"/>
                        <w:textDirection w:val="btLr"/>
                        <w:rPr>
                          <w:b/>
                          <w:color w:val="FFFFFF" w:themeColor="background1"/>
                          <w:sz w:val="24"/>
                          <w:lang w:val="es-AR"/>
                        </w:rPr>
                      </w:pPr>
                      <w:r>
                        <w:rPr>
                          <w:b/>
                          <w:color w:val="FFFFFF" w:themeColor="background1"/>
                          <w:sz w:val="24"/>
                          <w:lang w:val="es-AR"/>
                        </w:rPr>
                        <w:t>83</w:t>
                      </w:r>
                    </w:p>
                  </w:txbxContent>
                </v:textbox>
                <w10:wrap anchorx="margin"/>
              </v:rect>
            </w:pict>
          </mc:Fallback>
        </mc:AlternateContent>
      </w:r>
      <w:sdt>
        <w:sdtPr>
          <w:tag w:val="goog_rdk_5"/>
          <w:id w:val="202914556"/>
        </w:sdtPr>
        <w:sdtEndPr/>
        <w:sdtContent>
          <w:r w:rsidR="007D2A25" w:rsidRPr="0070397D">
            <w:rPr>
              <w:rFonts w:eastAsia="Gungsuh"/>
            </w:rPr>
            <w:t xml:space="preserve">La hipótesis sobre la probabilidad por regresión logística de encontrar valores disminuidos de cTnI y CK-MB en pacientes hipertensos y diabéticos con SCASEST se apoya en otros estudios como el de Alexander J et al, en el que se confirma esta asociación. En este sentido, nuestro estudio realizado por redes neuronales, </w:t>
          </w:r>
          <w:r w:rsidR="007D2A25" w:rsidRPr="0070397D">
            <w:rPr>
              <w:rFonts w:eastAsia="Gungsuh"/>
            </w:rPr>
            <w:lastRenderedPageBreak/>
            <w:t>es importante señalar que, aunque la sensibilidad del modelo utilizado no es muy alta, se confirma la tendencia de que los valores de los biomarcadores sean bajos en pacientes hipertensos y diabéticos. Estudios realizados en pacientes diabéticos e hipertensos con SCACEST medicados con betabloqueantes e hipoglucemiantes orales, midieron cTnI y masa de CK-MB, encontrando que la sensibilidad de ambos no era suficiente para evaluar el diagnóstico y evoluc</w:t>
          </w:r>
          <w:r w:rsidR="0070397D">
            <w:rPr>
              <w:rFonts w:eastAsia="Gungsuh"/>
            </w:rPr>
            <w:t>ión de la enfermedad coronaria</w:t>
          </w:r>
          <w:r w:rsidR="007D2A25" w:rsidRPr="0070397D">
            <w:rPr>
              <w:rFonts w:eastAsia="Gungsuh"/>
              <w:vertAlign w:val="superscript"/>
            </w:rPr>
            <w:t>20</w:t>
          </w:r>
          <w:r w:rsidR="007D2A25" w:rsidRPr="0070397D">
            <w:rPr>
              <w:rFonts w:eastAsia="Gungsuh"/>
            </w:rPr>
            <w:t xml:space="preserve">. Hasta la fecha, no existe información complementaria sobre la disminución de los valores de cTnI y CK-MB en pacientes con SCASEST, pero en este estudio, los resultados mostraron que cuando el 70% de los pacientes fueron analizados para predecir valores bajos de CK-MB y cTnI, 60 % de ellos fueron ≤ 25 UI / L y 35% ≤ 0.01 </w:t>
          </w:r>
          <w:proofErr w:type="spellStart"/>
          <w:r w:rsidR="007D2A25" w:rsidRPr="0070397D">
            <w:rPr>
              <w:rFonts w:eastAsia="Gungsuh"/>
            </w:rPr>
            <w:t>ng</w:t>
          </w:r>
          <w:proofErr w:type="spellEnd"/>
          <w:r w:rsidR="007D2A25" w:rsidRPr="0070397D">
            <w:rPr>
              <w:rFonts w:eastAsia="Gungsuh"/>
            </w:rPr>
            <w:t xml:space="preserve"> / ml respectivamente. Los estudios PURSUIT y GUSTO-</w:t>
          </w:r>
          <w:proofErr w:type="spellStart"/>
          <w:r w:rsidR="007D2A25" w:rsidRPr="0070397D">
            <w:rPr>
              <w:rFonts w:eastAsia="Gungsuh"/>
            </w:rPr>
            <w:t>IIb</w:t>
          </w:r>
          <w:proofErr w:type="spellEnd"/>
          <w:r w:rsidR="007D2A25" w:rsidRPr="0070397D">
            <w:rPr>
              <w:rFonts w:eastAsia="Gungsuh"/>
            </w:rPr>
            <w:t xml:space="preserve"> encontraron que solo el 30% y el 6,9%, respectivamente, de los pacientes con SCASEST, tenían CK-MB elevada</w:t>
          </w:r>
          <w:r w:rsidR="007D2A25" w:rsidRPr="0070397D">
            <w:rPr>
              <w:rFonts w:eastAsia="Gungsuh"/>
              <w:vertAlign w:val="superscript"/>
            </w:rPr>
            <w:t>21</w:t>
          </w:r>
          <w:r w:rsidR="007D2A25" w:rsidRPr="0070397D">
            <w:rPr>
              <w:rFonts w:eastAsia="Gungsuh"/>
            </w:rPr>
            <w:t xml:space="preserve">. En este sentido, muchos pacientes incluidos en estos estudios son hipertensos y diabéticos, por lo que la predicción realizada en nuestra investigación ha corroborado la probabilidad de encontrar valores disminuidos de estos marcadores. Los estudios con inteligencia artificial en la predicción del comportamiento de los marcadores cardíacos en pacientes con síndrome coronario agudo con patologías asociadas midiendo los valores de </w:t>
          </w:r>
          <w:proofErr w:type="spellStart"/>
          <w:r w:rsidR="007D2A25" w:rsidRPr="0070397D">
            <w:rPr>
              <w:rFonts w:eastAsia="Gungsuh"/>
            </w:rPr>
            <w:t>troponina</w:t>
          </w:r>
          <w:proofErr w:type="spellEnd"/>
          <w:r w:rsidR="007D2A25" w:rsidRPr="0070397D">
            <w:rPr>
              <w:rFonts w:eastAsia="Gungsuh"/>
            </w:rPr>
            <w:t>, mostraron un rango entre el 60 y el 100% de probabilidad de incrementos en la misma. En este sentido, la sensibilidad del modelo de red neuronal fue del 90%.</w:t>
          </w:r>
        </w:sdtContent>
      </w:sdt>
    </w:p>
    <w:p w:rsidR="00F3616E" w:rsidRDefault="007D2A25">
      <w:pPr>
        <w:pStyle w:val="Ttulo1"/>
      </w:pPr>
      <w:r>
        <w:t>Conclusión</w:t>
      </w:r>
    </w:p>
    <w:p w:rsidR="00F3616E" w:rsidRDefault="007D2A25">
      <w:pPr>
        <w:pStyle w:val="Ttulo1"/>
        <w:jc w:val="both"/>
        <w:rPr>
          <w:rFonts w:ascii="Times New Roman" w:hAnsi="Times New Roman"/>
          <w:b w:val="0"/>
          <w:sz w:val="20"/>
          <w:szCs w:val="20"/>
        </w:rPr>
      </w:pPr>
      <w:r>
        <w:rPr>
          <w:rFonts w:ascii="Times New Roman" w:hAnsi="Times New Roman"/>
          <w:b w:val="0"/>
          <w:sz w:val="20"/>
          <w:szCs w:val="20"/>
        </w:rPr>
        <w:t xml:space="preserve">De acuerdo con los resultados obtenidos para las decisiones terapéuticas de los profesionales, esta patología coronaria se comporta como un cuadro confuso en muchas circunstancias en cuanto a la lectura de los valores plasmáticos de los </w:t>
      </w:r>
      <w:proofErr w:type="spellStart"/>
      <w:r>
        <w:rPr>
          <w:rFonts w:ascii="Times New Roman" w:hAnsi="Times New Roman"/>
          <w:b w:val="0"/>
          <w:sz w:val="20"/>
          <w:szCs w:val="20"/>
        </w:rPr>
        <w:t>biomarcadores</w:t>
      </w:r>
      <w:proofErr w:type="spellEnd"/>
      <w:r>
        <w:rPr>
          <w:rFonts w:ascii="Times New Roman" w:hAnsi="Times New Roman"/>
          <w:b w:val="0"/>
          <w:sz w:val="20"/>
          <w:szCs w:val="20"/>
        </w:rPr>
        <w:t xml:space="preserve"> CK-MB y </w:t>
      </w:r>
      <w:proofErr w:type="spellStart"/>
      <w:r>
        <w:rPr>
          <w:rFonts w:ascii="Times New Roman" w:hAnsi="Times New Roman"/>
          <w:b w:val="0"/>
          <w:sz w:val="20"/>
          <w:szCs w:val="20"/>
        </w:rPr>
        <w:t>cTnI</w:t>
      </w:r>
      <w:proofErr w:type="spellEnd"/>
      <w:r>
        <w:rPr>
          <w:rFonts w:ascii="Times New Roman" w:hAnsi="Times New Roman"/>
          <w:b w:val="0"/>
          <w:sz w:val="20"/>
          <w:szCs w:val="20"/>
        </w:rPr>
        <w:t>. Esta divergencia entre los resultados de laboratorio y la evolución de la enfermedad aumenta especialmente cuando la patología se asocia a DM II y HTA. En este sentido, con los resultados analizados en este estudio, sería recomendable modificar algunas conductas o interpretaciones en el futuro, ya que la sensibilidad y los valores plasmáticos de estos biomarcadores cardíacos se ven afectados, lo que podría reducir su efectividad en el momento del diagnóstico respecto a SCASEST.</w:t>
      </w:r>
    </w:p>
    <w:p w:rsidR="00FA6F5C" w:rsidRDefault="00FA6F5C" w:rsidP="00FA6F5C">
      <w:pPr>
        <w:pStyle w:val="Subseccin"/>
        <w:rPr>
          <w:rFonts w:eastAsia="Arial"/>
        </w:rPr>
      </w:pPr>
    </w:p>
    <w:p w:rsidR="00F3616E" w:rsidRDefault="007D2A25" w:rsidP="00FA6F5C">
      <w:pPr>
        <w:pStyle w:val="Subseccin"/>
        <w:rPr>
          <w:rFonts w:eastAsia="Arial"/>
        </w:rPr>
      </w:pPr>
      <w:r>
        <w:rPr>
          <w:rFonts w:eastAsia="Arial"/>
        </w:rPr>
        <w:lastRenderedPageBreak/>
        <w:t>Puntos claves</w:t>
      </w:r>
    </w:p>
    <w:p w:rsidR="00F3616E" w:rsidRDefault="007D2A25">
      <w:pPr>
        <w:pStyle w:val="Ttulo1"/>
        <w:spacing w:before="0" w:after="0"/>
        <w:jc w:val="both"/>
        <w:rPr>
          <w:rFonts w:ascii="Times New Roman" w:hAnsi="Times New Roman"/>
          <w:b w:val="0"/>
          <w:sz w:val="20"/>
          <w:szCs w:val="20"/>
        </w:rPr>
      </w:pPr>
      <w:r>
        <w:rPr>
          <w:rFonts w:ascii="Times New Roman" w:hAnsi="Times New Roman"/>
          <w:b w:val="0"/>
          <w:sz w:val="20"/>
          <w:szCs w:val="20"/>
        </w:rPr>
        <w:t>-La inteligencia artificial utilizando las redes neuronales entrenadas a partir de una base de datos, han aumentado la confianza en áreas específicas de la salud y disminuir la incertidumbre respecto a los diagnósticos médicos. Las redes neuronales se propusieron por primera vez durante la Segunda Guerra Mundial. McCulloch y Pius introdujeron un modelo matemático para una neurona típica en la corteza cerebral.</w:t>
      </w:r>
    </w:p>
    <w:p w:rsidR="00F3616E" w:rsidRDefault="007D2A25">
      <w:pPr>
        <w:pStyle w:val="Ttulo1"/>
        <w:spacing w:before="0" w:after="0"/>
        <w:jc w:val="both"/>
        <w:rPr>
          <w:rFonts w:ascii="Times New Roman" w:hAnsi="Times New Roman"/>
          <w:b w:val="0"/>
          <w:sz w:val="20"/>
          <w:szCs w:val="20"/>
        </w:rPr>
      </w:pPr>
      <w:r>
        <w:rPr>
          <w:rFonts w:ascii="Times New Roman" w:hAnsi="Times New Roman"/>
          <w:b w:val="0"/>
          <w:sz w:val="20"/>
          <w:szCs w:val="20"/>
        </w:rPr>
        <w:t>-En la práctica diaria, los cardiólogos a menudo tienen que hacer un diagnóstico basado en datos medidos o estimados. Una de las principales ventajas de utilizar una red neuronal artificial para modelar la relación entre los posibles signos y síntomas y el diagnóstico es el hecho de que esta relación no tiene por qué ser lineal.</w:t>
      </w:r>
    </w:p>
    <w:p w:rsidR="00F3616E" w:rsidRDefault="007D2A25">
      <w:pPr>
        <w:pStyle w:val="Ttulo1"/>
      </w:pPr>
      <w:r>
        <w:t>Bibliografía</w:t>
      </w:r>
    </w:p>
    <w:p w:rsidR="00F3616E" w:rsidRDefault="007D2A25">
      <w:pPr>
        <w:numPr>
          <w:ilvl w:val="0"/>
          <w:numId w:val="1"/>
        </w:numPr>
        <w:pBdr>
          <w:top w:val="nil"/>
          <w:left w:val="nil"/>
          <w:bottom w:val="nil"/>
          <w:right w:val="nil"/>
          <w:between w:val="nil"/>
        </w:pBdr>
        <w:spacing w:after="120"/>
      </w:pPr>
      <w:r>
        <w:rPr>
          <w:color w:val="000000"/>
          <w:szCs w:val="20"/>
        </w:rPr>
        <w:t xml:space="preserve">1.Wang, J, Tan, GJ, Han, LN, et al. Novel </w:t>
      </w:r>
      <w:proofErr w:type="spellStart"/>
      <w:r>
        <w:rPr>
          <w:color w:val="000000"/>
          <w:szCs w:val="20"/>
        </w:rPr>
        <w:t>biomarkers</w:t>
      </w:r>
      <w:proofErr w:type="spellEnd"/>
      <w:r>
        <w:rPr>
          <w:color w:val="000000"/>
          <w:szCs w:val="20"/>
        </w:rPr>
        <w:t xml:space="preserve"> </w:t>
      </w:r>
      <w:proofErr w:type="spellStart"/>
      <w:r>
        <w:rPr>
          <w:color w:val="000000"/>
          <w:szCs w:val="20"/>
        </w:rPr>
        <w:t>for</w:t>
      </w:r>
      <w:proofErr w:type="spellEnd"/>
      <w:r>
        <w:rPr>
          <w:color w:val="000000"/>
          <w:szCs w:val="20"/>
        </w:rPr>
        <w:t xml:space="preserve"> cardiovascular </w:t>
      </w:r>
      <w:proofErr w:type="spellStart"/>
      <w:r>
        <w:rPr>
          <w:color w:val="000000"/>
          <w:szCs w:val="20"/>
        </w:rPr>
        <w:t>risk</w:t>
      </w:r>
      <w:proofErr w:type="spellEnd"/>
      <w:r>
        <w:rPr>
          <w:color w:val="000000"/>
          <w:szCs w:val="20"/>
        </w:rPr>
        <w:t xml:space="preserve"> </w:t>
      </w:r>
      <w:proofErr w:type="spellStart"/>
      <w:r>
        <w:rPr>
          <w:color w:val="000000"/>
          <w:szCs w:val="20"/>
        </w:rPr>
        <w:t>prediction</w:t>
      </w:r>
      <w:proofErr w:type="spellEnd"/>
      <w:r>
        <w:rPr>
          <w:color w:val="000000"/>
          <w:szCs w:val="20"/>
        </w:rPr>
        <w:t xml:space="preserve">. J </w:t>
      </w:r>
      <w:proofErr w:type="spellStart"/>
      <w:r>
        <w:rPr>
          <w:color w:val="000000"/>
          <w:szCs w:val="20"/>
        </w:rPr>
        <w:t>Geriatr</w:t>
      </w:r>
      <w:proofErr w:type="spellEnd"/>
      <w:r>
        <w:rPr>
          <w:color w:val="000000"/>
          <w:szCs w:val="20"/>
        </w:rPr>
        <w:t xml:space="preserve"> </w:t>
      </w:r>
      <w:proofErr w:type="spellStart"/>
      <w:r>
        <w:rPr>
          <w:color w:val="000000"/>
          <w:szCs w:val="20"/>
        </w:rPr>
        <w:t>Cardiol</w:t>
      </w:r>
      <w:proofErr w:type="spellEnd"/>
      <w:r>
        <w:rPr>
          <w:color w:val="000000"/>
          <w:szCs w:val="20"/>
        </w:rPr>
        <w:t xml:space="preserve"> 2017;14 (2):135-150.</w:t>
      </w:r>
    </w:p>
    <w:p w:rsidR="00F3616E" w:rsidRDefault="007D2A25">
      <w:pPr>
        <w:numPr>
          <w:ilvl w:val="0"/>
          <w:numId w:val="1"/>
        </w:numPr>
        <w:pBdr>
          <w:top w:val="nil"/>
          <w:left w:val="nil"/>
          <w:bottom w:val="nil"/>
          <w:right w:val="nil"/>
          <w:between w:val="nil"/>
        </w:pBdr>
        <w:spacing w:after="120"/>
      </w:pPr>
      <w:r>
        <w:rPr>
          <w:color w:val="000000"/>
          <w:szCs w:val="20"/>
        </w:rPr>
        <w:t xml:space="preserve">2.Zagidullin, N, </w:t>
      </w:r>
      <w:proofErr w:type="spellStart"/>
      <w:r>
        <w:rPr>
          <w:color w:val="000000"/>
          <w:szCs w:val="20"/>
        </w:rPr>
        <w:t>Motloch</w:t>
      </w:r>
      <w:proofErr w:type="spellEnd"/>
      <w:r>
        <w:rPr>
          <w:color w:val="000000"/>
          <w:szCs w:val="20"/>
        </w:rPr>
        <w:t xml:space="preserve">, LJ, </w:t>
      </w:r>
      <w:proofErr w:type="spellStart"/>
      <w:r>
        <w:rPr>
          <w:color w:val="000000"/>
          <w:szCs w:val="20"/>
        </w:rPr>
        <w:t>Gareeva</w:t>
      </w:r>
      <w:proofErr w:type="spellEnd"/>
      <w:r>
        <w:rPr>
          <w:color w:val="000000"/>
          <w:szCs w:val="20"/>
        </w:rPr>
        <w:t xml:space="preserve">, D, et al. </w:t>
      </w:r>
      <w:proofErr w:type="spellStart"/>
      <w:r>
        <w:rPr>
          <w:color w:val="000000"/>
          <w:szCs w:val="20"/>
        </w:rPr>
        <w:t>Combining</w:t>
      </w:r>
      <w:proofErr w:type="spellEnd"/>
      <w:r>
        <w:rPr>
          <w:color w:val="000000"/>
          <w:szCs w:val="20"/>
        </w:rPr>
        <w:t xml:space="preserve"> Novel </w:t>
      </w:r>
      <w:proofErr w:type="spellStart"/>
      <w:r>
        <w:rPr>
          <w:color w:val="000000"/>
          <w:szCs w:val="20"/>
        </w:rPr>
        <w:t>Biomarkers</w:t>
      </w:r>
      <w:proofErr w:type="spellEnd"/>
      <w:r>
        <w:rPr>
          <w:color w:val="000000"/>
          <w:szCs w:val="20"/>
        </w:rPr>
        <w:t xml:space="preserve"> </w:t>
      </w:r>
      <w:proofErr w:type="spellStart"/>
      <w:r>
        <w:rPr>
          <w:color w:val="000000"/>
          <w:szCs w:val="20"/>
        </w:rPr>
        <w:t>for</w:t>
      </w:r>
      <w:proofErr w:type="spellEnd"/>
      <w:r>
        <w:rPr>
          <w:color w:val="000000"/>
          <w:szCs w:val="20"/>
        </w:rPr>
        <w:t xml:space="preserve"> </w:t>
      </w:r>
      <w:proofErr w:type="spellStart"/>
      <w:r>
        <w:rPr>
          <w:color w:val="000000"/>
          <w:szCs w:val="20"/>
        </w:rPr>
        <w:t>Risk</w:t>
      </w:r>
      <w:proofErr w:type="spellEnd"/>
      <w:r>
        <w:rPr>
          <w:color w:val="000000"/>
          <w:szCs w:val="20"/>
        </w:rPr>
        <w:t xml:space="preserve"> </w:t>
      </w:r>
      <w:proofErr w:type="spellStart"/>
      <w:r>
        <w:rPr>
          <w:color w:val="000000"/>
          <w:szCs w:val="20"/>
        </w:rPr>
        <w:t>Stratification</w:t>
      </w:r>
      <w:proofErr w:type="spellEnd"/>
      <w:r>
        <w:rPr>
          <w:color w:val="000000"/>
          <w:szCs w:val="20"/>
        </w:rPr>
        <w:t xml:space="preserve"> of </w:t>
      </w:r>
      <w:proofErr w:type="spellStart"/>
      <w:r>
        <w:rPr>
          <w:color w:val="000000"/>
          <w:szCs w:val="20"/>
        </w:rPr>
        <w:t>Two-Year</w:t>
      </w:r>
      <w:proofErr w:type="spellEnd"/>
      <w:r>
        <w:rPr>
          <w:color w:val="000000"/>
          <w:szCs w:val="20"/>
        </w:rPr>
        <w:t xml:space="preserve"> Cardiovascular </w:t>
      </w:r>
      <w:proofErr w:type="spellStart"/>
      <w:r>
        <w:rPr>
          <w:color w:val="000000"/>
          <w:szCs w:val="20"/>
        </w:rPr>
        <w:t>Mortality</w:t>
      </w:r>
      <w:proofErr w:type="spellEnd"/>
      <w:r>
        <w:rPr>
          <w:color w:val="000000"/>
          <w:szCs w:val="20"/>
        </w:rPr>
        <w:t xml:space="preserve"> in </w:t>
      </w:r>
      <w:proofErr w:type="spellStart"/>
      <w:r>
        <w:rPr>
          <w:color w:val="000000"/>
          <w:szCs w:val="20"/>
        </w:rPr>
        <w:t>Patients</w:t>
      </w:r>
      <w:proofErr w:type="spellEnd"/>
      <w:r>
        <w:rPr>
          <w:color w:val="000000"/>
          <w:szCs w:val="20"/>
        </w:rPr>
        <w:t xml:space="preserve"> </w:t>
      </w:r>
      <w:proofErr w:type="spellStart"/>
      <w:r>
        <w:rPr>
          <w:color w:val="000000"/>
          <w:szCs w:val="20"/>
        </w:rPr>
        <w:t>with</w:t>
      </w:r>
      <w:proofErr w:type="spellEnd"/>
      <w:r>
        <w:rPr>
          <w:color w:val="000000"/>
          <w:szCs w:val="20"/>
        </w:rPr>
        <w:t xml:space="preserve"> ST-</w:t>
      </w:r>
      <w:proofErr w:type="spellStart"/>
      <w:r>
        <w:rPr>
          <w:color w:val="000000"/>
          <w:szCs w:val="20"/>
        </w:rPr>
        <w:t>Elevation</w:t>
      </w:r>
      <w:proofErr w:type="spellEnd"/>
      <w:r>
        <w:rPr>
          <w:color w:val="000000"/>
          <w:szCs w:val="20"/>
        </w:rPr>
        <w:t xml:space="preserve"> </w:t>
      </w:r>
      <w:proofErr w:type="spellStart"/>
      <w:r>
        <w:rPr>
          <w:color w:val="000000"/>
          <w:szCs w:val="20"/>
        </w:rPr>
        <w:t>Myocardial</w:t>
      </w:r>
      <w:proofErr w:type="spellEnd"/>
      <w:r>
        <w:rPr>
          <w:color w:val="000000"/>
          <w:szCs w:val="20"/>
        </w:rPr>
        <w:t xml:space="preserve"> </w:t>
      </w:r>
      <w:proofErr w:type="spellStart"/>
      <w:r>
        <w:rPr>
          <w:color w:val="000000"/>
          <w:szCs w:val="20"/>
        </w:rPr>
        <w:t>Infarction</w:t>
      </w:r>
      <w:proofErr w:type="spellEnd"/>
      <w:r>
        <w:rPr>
          <w:color w:val="000000"/>
          <w:szCs w:val="20"/>
        </w:rPr>
        <w:t xml:space="preserve">. J </w:t>
      </w:r>
      <w:proofErr w:type="spellStart"/>
      <w:r>
        <w:rPr>
          <w:color w:val="000000"/>
          <w:szCs w:val="20"/>
        </w:rPr>
        <w:t>Clin</w:t>
      </w:r>
      <w:proofErr w:type="spellEnd"/>
      <w:r>
        <w:rPr>
          <w:color w:val="000000"/>
          <w:szCs w:val="20"/>
        </w:rPr>
        <w:t xml:space="preserve"> </w:t>
      </w:r>
      <w:proofErr w:type="spellStart"/>
      <w:r>
        <w:rPr>
          <w:color w:val="000000"/>
          <w:szCs w:val="20"/>
        </w:rPr>
        <w:t>Med</w:t>
      </w:r>
      <w:proofErr w:type="spellEnd"/>
      <w:r>
        <w:rPr>
          <w:color w:val="000000"/>
          <w:szCs w:val="20"/>
        </w:rPr>
        <w:t xml:space="preserve"> 2020;9 (2):</w:t>
      </w:r>
    </w:p>
    <w:p w:rsidR="00F3616E" w:rsidRDefault="007D2A25">
      <w:pPr>
        <w:numPr>
          <w:ilvl w:val="0"/>
          <w:numId w:val="1"/>
        </w:numPr>
        <w:pBdr>
          <w:top w:val="nil"/>
          <w:left w:val="nil"/>
          <w:bottom w:val="nil"/>
          <w:right w:val="nil"/>
          <w:between w:val="nil"/>
        </w:pBdr>
        <w:spacing w:after="120"/>
      </w:pPr>
      <w:r>
        <w:rPr>
          <w:color w:val="000000"/>
          <w:szCs w:val="20"/>
        </w:rPr>
        <w:t xml:space="preserve">3.Banerjee, D, </w:t>
      </w:r>
      <w:proofErr w:type="spellStart"/>
      <w:r>
        <w:rPr>
          <w:color w:val="000000"/>
          <w:szCs w:val="20"/>
        </w:rPr>
        <w:t>Perrett</w:t>
      </w:r>
      <w:proofErr w:type="spellEnd"/>
      <w:r>
        <w:rPr>
          <w:color w:val="000000"/>
          <w:szCs w:val="20"/>
        </w:rPr>
        <w:t xml:space="preserve">, C, </w:t>
      </w:r>
      <w:proofErr w:type="spellStart"/>
      <w:r>
        <w:rPr>
          <w:color w:val="000000"/>
          <w:szCs w:val="20"/>
        </w:rPr>
        <w:t>Banerjee</w:t>
      </w:r>
      <w:proofErr w:type="spellEnd"/>
      <w:r>
        <w:rPr>
          <w:color w:val="000000"/>
          <w:szCs w:val="20"/>
        </w:rPr>
        <w:t xml:space="preserve">, A. </w:t>
      </w:r>
      <w:proofErr w:type="spellStart"/>
      <w:r>
        <w:rPr>
          <w:color w:val="000000"/>
          <w:szCs w:val="20"/>
        </w:rPr>
        <w:t>Troponins</w:t>
      </w:r>
      <w:proofErr w:type="spellEnd"/>
      <w:r>
        <w:rPr>
          <w:color w:val="000000"/>
          <w:szCs w:val="20"/>
        </w:rPr>
        <w:t xml:space="preserve">, </w:t>
      </w:r>
      <w:proofErr w:type="spellStart"/>
      <w:r>
        <w:rPr>
          <w:color w:val="000000"/>
          <w:szCs w:val="20"/>
        </w:rPr>
        <w:t>Acute</w:t>
      </w:r>
      <w:proofErr w:type="spellEnd"/>
      <w:r>
        <w:rPr>
          <w:color w:val="000000"/>
          <w:szCs w:val="20"/>
        </w:rPr>
        <w:t xml:space="preserve"> </w:t>
      </w:r>
      <w:proofErr w:type="spellStart"/>
      <w:r>
        <w:rPr>
          <w:color w:val="000000"/>
          <w:szCs w:val="20"/>
        </w:rPr>
        <w:t>Coronary</w:t>
      </w:r>
      <w:proofErr w:type="spellEnd"/>
      <w:r>
        <w:rPr>
          <w:color w:val="000000"/>
          <w:szCs w:val="20"/>
        </w:rPr>
        <w:t xml:space="preserve"> </w:t>
      </w:r>
      <w:proofErr w:type="spellStart"/>
      <w:r>
        <w:rPr>
          <w:color w:val="000000"/>
          <w:szCs w:val="20"/>
        </w:rPr>
        <w:t>Syndrome</w:t>
      </w:r>
      <w:proofErr w:type="spellEnd"/>
      <w:r>
        <w:rPr>
          <w:color w:val="000000"/>
          <w:szCs w:val="20"/>
        </w:rPr>
        <w:t xml:space="preserve"> and Renal </w:t>
      </w:r>
      <w:proofErr w:type="spellStart"/>
      <w:r>
        <w:rPr>
          <w:color w:val="000000"/>
          <w:szCs w:val="20"/>
        </w:rPr>
        <w:t>Disease</w:t>
      </w:r>
      <w:proofErr w:type="spellEnd"/>
      <w:r>
        <w:rPr>
          <w:color w:val="000000"/>
          <w:szCs w:val="20"/>
        </w:rPr>
        <w:t xml:space="preserve">: </w:t>
      </w:r>
      <w:proofErr w:type="spellStart"/>
      <w:r>
        <w:rPr>
          <w:color w:val="000000"/>
          <w:szCs w:val="20"/>
        </w:rPr>
        <w:t>From</w:t>
      </w:r>
      <w:proofErr w:type="spellEnd"/>
      <w:r>
        <w:rPr>
          <w:color w:val="000000"/>
          <w:szCs w:val="20"/>
        </w:rPr>
        <w:t xml:space="preserve"> </w:t>
      </w:r>
      <w:proofErr w:type="spellStart"/>
      <w:r>
        <w:rPr>
          <w:color w:val="000000"/>
          <w:szCs w:val="20"/>
        </w:rPr>
        <w:t>Acute</w:t>
      </w:r>
      <w:proofErr w:type="spellEnd"/>
      <w:r>
        <w:rPr>
          <w:color w:val="000000"/>
          <w:szCs w:val="20"/>
        </w:rPr>
        <w:t xml:space="preserve"> </w:t>
      </w:r>
      <w:proofErr w:type="spellStart"/>
      <w:r>
        <w:rPr>
          <w:color w:val="000000"/>
          <w:szCs w:val="20"/>
        </w:rPr>
        <w:t>Kidney</w:t>
      </w:r>
      <w:proofErr w:type="spellEnd"/>
      <w:r>
        <w:rPr>
          <w:color w:val="000000"/>
          <w:szCs w:val="20"/>
        </w:rPr>
        <w:t xml:space="preserve"> </w:t>
      </w:r>
      <w:proofErr w:type="spellStart"/>
      <w:r>
        <w:rPr>
          <w:color w:val="000000"/>
          <w:szCs w:val="20"/>
        </w:rPr>
        <w:t>Injury</w:t>
      </w:r>
      <w:proofErr w:type="spellEnd"/>
      <w:r>
        <w:rPr>
          <w:color w:val="000000"/>
          <w:szCs w:val="20"/>
        </w:rPr>
        <w:t xml:space="preserve"> </w:t>
      </w:r>
      <w:proofErr w:type="spellStart"/>
      <w:r>
        <w:rPr>
          <w:color w:val="000000"/>
          <w:szCs w:val="20"/>
        </w:rPr>
        <w:t>Through</w:t>
      </w:r>
      <w:proofErr w:type="spellEnd"/>
      <w:r>
        <w:rPr>
          <w:color w:val="000000"/>
          <w:szCs w:val="20"/>
        </w:rPr>
        <w:t xml:space="preserve"> </w:t>
      </w:r>
      <w:proofErr w:type="spellStart"/>
      <w:r>
        <w:rPr>
          <w:color w:val="000000"/>
          <w:szCs w:val="20"/>
        </w:rPr>
        <w:t>End-stage</w:t>
      </w:r>
      <w:proofErr w:type="spellEnd"/>
      <w:r>
        <w:rPr>
          <w:color w:val="000000"/>
          <w:szCs w:val="20"/>
        </w:rPr>
        <w:t xml:space="preserve"> </w:t>
      </w:r>
      <w:proofErr w:type="spellStart"/>
      <w:r>
        <w:rPr>
          <w:color w:val="000000"/>
          <w:szCs w:val="20"/>
        </w:rPr>
        <w:t>Kidney</w:t>
      </w:r>
      <w:proofErr w:type="spellEnd"/>
      <w:r>
        <w:rPr>
          <w:color w:val="000000"/>
          <w:szCs w:val="20"/>
        </w:rPr>
        <w:t xml:space="preserve"> </w:t>
      </w:r>
      <w:proofErr w:type="spellStart"/>
      <w:r>
        <w:rPr>
          <w:color w:val="000000"/>
          <w:szCs w:val="20"/>
        </w:rPr>
        <w:t>Disease</w:t>
      </w:r>
      <w:proofErr w:type="spellEnd"/>
      <w:r>
        <w:rPr>
          <w:color w:val="000000"/>
          <w:szCs w:val="20"/>
        </w:rPr>
        <w:t xml:space="preserve">. </w:t>
      </w:r>
      <w:proofErr w:type="spellStart"/>
      <w:r>
        <w:rPr>
          <w:color w:val="000000"/>
          <w:szCs w:val="20"/>
        </w:rPr>
        <w:t>Eur</w:t>
      </w:r>
      <w:proofErr w:type="spellEnd"/>
      <w:r>
        <w:rPr>
          <w:color w:val="000000"/>
          <w:szCs w:val="20"/>
        </w:rPr>
        <w:t xml:space="preserve"> </w:t>
      </w:r>
      <w:proofErr w:type="spellStart"/>
      <w:r>
        <w:rPr>
          <w:color w:val="000000"/>
          <w:szCs w:val="20"/>
        </w:rPr>
        <w:t>Cardiol</w:t>
      </w:r>
      <w:proofErr w:type="spellEnd"/>
      <w:r>
        <w:rPr>
          <w:color w:val="000000"/>
          <w:szCs w:val="20"/>
        </w:rPr>
        <w:t xml:space="preserve"> 2019;14 (3):187-190.</w:t>
      </w:r>
    </w:p>
    <w:p w:rsidR="00F3616E" w:rsidRDefault="007D2A25">
      <w:pPr>
        <w:numPr>
          <w:ilvl w:val="0"/>
          <w:numId w:val="1"/>
        </w:numPr>
        <w:pBdr>
          <w:top w:val="nil"/>
          <w:left w:val="nil"/>
          <w:bottom w:val="nil"/>
          <w:right w:val="nil"/>
          <w:between w:val="nil"/>
        </w:pBdr>
        <w:spacing w:after="120"/>
      </w:pPr>
      <w:r>
        <w:rPr>
          <w:color w:val="000000"/>
          <w:szCs w:val="20"/>
        </w:rPr>
        <w:t xml:space="preserve">4.Amin, EA. ACEI </w:t>
      </w:r>
      <w:proofErr w:type="spellStart"/>
      <w:r>
        <w:rPr>
          <w:color w:val="000000"/>
          <w:szCs w:val="20"/>
        </w:rPr>
        <w:t>Relation</w:t>
      </w:r>
      <w:proofErr w:type="spellEnd"/>
      <w:r>
        <w:rPr>
          <w:color w:val="000000"/>
          <w:szCs w:val="20"/>
        </w:rPr>
        <w:t xml:space="preserve"> </w:t>
      </w:r>
      <w:proofErr w:type="spellStart"/>
      <w:r>
        <w:rPr>
          <w:color w:val="000000"/>
          <w:szCs w:val="20"/>
        </w:rPr>
        <w:t>with</w:t>
      </w:r>
      <w:proofErr w:type="spellEnd"/>
      <w:r>
        <w:rPr>
          <w:color w:val="000000"/>
          <w:szCs w:val="20"/>
        </w:rPr>
        <w:t xml:space="preserve"> </w:t>
      </w:r>
      <w:proofErr w:type="spellStart"/>
      <w:r>
        <w:rPr>
          <w:color w:val="000000"/>
          <w:szCs w:val="20"/>
        </w:rPr>
        <w:t>Cardiac</w:t>
      </w:r>
      <w:proofErr w:type="spellEnd"/>
      <w:r>
        <w:rPr>
          <w:color w:val="000000"/>
          <w:szCs w:val="20"/>
        </w:rPr>
        <w:t xml:space="preserve"> </w:t>
      </w:r>
      <w:proofErr w:type="spellStart"/>
      <w:r>
        <w:rPr>
          <w:color w:val="000000"/>
          <w:szCs w:val="20"/>
        </w:rPr>
        <w:t>Enzyme</w:t>
      </w:r>
      <w:proofErr w:type="spellEnd"/>
      <w:r>
        <w:rPr>
          <w:color w:val="000000"/>
          <w:szCs w:val="20"/>
        </w:rPr>
        <w:t xml:space="preserve"> CK-MB </w:t>
      </w:r>
      <w:proofErr w:type="spellStart"/>
      <w:r>
        <w:rPr>
          <w:color w:val="000000"/>
          <w:szCs w:val="20"/>
        </w:rPr>
        <w:t>Levels</w:t>
      </w:r>
      <w:proofErr w:type="spellEnd"/>
      <w:r>
        <w:rPr>
          <w:color w:val="000000"/>
          <w:szCs w:val="20"/>
        </w:rPr>
        <w:t xml:space="preserve"> in </w:t>
      </w:r>
      <w:proofErr w:type="spellStart"/>
      <w:r>
        <w:rPr>
          <w:color w:val="000000"/>
          <w:szCs w:val="20"/>
        </w:rPr>
        <w:t>Hypertensive</w:t>
      </w:r>
      <w:proofErr w:type="spellEnd"/>
      <w:r>
        <w:rPr>
          <w:color w:val="000000"/>
          <w:szCs w:val="20"/>
        </w:rPr>
        <w:t xml:space="preserve"> </w:t>
      </w:r>
      <w:proofErr w:type="spellStart"/>
      <w:r>
        <w:rPr>
          <w:color w:val="000000"/>
          <w:szCs w:val="20"/>
        </w:rPr>
        <w:t>Patients</w:t>
      </w:r>
      <w:proofErr w:type="spellEnd"/>
      <w:r>
        <w:rPr>
          <w:color w:val="000000"/>
          <w:szCs w:val="20"/>
        </w:rPr>
        <w:t xml:space="preserve">. </w:t>
      </w:r>
      <w:proofErr w:type="spellStart"/>
      <w:r>
        <w:rPr>
          <w:color w:val="000000"/>
          <w:szCs w:val="20"/>
        </w:rPr>
        <w:t>Iraqi</w:t>
      </w:r>
      <w:proofErr w:type="spellEnd"/>
      <w:r>
        <w:rPr>
          <w:color w:val="000000"/>
          <w:szCs w:val="20"/>
        </w:rPr>
        <w:t xml:space="preserve"> J </w:t>
      </w:r>
      <w:proofErr w:type="spellStart"/>
      <w:r>
        <w:rPr>
          <w:color w:val="000000"/>
          <w:szCs w:val="20"/>
        </w:rPr>
        <w:t>Comm</w:t>
      </w:r>
      <w:proofErr w:type="spellEnd"/>
      <w:r>
        <w:rPr>
          <w:color w:val="000000"/>
          <w:szCs w:val="20"/>
        </w:rPr>
        <w:t xml:space="preserve"> </w:t>
      </w:r>
      <w:proofErr w:type="spellStart"/>
      <w:r>
        <w:rPr>
          <w:color w:val="000000"/>
          <w:szCs w:val="20"/>
        </w:rPr>
        <w:t>Med</w:t>
      </w:r>
      <w:proofErr w:type="spellEnd"/>
      <w:r>
        <w:rPr>
          <w:color w:val="000000"/>
          <w:szCs w:val="20"/>
        </w:rPr>
        <w:t xml:space="preserve"> 2009;22 (4):</w:t>
      </w:r>
    </w:p>
    <w:p w:rsidR="00F3616E" w:rsidRDefault="007D2A25">
      <w:pPr>
        <w:numPr>
          <w:ilvl w:val="0"/>
          <w:numId w:val="1"/>
        </w:numPr>
        <w:pBdr>
          <w:top w:val="nil"/>
          <w:left w:val="nil"/>
          <w:bottom w:val="nil"/>
          <w:right w:val="nil"/>
          <w:between w:val="nil"/>
        </w:pBdr>
        <w:spacing w:after="120"/>
      </w:pPr>
      <w:r>
        <w:rPr>
          <w:color w:val="000000"/>
          <w:szCs w:val="20"/>
        </w:rPr>
        <w:t xml:space="preserve">5.Joison A, </w:t>
      </w:r>
      <w:proofErr w:type="spellStart"/>
      <w:r>
        <w:rPr>
          <w:color w:val="000000"/>
          <w:szCs w:val="20"/>
        </w:rPr>
        <w:t>Baiardi</w:t>
      </w:r>
      <w:proofErr w:type="spellEnd"/>
      <w:r>
        <w:rPr>
          <w:color w:val="000000"/>
          <w:szCs w:val="20"/>
        </w:rPr>
        <w:t xml:space="preserve"> G. </w:t>
      </w:r>
      <w:proofErr w:type="spellStart"/>
      <w:r>
        <w:rPr>
          <w:color w:val="000000"/>
          <w:szCs w:val="20"/>
        </w:rPr>
        <w:t>Effect</w:t>
      </w:r>
      <w:proofErr w:type="spellEnd"/>
      <w:r>
        <w:rPr>
          <w:color w:val="000000"/>
          <w:szCs w:val="20"/>
        </w:rPr>
        <w:t xml:space="preserve"> of </w:t>
      </w:r>
      <w:proofErr w:type="spellStart"/>
      <w:r>
        <w:rPr>
          <w:color w:val="000000"/>
          <w:szCs w:val="20"/>
        </w:rPr>
        <w:t>Pharmacological</w:t>
      </w:r>
      <w:proofErr w:type="spellEnd"/>
      <w:r>
        <w:rPr>
          <w:color w:val="000000"/>
          <w:szCs w:val="20"/>
        </w:rPr>
        <w:t xml:space="preserve"> </w:t>
      </w:r>
      <w:proofErr w:type="spellStart"/>
      <w:r>
        <w:rPr>
          <w:color w:val="000000"/>
          <w:szCs w:val="20"/>
        </w:rPr>
        <w:t>treatment</w:t>
      </w:r>
      <w:proofErr w:type="spellEnd"/>
      <w:r>
        <w:rPr>
          <w:color w:val="000000"/>
          <w:szCs w:val="20"/>
        </w:rPr>
        <w:t xml:space="preserve"> </w:t>
      </w:r>
      <w:proofErr w:type="spellStart"/>
      <w:r>
        <w:rPr>
          <w:color w:val="000000"/>
          <w:szCs w:val="20"/>
        </w:rPr>
        <w:t>on</w:t>
      </w:r>
      <w:proofErr w:type="spellEnd"/>
      <w:r>
        <w:rPr>
          <w:color w:val="000000"/>
          <w:szCs w:val="20"/>
        </w:rPr>
        <w:t xml:space="preserve"> </w:t>
      </w:r>
      <w:proofErr w:type="spellStart"/>
      <w:r>
        <w:rPr>
          <w:color w:val="000000"/>
          <w:szCs w:val="20"/>
        </w:rPr>
        <w:t>cardiac</w:t>
      </w:r>
      <w:proofErr w:type="spellEnd"/>
      <w:r>
        <w:rPr>
          <w:color w:val="000000"/>
          <w:szCs w:val="20"/>
        </w:rPr>
        <w:t xml:space="preserve"> </w:t>
      </w:r>
      <w:proofErr w:type="spellStart"/>
      <w:r>
        <w:rPr>
          <w:color w:val="000000"/>
          <w:szCs w:val="20"/>
        </w:rPr>
        <w:t>biomarkers</w:t>
      </w:r>
      <w:proofErr w:type="spellEnd"/>
      <w:r>
        <w:rPr>
          <w:color w:val="000000"/>
          <w:szCs w:val="20"/>
        </w:rPr>
        <w:t xml:space="preserve"> in </w:t>
      </w:r>
      <w:proofErr w:type="spellStart"/>
      <w:r>
        <w:rPr>
          <w:color w:val="000000"/>
          <w:szCs w:val="20"/>
        </w:rPr>
        <w:t>patients</w:t>
      </w:r>
      <w:proofErr w:type="spellEnd"/>
      <w:r>
        <w:rPr>
          <w:color w:val="000000"/>
          <w:szCs w:val="20"/>
        </w:rPr>
        <w:t xml:space="preserve"> </w:t>
      </w:r>
      <w:proofErr w:type="spellStart"/>
      <w:r>
        <w:rPr>
          <w:color w:val="000000"/>
          <w:szCs w:val="20"/>
        </w:rPr>
        <w:t>with</w:t>
      </w:r>
      <w:proofErr w:type="spellEnd"/>
      <w:r>
        <w:rPr>
          <w:color w:val="000000"/>
          <w:szCs w:val="20"/>
        </w:rPr>
        <w:t xml:space="preserve"> </w:t>
      </w:r>
      <w:proofErr w:type="spellStart"/>
      <w:r>
        <w:rPr>
          <w:color w:val="000000"/>
          <w:szCs w:val="20"/>
        </w:rPr>
        <w:t>acute</w:t>
      </w:r>
      <w:proofErr w:type="spellEnd"/>
      <w:r>
        <w:rPr>
          <w:color w:val="000000"/>
          <w:szCs w:val="20"/>
        </w:rPr>
        <w:t xml:space="preserve"> </w:t>
      </w:r>
      <w:proofErr w:type="spellStart"/>
      <w:r>
        <w:rPr>
          <w:color w:val="000000"/>
          <w:szCs w:val="20"/>
        </w:rPr>
        <w:t>coronary</w:t>
      </w:r>
      <w:proofErr w:type="spellEnd"/>
      <w:r>
        <w:rPr>
          <w:color w:val="000000"/>
          <w:szCs w:val="20"/>
        </w:rPr>
        <w:t xml:space="preserve"> </w:t>
      </w:r>
      <w:proofErr w:type="spellStart"/>
      <w:r>
        <w:rPr>
          <w:color w:val="000000"/>
          <w:szCs w:val="20"/>
        </w:rPr>
        <w:t>syndrome</w:t>
      </w:r>
      <w:proofErr w:type="spellEnd"/>
      <w:r>
        <w:rPr>
          <w:color w:val="000000"/>
          <w:szCs w:val="20"/>
        </w:rPr>
        <w:t xml:space="preserve"> of non–ST </w:t>
      </w:r>
      <w:proofErr w:type="spellStart"/>
      <w:r>
        <w:rPr>
          <w:color w:val="000000"/>
          <w:szCs w:val="20"/>
        </w:rPr>
        <w:t>segment</w:t>
      </w:r>
      <w:proofErr w:type="spellEnd"/>
      <w:r>
        <w:rPr>
          <w:color w:val="000000"/>
          <w:szCs w:val="20"/>
        </w:rPr>
        <w:t xml:space="preserve"> </w:t>
      </w:r>
      <w:proofErr w:type="spellStart"/>
      <w:r>
        <w:rPr>
          <w:color w:val="000000"/>
          <w:szCs w:val="20"/>
        </w:rPr>
        <w:t>elevation</w:t>
      </w:r>
      <w:proofErr w:type="spellEnd"/>
      <w:r>
        <w:rPr>
          <w:color w:val="000000"/>
          <w:szCs w:val="20"/>
        </w:rPr>
        <w:t xml:space="preserve"> </w:t>
      </w:r>
      <w:proofErr w:type="spellStart"/>
      <w:r>
        <w:rPr>
          <w:color w:val="000000"/>
          <w:szCs w:val="20"/>
        </w:rPr>
        <w:t>with</w:t>
      </w:r>
      <w:proofErr w:type="spellEnd"/>
      <w:r>
        <w:rPr>
          <w:color w:val="000000"/>
          <w:szCs w:val="20"/>
        </w:rPr>
        <w:t xml:space="preserve"> Type-2 diabetes International </w:t>
      </w:r>
      <w:proofErr w:type="spellStart"/>
      <w:r>
        <w:rPr>
          <w:color w:val="000000"/>
          <w:szCs w:val="20"/>
        </w:rPr>
        <w:t>Journal</w:t>
      </w:r>
      <w:proofErr w:type="spellEnd"/>
      <w:r>
        <w:rPr>
          <w:color w:val="000000"/>
          <w:szCs w:val="20"/>
        </w:rPr>
        <w:t xml:space="preserve"> of Medical and </w:t>
      </w:r>
      <w:proofErr w:type="spellStart"/>
      <w:r>
        <w:rPr>
          <w:color w:val="000000"/>
          <w:szCs w:val="20"/>
        </w:rPr>
        <w:t>Health</w:t>
      </w:r>
      <w:proofErr w:type="spellEnd"/>
      <w:r>
        <w:rPr>
          <w:color w:val="000000"/>
          <w:szCs w:val="20"/>
        </w:rPr>
        <w:t xml:space="preserve"> </w:t>
      </w:r>
      <w:proofErr w:type="spellStart"/>
      <w:r>
        <w:rPr>
          <w:color w:val="000000"/>
          <w:szCs w:val="20"/>
        </w:rPr>
        <w:t>Sciences</w:t>
      </w:r>
      <w:proofErr w:type="spellEnd"/>
      <w:r>
        <w:rPr>
          <w:color w:val="000000"/>
          <w:szCs w:val="20"/>
        </w:rPr>
        <w:t xml:space="preserve"> 2016;5 (1):32-37.</w:t>
      </w:r>
      <w:r w:rsidR="001A0293" w:rsidRPr="001A0293">
        <w:rPr>
          <w:noProof/>
          <w:lang w:val="es-AR" w:eastAsia="es-AR"/>
        </w:rPr>
        <w:t xml:space="preserve"> </w:t>
      </w:r>
    </w:p>
    <w:p w:rsidR="00F3616E" w:rsidRDefault="001A0293">
      <w:pPr>
        <w:numPr>
          <w:ilvl w:val="0"/>
          <w:numId w:val="1"/>
        </w:numPr>
        <w:pBdr>
          <w:top w:val="nil"/>
          <w:left w:val="nil"/>
          <w:bottom w:val="nil"/>
          <w:right w:val="nil"/>
          <w:between w:val="nil"/>
        </w:pBdr>
        <w:spacing w:after="120"/>
      </w:pPr>
      <w:r>
        <w:rPr>
          <w:noProof/>
          <w:lang w:val="es-AR" w:eastAsia="es-AR"/>
        </w:rPr>
        <mc:AlternateContent>
          <mc:Choice Requires="wps">
            <w:drawing>
              <wp:anchor distT="0" distB="0" distL="114300" distR="114300" simplePos="0" relativeHeight="251678720" behindDoc="0" locked="0" layoutInCell="1" hidden="0" allowOverlap="1" wp14:anchorId="36B7B38E" wp14:editId="40701338">
                <wp:simplePos x="0" y="0"/>
                <wp:positionH relativeFrom="rightMargin">
                  <wp:align>left</wp:align>
                </wp:positionH>
                <wp:positionV relativeFrom="paragraph">
                  <wp:posOffset>1252220</wp:posOffset>
                </wp:positionV>
                <wp:extent cx="419100" cy="373380"/>
                <wp:effectExtent l="0" t="0" r="19050" b="26670"/>
                <wp:wrapNone/>
                <wp:docPr id="30" name="Rectángulo 30"/>
                <wp:cNvGraphicFramePr/>
                <a:graphic xmlns:a="http://schemas.openxmlformats.org/drawingml/2006/main">
                  <a:graphicData uri="http://schemas.microsoft.com/office/word/2010/wordprocessingShape">
                    <wps:wsp>
                      <wps:cNvSpPr/>
                      <wps:spPr>
                        <a:xfrm flipH="1">
                          <a:off x="0" y="0"/>
                          <a:ext cx="419100" cy="373380"/>
                        </a:xfrm>
                        <a:prstGeom prst="rect">
                          <a:avLst/>
                        </a:prstGeom>
                        <a:solidFill>
                          <a:srgbClr val="509D2F"/>
                        </a:solidFill>
                        <a:ln w="9525" cap="flat" cmpd="sng">
                          <a:solidFill>
                            <a:srgbClr val="000000"/>
                          </a:solidFill>
                          <a:prstDash val="solid"/>
                          <a:round/>
                          <a:headEnd type="none" w="sm" len="sm"/>
                          <a:tailEnd type="none" w="sm" len="sm"/>
                        </a:ln>
                      </wps:spPr>
                      <wps:txbx>
                        <w:txbxContent>
                          <w:p w:rsidR="001A0293" w:rsidRPr="00A870F2" w:rsidRDefault="00A870F2" w:rsidP="00A870F2">
                            <w:pPr>
                              <w:jc w:val="center"/>
                              <w:textDirection w:val="btLr"/>
                              <w:rPr>
                                <w:b/>
                                <w:color w:val="FFFFFF" w:themeColor="background1"/>
                                <w:sz w:val="24"/>
                                <w:lang w:val="es-AR"/>
                              </w:rPr>
                            </w:pPr>
                            <w:r w:rsidRPr="00A870F2">
                              <w:rPr>
                                <w:b/>
                                <w:color w:val="FFFFFF" w:themeColor="background1"/>
                                <w:sz w:val="24"/>
                                <w:lang w:val="es-AR"/>
                              </w:rPr>
                              <w:t>84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B7B38E" id="Rectángulo 30" o:spid="_x0000_s1030" style="position:absolute;left:0;text-align:left;margin-left:0;margin-top:98.6pt;width:33pt;height:29.4pt;flip:x;z-index:2516787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" fillcolor="#509d2f">
                <v:stroke startarrowwidth="narrow" startarrowlength="short" endarrowwidth="narrow" endarrowlength="short" joinstyle="round"/>
                <v:textbox inset="2.53958mm,1.2694mm,2.53958mm,1.2694mm">
                  <w:txbxContent>
                    <w:p w:rsidR="001A0293" w:rsidRPr="00A870F2" w:rsidRDefault="00A870F2" w:rsidP="00A870F2">
                      <w:pPr>
                        <w:jc w:val="center"/>
                        <w:textDirection w:val="btLr"/>
                        <w:rPr>
                          <w:b/>
                          <w:color w:val="FFFFFF" w:themeColor="background1"/>
                          <w:sz w:val="24"/>
                          <w:lang w:val="es-AR"/>
                        </w:rPr>
                      </w:pPr>
                      <w:r w:rsidRPr="00A870F2">
                        <w:rPr>
                          <w:b/>
                          <w:color w:val="FFFFFF" w:themeColor="background1"/>
                          <w:sz w:val="24"/>
                          <w:lang w:val="es-AR"/>
                        </w:rPr>
                        <w:t>84</w:t>
                      </w:r>
                    </w:p>
                  </w:txbxContent>
                </v:textbox>
                <w10:wrap anchorx="margin"/>
              </v:rect>
            </w:pict>
          </mc:Fallback>
        </mc:AlternateContent>
      </w:r>
      <w:r w:rsidR="007D2A25">
        <w:rPr>
          <w:color w:val="000000"/>
          <w:szCs w:val="20"/>
        </w:rPr>
        <w:t xml:space="preserve">6.Joison A, </w:t>
      </w:r>
      <w:proofErr w:type="spellStart"/>
      <w:r w:rsidR="007D2A25">
        <w:rPr>
          <w:color w:val="000000"/>
          <w:szCs w:val="20"/>
        </w:rPr>
        <w:t>Barcudi</w:t>
      </w:r>
      <w:proofErr w:type="spellEnd"/>
      <w:r w:rsidR="007D2A25">
        <w:rPr>
          <w:color w:val="000000"/>
          <w:szCs w:val="20"/>
        </w:rPr>
        <w:t xml:space="preserve"> R, </w:t>
      </w:r>
      <w:proofErr w:type="spellStart"/>
      <w:r w:rsidR="007D2A25">
        <w:rPr>
          <w:color w:val="000000"/>
          <w:szCs w:val="20"/>
        </w:rPr>
        <w:t>Baiardi</w:t>
      </w:r>
      <w:proofErr w:type="spellEnd"/>
      <w:r w:rsidR="007D2A25">
        <w:rPr>
          <w:color w:val="000000"/>
          <w:szCs w:val="20"/>
        </w:rPr>
        <w:t xml:space="preserve"> G. </w:t>
      </w:r>
      <w:proofErr w:type="spellStart"/>
      <w:r w:rsidR="007D2A25">
        <w:rPr>
          <w:color w:val="000000"/>
          <w:szCs w:val="20"/>
        </w:rPr>
        <w:t>Modification</w:t>
      </w:r>
      <w:proofErr w:type="spellEnd"/>
      <w:r w:rsidR="007D2A25">
        <w:rPr>
          <w:color w:val="000000"/>
          <w:szCs w:val="20"/>
        </w:rPr>
        <w:t xml:space="preserve"> of </w:t>
      </w:r>
      <w:proofErr w:type="spellStart"/>
      <w:r w:rsidR="007D2A25">
        <w:rPr>
          <w:color w:val="000000"/>
          <w:szCs w:val="20"/>
        </w:rPr>
        <w:t>cardiac</w:t>
      </w:r>
      <w:proofErr w:type="spellEnd"/>
      <w:r w:rsidR="007D2A25">
        <w:rPr>
          <w:color w:val="000000"/>
          <w:szCs w:val="20"/>
        </w:rPr>
        <w:t xml:space="preserve"> </w:t>
      </w:r>
      <w:proofErr w:type="spellStart"/>
      <w:r w:rsidR="007D2A25">
        <w:rPr>
          <w:color w:val="000000"/>
          <w:szCs w:val="20"/>
        </w:rPr>
        <w:t>biomarkers</w:t>
      </w:r>
      <w:proofErr w:type="spellEnd"/>
      <w:r w:rsidR="007D2A25">
        <w:rPr>
          <w:color w:val="000000"/>
          <w:szCs w:val="20"/>
        </w:rPr>
        <w:t xml:space="preserve"> </w:t>
      </w:r>
      <w:proofErr w:type="spellStart"/>
      <w:r w:rsidR="007D2A25">
        <w:rPr>
          <w:color w:val="000000"/>
          <w:szCs w:val="20"/>
        </w:rPr>
        <w:t>sensitivity</w:t>
      </w:r>
      <w:proofErr w:type="spellEnd"/>
      <w:r w:rsidR="007D2A25">
        <w:rPr>
          <w:color w:val="000000"/>
          <w:szCs w:val="20"/>
        </w:rPr>
        <w:t xml:space="preserve"> in </w:t>
      </w:r>
      <w:proofErr w:type="spellStart"/>
      <w:r w:rsidR="007D2A25">
        <w:rPr>
          <w:color w:val="000000"/>
          <w:szCs w:val="20"/>
        </w:rPr>
        <w:t>hypertensive</w:t>
      </w:r>
      <w:proofErr w:type="spellEnd"/>
      <w:r w:rsidR="007D2A25">
        <w:rPr>
          <w:color w:val="000000"/>
          <w:szCs w:val="20"/>
        </w:rPr>
        <w:t xml:space="preserve"> </w:t>
      </w:r>
      <w:proofErr w:type="spellStart"/>
      <w:r w:rsidR="007D2A25">
        <w:rPr>
          <w:color w:val="000000"/>
          <w:szCs w:val="20"/>
        </w:rPr>
        <w:t>patients</w:t>
      </w:r>
      <w:proofErr w:type="spellEnd"/>
      <w:r w:rsidR="007D2A25">
        <w:rPr>
          <w:color w:val="000000"/>
          <w:szCs w:val="20"/>
        </w:rPr>
        <w:t xml:space="preserve"> </w:t>
      </w:r>
      <w:proofErr w:type="spellStart"/>
      <w:r w:rsidR="007D2A25">
        <w:rPr>
          <w:color w:val="000000"/>
          <w:szCs w:val="20"/>
        </w:rPr>
        <w:t>treated</w:t>
      </w:r>
      <w:proofErr w:type="spellEnd"/>
      <w:r w:rsidR="007D2A25">
        <w:rPr>
          <w:color w:val="000000"/>
          <w:szCs w:val="20"/>
        </w:rPr>
        <w:t xml:space="preserve"> </w:t>
      </w:r>
      <w:proofErr w:type="spellStart"/>
      <w:r w:rsidR="007D2A25">
        <w:rPr>
          <w:color w:val="000000"/>
          <w:szCs w:val="20"/>
        </w:rPr>
        <w:t>with</w:t>
      </w:r>
      <w:proofErr w:type="spellEnd"/>
      <w:r w:rsidR="007D2A25">
        <w:rPr>
          <w:color w:val="000000"/>
          <w:szCs w:val="20"/>
        </w:rPr>
        <w:t xml:space="preserve"> </w:t>
      </w:r>
      <w:proofErr w:type="spellStart"/>
      <w:r w:rsidR="007D2A25">
        <w:rPr>
          <w:color w:val="000000"/>
          <w:szCs w:val="20"/>
        </w:rPr>
        <w:t>angiotensin-converting</w:t>
      </w:r>
      <w:proofErr w:type="spellEnd"/>
      <w:r w:rsidR="007D2A25">
        <w:rPr>
          <w:color w:val="000000"/>
          <w:szCs w:val="20"/>
        </w:rPr>
        <w:t xml:space="preserve"> </w:t>
      </w:r>
      <w:proofErr w:type="spellStart"/>
      <w:r w:rsidR="007D2A25">
        <w:rPr>
          <w:color w:val="000000"/>
          <w:szCs w:val="20"/>
        </w:rPr>
        <w:t>enzyme</w:t>
      </w:r>
      <w:proofErr w:type="spellEnd"/>
      <w:r w:rsidR="007D2A25">
        <w:rPr>
          <w:color w:val="000000"/>
          <w:szCs w:val="20"/>
        </w:rPr>
        <w:t xml:space="preserve"> </w:t>
      </w:r>
      <w:proofErr w:type="spellStart"/>
      <w:r w:rsidR="007D2A25">
        <w:rPr>
          <w:color w:val="000000"/>
          <w:szCs w:val="20"/>
        </w:rPr>
        <w:t>inhibitors</w:t>
      </w:r>
      <w:proofErr w:type="spellEnd"/>
      <w:r w:rsidR="007D2A25">
        <w:rPr>
          <w:color w:val="000000"/>
          <w:szCs w:val="20"/>
        </w:rPr>
        <w:t xml:space="preserve"> in </w:t>
      </w:r>
      <w:proofErr w:type="spellStart"/>
      <w:r w:rsidR="007D2A25">
        <w:rPr>
          <w:color w:val="000000"/>
          <w:szCs w:val="20"/>
        </w:rPr>
        <w:t>acute</w:t>
      </w:r>
      <w:proofErr w:type="spellEnd"/>
      <w:r w:rsidR="007D2A25">
        <w:rPr>
          <w:color w:val="000000"/>
          <w:szCs w:val="20"/>
        </w:rPr>
        <w:t xml:space="preserve"> </w:t>
      </w:r>
      <w:proofErr w:type="spellStart"/>
      <w:r w:rsidR="007D2A25">
        <w:rPr>
          <w:color w:val="000000"/>
          <w:szCs w:val="20"/>
        </w:rPr>
        <w:t>coronary</w:t>
      </w:r>
      <w:proofErr w:type="spellEnd"/>
      <w:r w:rsidR="007D2A25">
        <w:rPr>
          <w:color w:val="000000"/>
          <w:szCs w:val="20"/>
        </w:rPr>
        <w:t xml:space="preserve"> </w:t>
      </w:r>
      <w:proofErr w:type="spellStart"/>
      <w:r w:rsidR="007D2A25">
        <w:rPr>
          <w:color w:val="000000"/>
          <w:szCs w:val="20"/>
        </w:rPr>
        <w:t>syndrome</w:t>
      </w:r>
      <w:proofErr w:type="spellEnd"/>
      <w:r w:rsidR="007D2A25">
        <w:rPr>
          <w:color w:val="000000"/>
          <w:szCs w:val="20"/>
        </w:rPr>
        <w:t xml:space="preserve"> </w:t>
      </w:r>
      <w:proofErr w:type="spellStart"/>
      <w:r w:rsidR="007D2A25">
        <w:rPr>
          <w:color w:val="000000"/>
          <w:szCs w:val="20"/>
        </w:rPr>
        <w:t>with</w:t>
      </w:r>
      <w:proofErr w:type="spellEnd"/>
      <w:r w:rsidR="007D2A25">
        <w:rPr>
          <w:color w:val="000000"/>
          <w:szCs w:val="20"/>
        </w:rPr>
        <w:t xml:space="preserve"> non–</w:t>
      </w:r>
      <w:proofErr w:type="spellStart"/>
      <w:r w:rsidR="007D2A25">
        <w:rPr>
          <w:color w:val="000000"/>
          <w:szCs w:val="20"/>
        </w:rPr>
        <w:t>st</w:t>
      </w:r>
      <w:proofErr w:type="spellEnd"/>
      <w:r w:rsidR="007D2A25">
        <w:rPr>
          <w:color w:val="000000"/>
          <w:szCs w:val="20"/>
        </w:rPr>
        <w:t xml:space="preserve"> </w:t>
      </w:r>
      <w:proofErr w:type="spellStart"/>
      <w:r w:rsidR="007D2A25">
        <w:rPr>
          <w:color w:val="000000"/>
          <w:szCs w:val="20"/>
        </w:rPr>
        <w:t>segment</w:t>
      </w:r>
      <w:proofErr w:type="spellEnd"/>
      <w:r w:rsidR="007D2A25">
        <w:rPr>
          <w:color w:val="000000"/>
          <w:szCs w:val="20"/>
        </w:rPr>
        <w:t xml:space="preserve"> </w:t>
      </w:r>
      <w:proofErr w:type="spellStart"/>
      <w:r w:rsidR="007D2A25">
        <w:rPr>
          <w:color w:val="000000"/>
          <w:szCs w:val="20"/>
        </w:rPr>
        <w:t>elevation</w:t>
      </w:r>
      <w:proofErr w:type="spellEnd"/>
      <w:r w:rsidR="007D2A25">
        <w:rPr>
          <w:color w:val="000000"/>
          <w:szCs w:val="20"/>
        </w:rPr>
        <w:t xml:space="preserve"> </w:t>
      </w:r>
      <w:proofErr w:type="spellStart"/>
      <w:r w:rsidR="007D2A25">
        <w:rPr>
          <w:color w:val="000000"/>
          <w:szCs w:val="20"/>
        </w:rPr>
        <w:t>Journal</w:t>
      </w:r>
      <w:proofErr w:type="spellEnd"/>
      <w:r w:rsidR="007D2A25">
        <w:rPr>
          <w:color w:val="000000"/>
          <w:szCs w:val="20"/>
        </w:rPr>
        <w:t xml:space="preserve"> of International </w:t>
      </w:r>
      <w:proofErr w:type="spellStart"/>
      <w:r w:rsidR="007D2A25">
        <w:rPr>
          <w:color w:val="000000"/>
          <w:szCs w:val="20"/>
        </w:rPr>
        <w:lastRenderedPageBreak/>
        <w:t>Research</w:t>
      </w:r>
      <w:proofErr w:type="spellEnd"/>
      <w:r w:rsidR="007D2A25">
        <w:rPr>
          <w:color w:val="000000"/>
          <w:szCs w:val="20"/>
        </w:rPr>
        <w:t xml:space="preserve"> in Medical </w:t>
      </w:r>
      <w:proofErr w:type="spellStart"/>
      <w:r w:rsidR="007D2A25">
        <w:rPr>
          <w:color w:val="000000"/>
          <w:szCs w:val="20"/>
        </w:rPr>
        <w:t>andPharmaceutical</w:t>
      </w:r>
      <w:proofErr w:type="spellEnd"/>
      <w:r w:rsidR="007D2A25">
        <w:rPr>
          <w:color w:val="000000"/>
          <w:szCs w:val="20"/>
        </w:rPr>
        <w:t xml:space="preserve"> </w:t>
      </w:r>
      <w:proofErr w:type="spellStart"/>
      <w:r w:rsidR="007D2A25">
        <w:rPr>
          <w:color w:val="000000"/>
          <w:szCs w:val="20"/>
        </w:rPr>
        <w:t>Sciences</w:t>
      </w:r>
      <w:proofErr w:type="spellEnd"/>
      <w:r w:rsidR="007D2A25">
        <w:rPr>
          <w:color w:val="000000"/>
          <w:szCs w:val="20"/>
        </w:rPr>
        <w:t xml:space="preserve">   2019;4 (2):39-46.</w:t>
      </w:r>
    </w:p>
    <w:p w:rsidR="00F3616E" w:rsidRDefault="007D2A25">
      <w:pPr>
        <w:numPr>
          <w:ilvl w:val="0"/>
          <w:numId w:val="1"/>
        </w:numPr>
        <w:pBdr>
          <w:top w:val="nil"/>
          <w:left w:val="nil"/>
          <w:bottom w:val="nil"/>
          <w:right w:val="nil"/>
          <w:between w:val="nil"/>
        </w:pBdr>
        <w:spacing w:after="120"/>
      </w:pPr>
      <w:r>
        <w:rPr>
          <w:color w:val="000000"/>
          <w:szCs w:val="20"/>
        </w:rPr>
        <w:t xml:space="preserve">7.Isma'eel, HA, </w:t>
      </w:r>
      <w:proofErr w:type="spellStart"/>
      <w:r>
        <w:rPr>
          <w:color w:val="000000"/>
          <w:szCs w:val="20"/>
        </w:rPr>
        <w:t>Cremer</w:t>
      </w:r>
      <w:proofErr w:type="spellEnd"/>
      <w:r>
        <w:rPr>
          <w:color w:val="000000"/>
          <w:szCs w:val="20"/>
        </w:rPr>
        <w:t xml:space="preserve">, PC, </w:t>
      </w:r>
      <w:proofErr w:type="spellStart"/>
      <w:r>
        <w:rPr>
          <w:color w:val="000000"/>
          <w:szCs w:val="20"/>
        </w:rPr>
        <w:t>Khalaf</w:t>
      </w:r>
      <w:proofErr w:type="spellEnd"/>
      <w:r>
        <w:rPr>
          <w:color w:val="000000"/>
          <w:szCs w:val="20"/>
        </w:rPr>
        <w:t xml:space="preserve">, S, et al. Artificial neural </w:t>
      </w:r>
      <w:proofErr w:type="spellStart"/>
      <w:r>
        <w:rPr>
          <w:color w:val="000000"/>
          <w:szCs w:val="20"/>
        </w:rPr>
        <w:t>network</w:t>
      </w:r>
      <w:proofErr w:type="spellEnd"/>
      <w:r>
        <w:rPr>
          <w:color w:val="000000"/>
          <w:szCs w:val="20"/>
        </w:rPr>
        <w:t xml:space="preserve"> </w:t>
      </w:r>
      <w:proofErr w:type="spellStart"/>
      <w:r>
        <w:rPr>
          <w:color w:val="000000"/>
          <w:szCs w:val="20"/>
        </w:rPr>
        <w:t>modeling</w:t>
      </w:r>
      <w:proofErr w:type="spellEnd"/>
      <w:r>
        <w:rPr>
          <w:color w:val="000000"/>
          <w:szCs w:val="20"/>
        </w:rPr>
        <w:t xml:space="preserve"> </w:t>
      </w:r>
      <w:proofErr w:type="spellStart"/>
      <w:r>
        <w:rPr>
          <w:color w:val="000000"/>
          <w:szCs w:val="20"/>
        </w:rPr>
        <w:t>enhances</w:t>
      </w:r>
      <w:proofErr w:type="spellEnd"/>
      <w:r>
        <w:rPr>
          <w:color w:val="000000"/>
          <w:szCs w:val="20"/>
        </w:rPr>
        <w:t xml:space="preserve"> </w:t>
      </w:r>
      <w:proofErr w:type="spellStart"/>
      <w:r>
        <w:rPr>
          <w:color w:val="000000"/>
          <w:szCs w:val="20"/>
        </w:rPr>
        <w:t>risk</w:t>
      </w:r>
      <w:proofErr w:type="spellEnd"/>
      <w:r>
        <w:rPr>
          <w:color w:val="000000"/>
          <w:szCs w:val="20"/>
        </w:rPr>
        <w:t xml:space="preserve"> </w:t>
      </w:r>
      <w:proofErr w:type="spellStart"/>
      <w:r>
        <w:rPr>
          <w:color w:val="000000"/>
          <w:szCs w:val="20"/>
        </w:rPr>
        <w:t>stratification</w:t>
      </w:r>
      <w:proofErr w:type="spellEnd"/>
      <w:r>
        <w:rPr>
          <w:color w:val="000000"/>
          <w:szCs w:val="20"/>
        </w:rPr>
        <w:t xml:space="preserve"> and can reduce </w:t>
      </w:r>
      <w:proofErr w:type="spellStart"/>
      <w:r>
        <w:rPr>
          <w:color w:val="000000"/>
          <w:szCs w:val="20"/>
        </w:rPr>
        <w:t>downstream</w:t>
      </w:r>
      <w:proofErr w:type="spellEnd"/>
      <w:r>
        <w:rPr>
          <w:color w:val="000000"/>
          <w:szCs w:val="20"/>
        </w:rPr>
        <w:t xml:space="preserve"> </w:t>
      </w:r>
      <w:proofErr w:type="spellStart"/>
      <w:r>
        <w:rPr>
          <w:color w:val="000000"/>
          <w:szCs w:val="20"/>
        </w:rPr>
        <w:t>testing</w:t>
      </w:r>
      <w:proofErr w:type="spellEnd"/>
      <w:r>
        <w:rPr>
          <w:color w:val="000000"/>
          <w:szCs w:val="20"/>
        </w:rPr>
        <w:t xml:space="preserve"> </w:t>
      </w:r>
      <w:proofErr w:type="spellStart"/>
      <w:r>
        <w:rPr>
          <w:color w:val="000000"/>
          <w:szCs w:val="20"/>
        </w:rPr>
        <w:t>for</w:t>
      </w:r>
      <w:proofErr w:type="spellEnd"/>
      <w:r>
        <w:rPr>
          <w:color w:val="000000"/>
          <w:szCs w:val="20"/>
        </w:rPr>
        <w:t xml:space="preserve"> </w:t>
      </w:r>
      <w:proofErr w:type="spellStart"/>
      <w:r>
        <w:rPr>
          <w:color w:val="000000"/>
          <w:szCs w:val="20"/>
        </w:rPr>
        <w:t>patients</w:t>
      </w:r>
      <w:proofErr w:type="spellEnd"/>
      <w:r>
        <w:rPr>
          <w:color w:val="000000"/>
          <w:szCs w:val="20"/>
        </w:rPr>
        <w:t xml:space="preserve"> </w:t>
      </w:r>
      <w:proofErr w:type="spellStart"/>
      <w:r>
        <w:rPr>
          <w:color w:val="000000"/>
          <w:szCs w:val="20"/>
        </w:rPr>
        <w:t>with</w:t>
      </w:r>
      <w:proofErr w:type="spellEnd"/>
      <w:r>
        <w:rPr>
          <w:color w:val="000000"/>
          <w:szCs w:val="20"/>
        </w:rPr>
        <w:t xml:space="preserve"> </w:t>
      </w:r>
      <w:proofErr w:type="spellStart"/>
      <w:r>
        <w:rPr>
          <w:color w:val="000000"/>
          <w:szCs w:val="20"/>
        </w:rPr>
        <w:t>suspected</w:t>
      </w:r>
      <w:proofErr w:type="spellEnd"/>
      <w:r>
        <w:rPr>
          <w:color w:val="000000"/>
          <w:szCs w:val="20"/>
        </w:rPr>
        <w:t xml:space="preserve"> </w:t>
      </w:r>
      <w:proofErr w:type="spellStart"/>
      <w:r>
        <w:rPr>
          <w:color w:val="000000"/>
          <w:szCs w:val="20"/>
        </w:rPr>
        <w:t>acute</w:t>
      </w:r>
      <w:proofErr w:type="spellEnd"/>
      <w:r>
        <w:rPr>
          <w:color w:val="000000"/>
          <w:szCs w:val="20"/>
        </w:rPr>
        <w:t xml:space="preserve"> </w:t>
      </w:r>
      <w:proofErr w:type="spellStart"/>
      <w:r>
        <w:rPr>
          <w:color w:val="000000"/>
          <w:szCs w:val="20"/>
        </w:rPr>
        <w:t>coronary</w:t>
      </w:r>
      <w:proofErr w:type="spellEnd"/>
      <w:r>
        <w:rPr>
          <w:color w:val="000000"/>
          <w:szCs w:val="20"/>
        </w:rPr>
        <w:t xml:space="preserve"> </w:t>
      </w:r>
      <w:proofErr w:type="spellStart"/>
      <w:r>
        <w:rPr>
          <w:color w:val="000000"/>
          <w:szCs w:val="20"/>
        </w:rPr>
        <w:t>syndromes</w:t>
      </w:r>
      <w:proofErr w:type="spellEnd"/>
      <w:r>
        <w:rPr>
          <w:color w:val="000000"/>
          <w:szCs w:val="20"/>
        </w:rPr>
        <w:t xml:space="preserve">, </w:t>
      </w:r>
      <w:proofErr w:type="spellStart"/>
      <w:r>
        <w:rPr>
          <w:color w:val="000000"/>
          <w:szCs w:val="20"/>
        </w:rPr>
        <w:t>negative</w:t>
      </w:r>
      <w:proofErr w:type="spellEnd"/>
      <w:r>
        <w:rPr>
          <w:color w:val="000000"/>
          <w:szCs w:val="20"/>
        </w:rPr>
        <w:t xml:space="preserve"> </w:t>
      </w:r>
      <w:proofErr w:type="spellStart"/>
      <w:r>
        <w:rPr>
          <w:color w:val="000000"/>
          <w:szCs w:val="20"/>
        </w:rPr>
        <w:t>cardiac</w:t>
      </w:r>
      <w:proofErr w:type="spellEnd"/>
      <w:r>
        <w:rPr>
          <w:color w:val="000000"/>
          <w:szCs w:val="20"/>
        </w:rPr>
        <w:t xml:space="preserve"> </w:t>
      </w:r>
      <w:proofErr w:type="spellStart"/>
      <w:r>
        <w:rPr>
          <w:color w:val="000000"/>
          <w:szCs w:val="20"/>
        </w:rPr>
        <w:t>biomarkers</w:t>
      </w:r>
      <w:proofErr w:type="spellEnd"/>
      <w:r>
        <w:rPr>
          <w:color w:val="000000"/>
          <w:szCs w:val="20"/>
        </w:rPr>
        <w:t xml:space="preserve">, and normal </w:t>
      </w:r>
      <w:proofErr w:type="spellStart"/>
      <w:r>
        <w:rPr>
          <w:color w:val="000000"/>
          <w:szCs w:val="20"/>
        </w:rPr>
        <w:t>ECGs</w:t>
      </w:r>
      <w:proofErr w:type="spellEnd"/>
      <w:r>
        <w:rPr>
          <w:color w:val="000000"/>
          <w:szCs w:val="20"/>
        </w:rPr>
        <w:t xml:space="preserve">. </w:t>
      </w:r>
      <w:proofErr w:type="spellStart"/>
      <w:r>
        <w:rPr>
          <w:color w:val="000000"/>
          <w:szCs w:val="20"/>
        </w:rPr>
        <w:t>Int</w:t>
      </w:r>
      <w:proofErr w:type="spellEnd"/>
      <w:r>
        <w:rPr>
          <w:color w:val="000000"/>
          <w:szCs w:val="20"/>
        </w:rPr>
        <w:t xml:space="preserve"> J </w:t>
      </w:r>
      <w:proofErr w:type="spellStart"/>
      <w:r>
        <w:rPr>
          <w:color w:val="000000"/>
          <w:szCs w:val="20"/>
        </w:rPr>
        <w:t>Cardiovasc</w:t>
      </w:r>
      <w:proofErr w:type="spellEnd"/>
      <w:r>
        <w:rPr>
          <w:color w:val="000000"/>
          <w:szCs w:val="20"/>
        </w:rPr>
        <w:t xml:space="preserve"> </w:t>
      </w:r>
      <w:proofErr w:type="spellStart"/>
      <w:r>
        <w:rPr>
          <w:color w:val="000000"/>
          <w:szCs w:val="20"/>
        </w:rPr>
        <w:t>Imaging</w:t>
      </w:r>
      <w:proofErr w:type="spellEnd"/>
      <w:r>
        <w:rPr>
          <w:color w:val="000000"/>
          <w:szCs w:val="20"/>
        </w:rPr>
        <w:t xml:space="preserve"> 2016;32 (4):687-696.</w:t>
      </w:r>
    </w:p>
    <w:p w:rsidR="00F3616E" w:rsidRDefault="007D2A25">
      <w:pPr>
        <w:numPr>
          <w:ilvl w:val="0"/>
          <w:numId w:val="1"/>
        </w:numPr>
        <w:pBdr>
          <w:top w:val="nil"/>
          <w:left w:val="nil"/>
          <w:bottom w:val="nil"/>
          <w:right w:val="nil"/>
          <w:between w:val="nil"/>
        </w:pBdr>
        <w:spacing w:after="120"/>
      </w:pPr>
      <w:r>
        <w:rPr>
          <w:color w:val="000000"/>
          <w:szCs w:val="20"/>
        </w:rPr>
        <w:t xml:space="preserve">8.Mehta, N, Pandit, A, </w:t>
      </w:r>
      <w:proofErr w:type="spellStart"/>
      <w:r>
        <w:rPr>
          <w:color w:val="000000"/>
          <w:szCs w:val="20"/>
        </w:rPr>
        <w:t>Shukla</w:t>
      </w:r>
      <w:proofErr w:type="spellEnd"/>
      <w:r>
        <w:rPr>
          <w:color w:val="000000"/>
          <w:szCs w:val="20"/>
        </w:rPr>
        <w:t xml:space="preserve">, S. </w:t>
      </w:r>
      <w:proofErr w:type="spellStart"/>
      <w:r>
        <w:rPr>
          <w:color w:val="000000"/>
          <w:szCs w:val="20"/>
        </w:rPr>
        <w:t>Transforming</w:t>
      </w:r>
      <w:proofErr w:type="spellEnd"/>
      <w:r>
        <w:rPr>
          <w:color w:val="000000"/>
          <w:szCs w:val="20"/>
        </w:rPr>
        <w:t xml:space="preserve"> </w:t>
      </w:r>
      <w:proofErr w:type="spellStart"/>
      <w:r>
        <w:rPr>
          <w:color w:val="000000"/>
          <w:szCs w:val="20"/>
        </w:rPr>
        <w:t>Healthcare</w:t>
      </w:r>
      <w:proofErr w:type="spellEnd"/>
      <w:r>
        <w:rPr>
          <w:color w:val="000000"/>
          <w:szCs w:val="20"/>
        </w:rPr>
        <w:t xml:space="preserve"> </w:t>
      </w:r>
      <w:proofErr w:type="spellStart"/>
      <w:r>
        <w:rPr>
          <w:color w:val="000000"/>
          <w:szCs w:val="20"/>
        </w:rPr>
        <w:t>with</w:t>
      </w:r>
      <w:proofErr w:type="spellEnd"/>
      <w:r>
        <w:rPr>
          <w:color w:val="000000"/>
          <w:szCs w:val="20"/>
        </w:rPr>
        <w:t xml:space="preserve"> Big Data </w:t>
      </w:r>
      <w:proofErr w:type="spellStart"/>
      <w:r>
        <w:rPr>
          <w:color w:val="000000"/>
          <w:szCs w:val="20"/>
        </w:rPr>
        <w:t>Analytics</w:t>
      </w:r>
      <w:proofErr w:type="spellEnd"/>
      <w:r>
        <w:rPr>
          <w:color w:val="000000"/>
          <w:szCs w:val="20"/>
        </w:rPr>
        <w:t xml:space="preserve"> and Artificial </w:t>
      </w:r>
      <w:proofErr w:type="spellStart"/>
      <w:r>
        <w:rPr>
          <w:color w:val="000000"/>
          <w:szCs w:val="20"/>
        </w:rPr>
        <w:t>Intelligence</w:t>
      </w:r>
      <w:proofErr w:type="spellEnd"/>
      <w:r>
        <w:rPr>
          <w:color w:val="000000"/>
          <w:szCs w:val="20"/>
        </w:rPr>
        <w:t xml:space="preserve">: A </w:t>
      </w:r>
      <w:proofErr w:type="spellStart"/>
      <w:r>
        <w:rPr>
          <w:color w:val="000000"/>
          <w:szCs w:val="20"/>
        </w:rPr>
        <w:t>Systematic</w:t>
      </w:r>
      <w:proofErr w:type="spellEnd"/>
      <w:r>
        <w:rPr>
          <w:color w:val="000000"/>
          <w:szCs w:val="20"/>
        </w:rPr>
        <w:t xml:space="preserve"> </w:t>
      </w:r>
      <w:proofErr w:type="spellStart"/>
      <w:r>
        <w:rPr>
          <w:color w:val="000000"/>
          <w:szCs w:val="20"/>
        </w:rPr>
        <w:t>Mapping</w:t>
      </w:r>
      <w:proofErr w:type="spellEnd"/>
      <w:r>
        <w:rPr>
          <w:color w:val="000000"/>
          <w:szCs w:val="20"/>
        </w:rPr>
        <w:t xml:space="preserve"> </w:t>
      </w:r>
      <w:proofErr w:type="spellStart"/>
      <w:r>
        <w:rPr>
          <w:color w:val="000000"/>
          <w:szCs w:val="20"/>
        </w:rPr>
        <w:t>Study</w:t>
      </w:r>
      <w:proofErr w:type="spellEnd"/>
      <w:r>
        <w:rPr>
          <w:color w:val="000000"/>
          <w:szCs w:val="20"/>
        </w:rPr>
        <w:t xml:space="preserve">. J </w:t>
      </w:r>
      <w:proofErr w:type="spellStart"/>
      <w:r>
        <w:rPr>
          <w:color w:val="000000"/>
          <w:szCs w:val="20"/>
        </w:rPr>
        <w:t>Biomed</w:t>
      </w:r>
      <w:proofErr w:type="spellEnd"/>
      <w:r>
        <w:rPr>
          <w:color w:val="000000"/>
          <w:szCs w:val="20"/>
        </w:rPr>
        <w:t xml:space="preserve"> </w:t>
      </w:r>
      <w:proofErr w:type="spellStart"/>
      <w:r>
        <w:rPr>
          <w:color w:val="000000"/>
          <w:szCs w:val="20"/>
        </w:rPr>
        <w:t>Inform</w:t>
      </w:r>
      <w:proofErr w:type="spellEnd"/>
      <w:r>
        <w:rPr>
          <w:color w:val="000000"/>
          <w:szCs w:val="20"/>
        </w:rPr>
        <w:t xml:space="preserve"> 2019;17 (103311):103311.</w:t>
      </w:r>
    </w:p>
    <w:p w:rsidR="00F3616E" w:rsidRDefault="007D2A25">
      <w:pPr>
        <w:numPr>
          <w:ilvl w:val="0"/>
          <w:numId w:val="1"/>
        </w:numPr>
        <w:pBdr>
          <w:top w:val="nil"/>
          <w:left w:val="nil"/>
          <w:bottom w:val="nil"/>
          <w:right w:val="nil"/>
          <w:between w:val="nil"/>
        </w:pBdr>
        <w:spacing w:after="120"/>
      </w:pPr>
      <w:r>
        <w:rPr>
          <w:color w:val="000000"/>
          <w:szCs w:val="20"/>
        </w:rPr>
        <w:t xml:space="preserve">9.Prabhakaran, D, </w:t>
      </w:r>
      <w:proofErr w:type="spellStart"/>
      <w:r>
        <w:rPr>
          <w:color w:val="000000"/>
          <w:szCs w:val="20"/>
        </w:rPr>
        <w:t>Ajay</w:t>
      </w:r>
      <w:proofErr w:type="spellEnd"/>
      <w:r>
        <w:rPr>
          <w:color w:val="000000"/>
          <w:szCs w:val="20"/>
        </w:rPr>
        <w:t xml:space="preserve">, VS, </w:t>
      </w:r>
      <w:proofErr w:type="spellStart"/>
      <w:r>
        <w:rPr>
          <w:color w:val="000000"/>
          <w:szCs w:val="20"/>
        </w:rPr>
        <w:t>Tandon</w:t>
      </w:r>
      <w:proofErr w:type="spellEnd"/>
      <w:r>
        <w:rPr>
          <w:color w:val="000000"/>
          <w:szCs w:val="20"/>
        </w:rPr>
        <w:t xml:space="preserve">, N. </w:t>
      </w:r>
      <w:proofErr w:type="spellStart"/>
      <w:r>
        <w:rPr>
          <w:color w:val="000000"/>
          <w:szCs w:val="20"/>
        </w:rPr>
        <w:t>Strategic</w:t>
      </w:r>
      <w:proofErr w:type="spellEnd"/>
      <w:r>
        <w:rPr>
          <w:color w:val="000000"/>
          <w:szCs w:val="20"/>
        </w:rPr>
        <w:t xml:space="preserve"> </w:t>
      </w:r>
      <w:proofErr w:type="spellStart"/>
      <w:r>
        <w:rPr>
          <w:color w:val="000000"/>
          <w:szCs w:val="20"/>
        </w:rPr>
        <w:t>Opportunities</w:t>
      </w:r>
      <w:proofErr w:type="spellEnd"/>
      <w:r>
        <w:rPr>
          <w:color w:val="000000"/>
          <w:szCs w:val="20"/>
        </w:rPr>
        <w:t xml:space="preserve"> </w:t>
      </w:r>
      <w:proofErr w:type="spellStart"/>
      <w:r>
        <w:rPr>
          <w:color w:val="000000"/>
          <w:szCs w:val="20"/>
        </w:rPr>
        <w:t>for</w:t>
      </w:r>
      <w:proofErr w:type="spellEnd"/>
      <w:r>
        <w:rPr>
          <w:color w:val="000000"/>
          <w:szCs w:val="20"/>
        </w:rPr>
        <w:t xml:space="preserve"> </w:t>
      </w:r>
      <w:proofErr w:type="spellStart"/>
      <w:r>
        <w:rPr>
          <w:color w:val="000000"/>
          <w:szCs w:val="20"/>
        </w:rPr>
        <w:t>Leveraging</w:t>
      </w:r>
      <w:proofErr w:type="spellEnd"/>
      <w:r>
        <w:rPr>
          <w:color w:val="000000"/>
          <w:szCs w:val="20"/>
        </w:rPr>
        <w:t xml:space="preserve"> </w:t>
      </w:r>
      <w:proofErr w:type="spellStart"/>
      <w:r>
        <w:rPr>
          <w:color w:val="000000"/>
          <w:szCs w:val="20"/>
        </w:rPr>
        <w:t>Low-cost</w:t>
      </w:r>
      <w:proofErr w:type="spellEnd"/>
      <w:r>
        <w:rPr>
          <w:color w:val="000000"/>
          <w:szCs w:val="20"/>
        </w:rPr>
        <w:t>, High-</w:t>
      </w:r>
      <w:proofErr w:type="spellStart"/>
      <w:r>
        <w:rPr>
          <w:color w:val="000000"/>
          <w:szCs w:val="20"/>
        </w:rPr>
        <w:t>impact</w:t>
      </w:r>
      <w:proofErr w:type="spellEnd"/>
      <w:r>
        <w:rPr>
          <w:color w:val="000000"/>
          <w:szCs w:val="20"/>
        </w:rPr>
        <w:t xml:space="preserve"> </w:t>
      </w:r>
      <w:proofErr w:type="spellStart"/>
      <w:r>
        <w:rPr>
          <w:color w:val="000000"/>
          <w:szCs w:val="20"/>
        </w:rPr>
        <w:t>Technological</w:t>
      </w:r>
      <w:proofErr w:type="spellEnd"/>
      <w:r>
        <w:rPr>
          <w:color w:val="000000"/>
          <w:szCs w:val="20"/>
        </w:rPr>
        <w:t xml:space="preserve"> </w:t>
      </w:r>
      <w:proofErr w:type="spellStart"/>
      <w:r>
        <w:rPr>
          <w:color w:val="000000"/>
          <w:szCs w:val="20"/>
        </w:rPr>
        <w:t>Innovations</w:t>
      </w:r>
      <w:proofErr w:type="spellEnd"/>
      <w:r>
        <w:rPr>
          <w:color w:val="000000"/>
          <w:szCs w:val="20"/>
        </w:rPr>
        <w:t xml:space="preserve"> to </w:t>
      </w:r>
      <w:proofErr w:type="spellStart"/>
      <w:r>
        <w:rPr>
          <w:color w:val="000000"/>
          <w:szCs w:val="20"/>
        </w:rPr>
        <w:t>Promote</w:t>
      </w:r>
      <w:proofErr w:type="spellEnd"/>
      <w:r>
        <w:rPr>
          <w:color w:val="000000"/>
          <w:szCs w:val="20"/>
        </w:rPr>
        <w:t xml:space="preserve"> Cardiovascular </w:t>
      </w:r>
      <w:proofErr w:type="spellStart"/>
      <w:r>
        <w:rPr>
          <w:color w:val="000000"/>
          <w:szCs w:val="20"/>
        </w:rPr>
        <w:t>Health</w:t>
      </w:r>
      <w:proofErr w:type="spellEnd"/>
      <w:r>
        <w:rPr>
          <w:color w:val="000000"/>
          <w:szCs w:val="20"/>
        </w:rPr>
        <w:t xml:space="preserve"> in India. </w:t>
      </w:r>
      <w:proofErr w:type="spellStart"/>
      <w:r>
        <w:rPr>
          <w:color w:val="000000"/>
          <w:szCs w:val="20"/>
        </w:rPr>
        <w:t>Ethn</w:t>
      </w:r>
      <w:proofErr w:type="spellEnd"/>
      <w:r>
        <w:rPr>
          <w:color w:val="000000"/>
          <w:szCs w:val="20"/>
        </w:rPr>
        <w:t xml:space="preserve"> </w:t>
      </w:r>
      <w:proofErr w:type="spellStart"/>
      <w:r>
        <w:rPr>
          <w:color w:val="000000"/>
          <w:szCs w:val="20"/>
        </w:rPr>
        <w:t>Dis</w:t>
      </w:r>
      <w:proofErr w:type="spellEnd"/>
      <w:r>
        <w:rPr>
          <w:color w:val="000000"/>
          <w:szCs w:val="20"/>
        </w:rPr>
        <w:t xml:space="preserve"> 2019;29 (</w:t>
      </w:r>
      <w:proofErr w:type="spellStart"/>
      <w:r>
        <w:rPr>
          <w:color w:val="000000"/>
          <w:szCs w:val="20"/>
        </w:rPr>
        <w:t>Suppl</w:t>
      </w:r>
      <w:proofErr w:type="spellEnd"/>
      <w:r>
        <w:rPr>
          <w:color w:val="000000"/>
          <w:szCs w:val="20"/>
        </w:rPr>
        <w:t xml:space="preserve"> 1):145-152.</w:t>
      </w:r>
    </w:p>
    <w:p w:rsidR="00F3616E" w:rsidRDefault="007D2A25">
      <w:pPr>
        <w:numPr>
          <w:ilvl w:val="0"/>
          <w:numId w:val="1"/>
        </w:numPr>
        <w:pBdr>
          <w:top w:val="nil"/>
          <w:left w:val="nil"/>
          <w:bottom w:val="nil"/>
          <w:right w:val="nil"/>
          <w:between w:val="nil"/>
        </w:pBdr>
        <w:spacing w:after="120"/>
      </w:pPr>
      <w:r>
        <w:rPr>
          <w:color w:val="000000"/>
          <w:szCs w:val="20"/>
        </w:rPr>
        <w:t xml:space="preserve">10.Sprockel J, DJ, </w:t>
      </w:r>
      <w:proofErr w:type="spellStart"/>
      <w:r>
        <w:rPr>
          <w:color w:val="000000"/>
          <w:szCs w:val="20"/>
        </w:rPr>
        <w:t>Alzatec</w:t>
      </w:r>
      <w:proofErr w:type="spellEnd"/>
      <w:r>
        <w:rPr>
          <w:color w:val="000000"/>
          <w:szCs w:val="20"/>
        </w:rPr>
        <w:t xml:space="preserve"> W, González E. Networks neural in he diagnosis of </w:t>
      </w:r>
      <w:proofErr w:type="spellStart"/>
      <w:r>
        <w:rPr>
          <w:color w:val="000000"/>
          <w:szCs w:val="20"/>
        </w:rPr>
        <w:t>the</w:t>
      </w:r>
      <w:proofErr w:type="spellEnd"/>
      <w:r>
        <w:rPr>
          <w:color w:val="000000"/>
          <w:szCs w:val="20"/>
        </w:rPr>
        <w:t xml:space="preserve"> </w:t>
      </w:r>
      <w:proofErr w:type="spellStart"/>
      <w:r>
        <w:rPr>
          <w:color w:val="000000"/>
          <w:szCs w:val="20"/>
        </w:rPr>
        <w:t>heart</w:t>
      </w:r>
      <w:proofErr w:type="spellEnd"/>
      <w:r>
        <w:rPr>
          <w:color w:val="000000"/>
          <w:szCs w:val="20"/>
        </w:rPr>
        <w:t xml:space="preserve"> </w:t>
      </w:r>
      <w:proofErr w:type="spellStart"/>
      <w:r>
        <w:rPr>
          <w:color w:val="000000"/>
          <w:szCs w:val="20"/>
        </w:rPr>
        <w:t>attack</w:t>
      </w:r>
      <w:proofErr w:type="spellEnd"/>
      <w:r>
        <w:rPr>
          <w:color w:val="000000"/>
          <w:szCs w:val="20"/>
        </w:rPr>
        <w:t xml:space="preserve"> </w:t>
      </w:r>
      <w:proofErr w:type="spellStart"/>
      <w:r>
        <w:rPr>
          <w:color w:val="000000"/>
          <w:szCs w:val="20"/>
        </w:rPr>
        <w:t>acute</w:t>
      </w:r>
      <w:proofErr w:type="spellEnd"/>
      <w:r>
        <w:rPr>
          <w:color w:val="000000"/>
          <w:szCs w:val="20"/>
        </w:rPr>
        <w:t xml:space="preserve"> of </w:t>
      </w:r>
      <w:proofErr w:type="spellStart"/>
      <w:r>
        <w:rPr>
          <w:color w:val="000000"/>
          <w:szCs w:val="20"/>
        </w:rPr>
        <w:t>myocardium</w:t>
      </w:r>
      <w:proofErr w:type="spellEnd"/>
      <w:r>
        <w:rPr>
          <w:color w:val="000000"/>
          <w:szCs w:val="20"/>
        </w:rPr>
        <w:t>. Revista Colombiana de Cardiología 2013;21 (4):215-223.</w:t>
      </w:r>
    </w:p>
    <w:p w:rsidR="00F3616E" w:rsidRDefault="007D2A25">
      <w:pPr>
        <w:numPr>
          <w:ilvl w:val="0"/>
          <w:numId w:val="1"/>
        </w:numPr>
        <w:pBdr>
          <w:top w:val="nil"/>
          <w:left w:val="nil"/>
          <w:bottom w:val="nil"/>
          <w:right w:val="nil"/>
          <w:between w:val="nil"/>
        </w:pBdr>
        <w:spacing w:after="120"/>
      </w:pPr>
      <w:r>
        <w:rPr>
          <w:color w:val="000000"/>
          <w:szCs w:val="20"/>
        </w:rPr>
        <w:t xml:space="preserve">11.Lexis, CP, </w:t>
      </w:r>
      <w:proofErr w:type="spellStart"/>
      <w:r>
        <w:rPr>
          <w:color w:val="000000"/>
          <w:szCs w:val="20"/>
        </w:rPr>
        <w:t>Wieringa</w:t>
      </w:r>
      <w:proofErr w:type="spellEnd"/>
      <w:r>
        <w:rPr>
          <w:color w:val="000000"/>
          <w:szCs w:val="20"/>
        </w:rPr>
        <w:t xml:space="preserve">, WG, </w:t>
      </w:r>
      <w:proofErr w:type="spellStart"/>
      <w:r>
        <w:rPr>
          <w:color w:val="000000"/>
          <w:szCs w:val="20"/>
        </w:rPr>
        <w:t>Hiemstra</w:t>
      </w:r>
      <w:proofErr w:type="spellEnd"/>
      <w:r>
        <w:rPr>
          <w:color w:val="000000"/>
          <w:szCs w:val="20"/>
        </w:rPr>
        <w:t xml:space="preserve">, B, et al. </w:t>
      </w:r>
      <w:proofErr w:type="spellStart"/>
      <w:r>
        <w:rPr>
          <w:color w:val="000000"/>
          <w:szCs w:val="20"/>
        </w:rPr>
        <w:t>Chronic</w:t>
      </w:r>
      <w:proofErr w:type="spellEnd"/>
      <w:r>
        <w:rPr>
          <w:color w:val="000000"/>
          <w:szCs w:val="20"/>
        </w:rPr>
        <w:t xml:space="preserve"> </w:t>
      </w:r>
      <w:proofErr w:type="spellStart"/>
      <w:r>
        <w:rPr>
          <w:color w:val="000000"/>
          <w:szCs w:val="20"/>
        </w:rPr>
        <w:t>metformin</w:t>
      </w:r>
      <w:proofErr w:type="spellEnd"/>
      <w:r>
        <w:rPr>
          <w:color w:val="000000"/>
          <w:szCs w:val="20"/>
        </w:rPr>
        <w:t xml:space="preserve"> </w:t>
      </w:r>
      <w:proofErr w:type="spellStart"/>
      <w:r>
        <w:rPr>
          <w:color w:val="000000"/>
          <w:szCs w:val="20"/>
        </w:rPr>
        <w:t>treatment</w:t>
      </w:r>
      <w:proofErr w:type="spellEnd"/>
      <w:r>
        <w:rPr>
          <w:color w:val="000000"/>
          <w:szCs w:val="20"/>
        </w:rPr>
        <w:t xml:space="preserve"> </w:t>
      </w:r>
      <w:proofErr w:type="spellStart"/>
      <w:r>
        <w:rPr>
          <w:color w:val="000000"/>
          <w:szCs w:val="20"/>
        </w:rPr>
        <w:t>is</w:t>
      </w:r>
      <w:proofErr w:type="spellEnd"/>
      <w:r>
        <w:rPr>
          <w:color w:val="000000"/>
          <w:szCs w:val="20"/>
        </w:rPr>
        <w:t xml:space="preserve"> </w:t>
      </w:r>
      <w:proofErr w:type="spellStart"/>
      <w:r>
        <w:rPr>
          <w:color w:val="000000"/>
          <w:szCs w:val="20"/>
        </w:rPr>
        <w:t>associated</w:t>
      </w:r>
      <w:proofErr w:type="spellEnd"/>
      <w:r>
        <w:rPr>
          <w:color w:val="000000"/>
          <w:szCs w:val="20"/>
        </w:rPr>
        <w:t xml:space="preserve"> </w:t>
      </w:r>
      <w:proofErr w:type="spellStart"/>
      <w:r>
        <w:rPr>
          <w:color w:val="000000"/>
          <w:szCs w:val="20"/>
        </w:rPr>
        <w:t>with</w:t>
      </w:r>
      <w:proofErr w:type="spellEnd"/>
      <w:r>
        <w:rPr>
          <w:color w:val="000000"/>
          <w:szCs w:val="20"/>
        </w:rPr>
        <w:t xml:space="preserve"> </w:t>
      </w:r>
      <w:proofErr w:type="spellStart"/>
      <w:r>
        <w:rPr>
          <w:color w:val="000000"/>
          <w:szCs w:val="20"/>
        </w:rPr>
        <w:t>reduced</w:t>
      </w:r>
      <w:proofErr w:type="spellEnd"/>
      <w:r>
        <w:rPr>
          <w:color w:val="000000"/>
          <w:szCs w:val="20"/>
        </w:rPr>
        <w:t xml:space="preserve"> </w:t>
      </w:r>
      <w:proofErr w:type="spellStart"/>
      <w:r>
        <w:rPr>
          <w:color w:val="000000"/>
          <w:szCs w:val="20"/>
        </w:rPr>
        <w:t>myocardial</w:t>
      </w:r>
      <w:proofErr w:type="spellEnd"/>
      <w:r>
        <w:rPr>
          <w:color w:val="000000"/>
          <w:szCs w:val="20"/>
        </w:rPr>
        <w:t xml:space="preserve"> </w:t>
      </w:r>
      <w:proofErr w:type="spellStart"/>
      <w:r>
        <w:rPr>
          <w:color w:val="000000"/>
          <w:szCs w:val="20"/>
        </w:rPr>
        <w:t>infarct</w:t>
      </w:r>
      <w:proofErr w:type="spellEnd"/>
      <w:r>
        <w:rPr>
          <w:color w:val="000000"/>
          <w:szCs w:val="20"/>
        </w:rPr>
        <w:t xml:space="preserve"> </w:t>
      </w:r>
      <w:proofErr w:type="spellStart"/>
      <w:r>
        <w:rPr>
          <w:color w:val="000000"/>
          <w:szCs w:val="20"/>
        </w:rPr>
        <w:t>size</w:t>
      </w:r>
      <w:proofErr w:type="spellEnd"/>
      <w:r>
        <w:rPr>
          <w:color w:val="000000"/>
          <w:szCs w:val="20"/>
        </w:rPr>
        <w:t xml:space="preserve"> in </w:t>
      </w:r>
      <w:proofErr w:type="spellStart"/>
      <w:r>
        <w:rPr>
          <w:color w:val="000000"/>
          <w:szCs w:val="20"/>
        </w:rPr>
        <w:t>diabetic</w:t>
      </w:r>
      <w:proofErr w:type="spellEnd"/>
      <w:r>
        <w:rPr>
          <w:color w:val="000000"/>
          <w:szCs w:val="20"/>
        </w:rPr>
        <w:t xml:space="preserve"> </w:t>
      </w:r>
      <w:proofErr w:type="spellStart"/>
      <w:r>
        <w:rPr>
          <w:color w:val="000000"/>
          <w:szCs w:val="20"/>
        </w:rPr>
        <w:t>patients</w:t>
      </w:r>
      <w:proofErr w:type="spellEnd"/>
      <w:r>
        <w:rPr>
          <w:color w:val="000000"/>
          <w:szCs w:val="20"/>
        </w:rPr>
        <w:t xml:space="preserve"> </w:t>
      </w:r>
      <w:proofErr w:type="spellStart"/>
      <w:r>
        <w:rPr>
          <w:color w:val="000000"/>
          <w:szCs w:val="20"/>
        </w:rPr>
        <w:t>with</w:t>
      </w:r>
      <w:proofErr w:type="spellEnd"/>
      <w:r>
        <w:rPr>
          <w:color w:val="000000"/>
          <w:szCs w:val="20"/>
        </w:rPr>
        <w:t xml:space="preserve"> ST-</w:t>
      </w:r>
      <w:proofErr w:type="spellStart"/>
      <w:r>
        <w:rPr>
          <w:color w:val="000000"/>
          <w:szCs w:val="20"/>
        </w:rPr>
        <w:t>segment</w:t>
      </w:r>
      <w:proofErr w:type="spellEnd"/>
      <w:r>
        <w:rPr>
          <w:color w:val="000000"/>
          <w:szCs w:val="20"/>
        </w:rPr>
        <w:t xml:space="preserve"> </w:t>
      </w:r>
      <w:proofErr w:type="spellStart"/>
      <w:r>
        <w:rPr>
          <w:color w:val="000000"/>
          <w:szCs w:val="20"/>
        </w:rPr>
        <w:t>elevation</w:t>
      </w:r>
      <w:proofErr w:type="spellEnd"/>
      <w:r>
        <w:rPr>
          <w:color w:val="000000"/>
          <w:szCs w:val="20"/>
        </w:rPr>
        <w:t xml:space="preserve"> </w:t>
      </w:r>
      <w:proofErr w:type="spellStart"/>
      <w:r>
        <w:rPr>
          <w:color w:val="000000"/>
          <w:szCs w:val="20"/>
        </w:rPr>
        <w:t>myocardial</w:t>
      </w:r>
      <w:proofErr w:type="spellEnd"/>
      <w:r>
        <w:rPr>
          <w:color w:val="000000"/>
          <w:szCs w:val="20"/>
        </w:rPr>
        <w:t xml:space="preserve"> </w:t>
      </w:r>
      <w:proofErr w:type="spellStart"/>
      <w:r>
        <w:rPr>
          <w:color w:val="000000"/>
          <w:szCs w:val="20"/>
        </w:rPr>
        <w:t>infarction</w:t>
      </w:r>
      <w:proofErr w:type="spellEnd"/>
      <w:r>
        <w:rPr>
          <w:color w:val="000000"/>
          <w:szCs w:val="20"/>
        </w:rPr>
        <w:t xml:space="preserve">. </w:t>
      </w:r>
      <w:proofErr w:type="spellStart"/>
      <w:r>
        <w:rPr>
          <w:color w:val="000000"/>
          <w:szCs w:val="20"/>
        </w:rPr>
        <w:t>Cardiovasc</w:t>
      </w:r>
      <w:proofErr w:type="spellEnd"/>
      <w:r>
        <w:rPr>
          <w:color w:val="000000"/>
          <w:szCs w:val="20"/>
        </w:rPr>
        <w:t xml:space="preserve"> </w:t>
      </w:r>
      <w:proofErr w:type="spellStart"/>
      <w:r>
        <w:rPr>
          <w:color w:val="000000"/>
          <w:szCs w:val="20"/>
        </w:rPr>
        <w:t>Drugs</w:t>
      </w:r>
      <w:proofErr w:type="spellEnd"/>
      <w:r>
        <w:rPr>
          <w:color w:val="000000"/>
          <w:szCs w:val="20"/>
        </w:rPr>
        <w:t xml:space="preserve"> </w:t>
      </w:r>
      <w:proofErr w:type="spellStart"/>
      <w:r>
        <w:rPr>
          <w:color w:val="000000"/>
          <w:szCs w:val="20"/>
        </w:rPr>
        <w:t>Ther</w:t>
      </w:r>
      <w:proofErr w:type="spellEnd"/>
      <w:r>
        <w:rPr>
          <w:color w:val="000000"/>
          <w:szCs w:val="20"/>
        </w:rPr>
        <w:t xml:space="preserve"> 2014;28 (2):163-171.</w:t>
      </w:r>
    </w:p>
    <w:p w:rsidR="00F3616E" w:rsidRDefault="007D2A25">
      <w:pPr>
        <w:numPr>
          <w:ilvl w:val="0"/>
          <w:numId w:val="1"/>
        </w:numPr>
        <w:pBdr>
          <w:top w:val="nil"/>
          <w:left w:val="nil"/>
          <w:bottom w:val="nil"/>
          <w:right w:val="nil"/>
          <w:between w:val="nil"/>
        </w:pBdr>
        <w:spacing w:after="120"/>
      </w:pPr>
      <w:r>
        <w:rPr>
          <w:color w:val="000000"/>
          <w:szCs w:val="20"/>
        </w:rPr>
        <w:t xml:space="preserve">12.Mellbin, LG, </w:t>
      </w:r>
      <w:proofErr w:type="spellStart"/>
      <w:r>
        <w:rPr>
          <w:color w:val="000000"/>
          <w:szCs w:val="20"/>
        </w:rPr>
        <w:t>Malmberg</w:t>
      </w:r>
      <w:proofErr w:type="spellEnd"/>
      <w:r>
        <w:rPr>
          <w:color w:val="000000"/>
          <w:szCs w:val="20"/>
        </w:rPr>
        <w:t xml:space="preserve">, K, </w:t>
      </w:r>
      <w:proofErr w:type="spellStart"/>
      <w:r>
        <w:rPr>
          <w:color w:val="000000"/>
          <w:szCs w:val="20"/>
        </w:rPr>
        <w:t>Norhammar</w:t>
      </w:r>
      <w:proofErr w:type="spellEnd"/>
      <w:r>
        <w:rPr>
          <w:color w:val="000000"/>
          <w:szCs w:val="20"/>
        </w:rPr>
        <w:t xml:space="preserve">, A, et al. </w:t>
      </w:r>
      <w:proofErr w:type="spellStart"/>
      <w:r>
        <w:rPr>
          <w:color w:val="000000"/>
          <w:szCs w:val="20"/>
        </w:rPr>
        <w:t>The</w:t>
      </w:r>
      <w:proofErr w:type="spellEnd"/>
      <w:r>
        <w:rPr>
          <w:color w:val="000000"/>
          <w:szCs w:val="20"/>
        </w:rPr>
        <w:t xml:space="preserve"> </w:t>
      </w:r>
      <w:proofErr w:type="spellStart"/>
      <w:r>
        <w:rPr>
          <w:color w:val="000000"/>
          <w:szCs w:val="20"/>
        </w:rPr>
        <w:t>impact</w:t>
      </w:r>
      <w:proofErr w:type="spellEnd"/>
      <w:r>
        <w:rPr>
          <w:color w:val="000000"/>
          <w:szCs w:val="20"/>
        </w:rPr>
        <w:t xml:space="preserve"> of </w:t>
      </w:r>
      <w:proofErr w:type="spellStart"/>
      <w:r>
        <w:rPr>
          <w:color w:val="000000"/>
          <w:szCs w:val="20"/>
        </w:rPr>
        <w:t>glucose</w:t>
      </w:r>
      <w:proofErr w:type="spellEnd"/>
      <w:r>
        <w:rPr>
          <w:color w:val="000000"/>
          <w:szCs w:val="20"/>
        </w:rPr>
        <w:t xml:space="preserve"> </w:t>
      </w:r>
      <w:proofErr w:type="spellStart"/>
      <w:r>
        <w:rPr>
          <w:color w:val="000000"/>
          <w:szCs w:val="20"/>
        </w:rPr>
        <w:t>lowering</w:t>
      </w:r>
      <w:proofErr w:type="spellEnd"/>
      <w:r>
        <w:rPr>
          <w:color w:val="000000"/>
          <w:szCs w:val="20"/>
        </w:rPr>
        <w:t xml:space="preserve"> </w:t>
      </w:r>
      <w:proofErr w:type="spellStart"/>
      <w:r>
        <w:rPr>
          <w:color w:val="000000"/>
          <w:szCs w:val="20"/>
        </w:rPr>
        <w:t>treatment</w:t>
      </w:r>
      <w:proofErr w:type="spellEnd"/>
      <w:r>
        <w:rPr>
          <w:color w:val="000000"/>
          <w:szCs w:val="20"/>
        </w:rPr>
        <w:t xml:space="preserve"> </w:t>
      </w:r>
      <w:proofErr w:type="spellStart"/>
      <w:r>
        <w:rPr>
          <w:color w:val="000000"/>
          <w:szCs w:val="20"/>
        </w:rPr>
        <w:t>on</w:t>
      </w:r>
      <w:proofErr w:type="spellEnd"/>
      <w:r>
        <w:rPr>
          <w:color w:val="000000"/>
          <w:szCs w:val="20"/>
        </w:rPr>
        <w:t xml:space="preserve"> </w:t>
      </w:r>
      <w:proofErr w:type="spellStart"/>
      <w:r>
        <w:rPr>
          <w:color w:val="000000"/>
          <w:szCs w:val="20"/>
        </w:rPr>
        <w:t>long-term</w:t>
      </w:r>
      <w:proofErr w:type="spellEnd"/>
      <w:r>
        <w:rPr>
          <w:color w:val="000000"/>
          <w:szCs w:val="20"/>
        </w:rPr>
        <w:t xml:space="preserve"> prognosis in </w:t>
      </w:r>
      <w:proofErr w:type="spellStart"/>
      <w:r>
        <w:rPr>
          <w:color w:val="000000"/>
          <w:szCs w:val="20"/>
        </w:rPr>
        <w:t>patients</w:t>
      </w:r>
      <w:proofErr w:type="spellEnd"/>
      <w:r>
        <w:rPr>
          <w:color w:val="000000"/>
          <w:szCs w:val="20"/>
        </w:rPr>
        <w:t xml:space="preserve"> </w:t>
      </w:r>
      <w:proofErr w:type="spellStart"/>
      <w:r>
        <w:rPr>
          <w:color w:val="000000"/>
          <w:szCs w:val="20"/>
        </w:rPr>
        <w:t>with</w:t>
      </w:r>
      <w:proofErr w:type="spellEnd"/>
      <w:r>
        <w:rPr>
          <w:color w:val="000000"/>
          <w:szCs w:val="20"/>
        </w:rPr>
        <w:t xml:space="preserve"> </w:t>
      </w:r>
      <w:proofErr w:type="spellStart"/>
      <w:r>
        <w:rPr>
          <w:color w:val="000000"/>
          <w:szCs w:val="20"/>
        </w:rPr>
        <w:t>type</w:t>
      </w:r>
      <w:proofErr w:type="spellEnd"/>
      <w:r>
        <w:rPr>
          <w:color w:val="000000"/>
          <w:szCs w:val="20"/>
        </w:rPr>
        <w:t xml:space="preserve"> 2 diabetes and </w:t>
      </w:r>
      <w:proofErr w:type="spellStart"/>
      <w:r>
        <w:rPr>
          <w:color w:val="000000"/>
          <w:szCs w:val="20"/>
        </w:rPr>
        <w:t>myocardial</w:t>
      </w:r>
      <w:proofErr w:type="spellEnd"/>
      <w:r>
        <w:rPr>
          <w:color w:val="000000"/>
          <w:szCs w:val="20"/>
        </w:rPr>
        <w:t xml:space="preserve"> </w:t>
      </w:r>
      <w:proofErr w:type="spellStart"/>
      <w:r>
        <w:rPr>
          <w:color w:val="000000"/>
          <w:szCs w:val="20"/>
        </w:rPr>
        <w:t>infarction</w:t>
      </w:r>
      <w:proofErr w:type="spellEnd"/>
      <w:r>
        <w:rPr>
          <w:color w:val="000000"/>
          <w:szCs w:val="20"/>
        </w:rPr>
        <w:t xml:space="preserve">: a </w:t>
      </w:r>
      <w:proofErr w:type="spellStart"/>
      <w:r>
        <w:rPr>
          <w:color w:val="000000"/>
          <w:szCs w:val="20"/>
        </w:rPr>
        <w:t>report</w:t>
      </w:r>
      <w:proofErr w:type="spellEnd"/>
      <w:r>
        <w:rPr>
          <w:color w:val="000000"/>
          <w:szCs w:val="20"/>
        </w:rPr>
        <w:t xml:space="preserve"> </w:t>
      </w:r>
      <w:proofErr w:type="spellStart"/>
      <w:r>
        <w:rPr>
          <w:color w:val="000000"/>
          <w:szCs w:val="20"/>
        </w:rPr>
        <w:t>from</w:t>
      </w:r>
      <w:proofErr w:type="spellEnd"/>
      <w:r>
        <w:rPr>
          <w:color w:val="000000"/>
          <w:szCs w:val="20"/>
        </w:rPr>
        <w:t xml:space="preserve"> </w:t>
      </w:r>
      <w:proofErr w:type="spellStart"/>
      <w:r>
        <w:rPr>
          <w:color w:val="000000"/>
          <w:szCs w:val="20"/>
        </w:rPr>
        <w:t>the</w:t>
      </w:r>
      <w:proofErr w:type="spellEnd"/>
      <w:r>
        <w:rPr>
          <w:color w:val="000000"/>
          <w:szCs w:val="20"/>
        </w:rPr>
        <w:t xml:space="preserve"> DIGAMI 2 trial. </w:t>
      </w:r>
      <w:proofErr w:type="spellStart"/>
      <w:r>
        <w:rPr>
          <w:color w:val="000000"/>
          <w:szCs w:val="20"/>
        </w:rPr>
        <w:t>Eur</w:t>
      </w:r>
      <w:proofErr w:type="spellEnd"/>
      <w:r>
        <w:rPr>
          <w:color w:val="000000"/>
          <w:szCs w:val="20"/>
        </w:rPr>
        <w:t xml:space="preserve"> </w:t>
      </w:r>
      <w:proofErr w:type="spellStart"/>
      <w:r>
        <w:rPr>
          <w:color w:val="000000"/>
          <w:szCs w:val="20"/>
        </w:rPr>
        <w:t>Heart</w:t>
      </w:r>
      <w:proofErr w:type="spellEnd"/>
      <w:r>
        <w:rPr>
          <w:color w:val="000000"/>
          <w:szCs w:val="20"/>
        </w:rPr>
        <w:t xml:space="preserve"> J 2008;29 (2):166-176.</w:t>
      </w:r>
    </w:p>
    <w:p w:rsidR="00F3616E" w:rsidRDefault="007D2A25">
      <w:pPr>
        <w:numPr>
          <w:ilvl w:val="0"/>
          <w:numId w:val="1"/>
        </w:numPr>
        <w:pBdr>
          <w:top w:val="nil"/>
          <w:left w:val="nil"/>
          <w:bottom w:val="nil"/>
          <w:right w:val="nil"/>
          <w:between w:val="nil"/>
        </w:pBdr>
        <w:spacing w:after="120"/>
      </w:pPr>
      <w:r>
        <w:rPr>
          <w:color w:val="000000"/>
          <w:szCs w:val="20"/>
        </w:rPr>
        <w:t xml:space="preserve">13.Minuzzo, L, Santos, ES, </w:t>
      </w:r>
      <w:proofErr w:type="spellStart"/>
      <w:r>
        <w:rPr>
          <w:color w:val="000000"/>
          <w:szCs w:val="20"/>
        </w:rPr>
        <w:t>Timerman</w:t>
      </w:r>
      <w:proofErr w:type="spellEnd"/>
      <w:r>
        <w:rPr>
          <w:color w:val="000000"/>
          <w:szCs w:val="20"/>
        </w:rPr>
        <w:t xml:space="preserve">, A. </w:t>
      </w:r>
      <w:proofErr w:type="spellStart"/>
      <w:r>
        <w:rPr>
          <w:color w:val="000000"/>
          <w:szCs w:val="20"/>
        </w:rPr>
        <w:t>Association</w:t>
      </w:r>
      <w:proofErr w:type="spellEnd"/>
      <w:r>
        <w:rPr>
          <w:color w:val="000000"/>
          <w:szCs w:val="20"/>
        </w:rPr>
        <w:t xml:space="preserve"> </w:t>
      </w:r>
      <w:proofErr w:type="spellStart"/>
      <w:r>
        <w:rPr>
          <w:color w:val="000000"/>
          <w:szCs w:val="20"/>
        </w:rPr>
        <w:t>between</w:t>
      </w:r>
      <w:proofErr w:type="spellEnd"/>
      <w:r>
        <w:rPr>
          <w:color w:val="000000"/>
          <w:szCs w:val="20"/>
        </w:rPr>
        <w:t xml:space="preserve"> </w:t>
      </w:r>
      <w:proofErr w:type="spellStart"/>
      <w:r>
        <w:rPr>
          <w:color w:val="000000"/>
          <w:szCs w:val="20"/>
        </w:rPr>
        <w:t>angiotensin-converting</w:t>
      </w:r>
      <w:proofErr w:type="spellEnd"/>
      <w:r>
        <w:rPr>
          <w:color w:val="000000"/>
          <w:szCs w:val="20"/>
        </w:rPr>
        <w:t xml:space="preserve"> </w:t>
      </w:r>
      <w:proofErr w:type="spellStart"/>
      <w:r>
        <w:rPr>
          <w:color w:val="000000"/>
          <w:szCs w:val="20"/>
        </w:rPr>
        <w:t>enzyme</w:t>
      </w:r>
      <w:proofErr w:type="spellEnd"/>
      <w:r>
        <w:rPr>
          <w:color w:val="000000"/>
          <w:szCs w:val="20"/>
        </w:rPr>
        <w:t xml:space="preserve"> </w:t>
      </w:r>
      <w:proofErr w:type="spellStart"/>
      <w:r>
        <w:rPr>
          <w:color w:val="000000"/>
          <w:szCs w:val="20"/>
        </w:rPr>
        <w:t>inhibitors</w:t>
      </w:r>
      <w:proofErr w:type="spellEnd"/>
      <w:r>
        <w:rPr>
          <w:color w:val="000000"/>
          <w:szCs w:val="20"/>
        </w:rPr>
        <w:t xml:space="preserve"> and </w:t>
      </w:r>
      <w:proofErr w:type="spellStart"/>
      <w:r>
        <w:rPr>
          <w:color w:val="000000"/>
          <w:szCs w:val="20"/>
        </w:rPr>
        <w:t>troponin</w:t>
      </w:r>
      <w:proofErr w:type="spellEnd"/>
      <w:r>
        <w:rPr>
          <w:color w:val="000000"/>
          <w:szCs w:val="20"/>
        </w:rPr>
        <w:t xml:space="preserve"> in </w:t>
      </w:r>
      <w:proofErr w:type="spellStart"/>
      <w:r>
        <w:rPr>
          <w:color w:val="000000"/>
          <w:szCs w:val="20"/>
        </w:rPr>
        <w:t>acute</w:t>
      </w:r>
      <w:proofErr w:type="spellEnd"/>
      <w:r>
        <w:rPr>
          <w:color w:val="000000"/>
          <w:szCs w:val="20"/>
        </w:rPr>
        <w:t xml:space="preserve"> </w:t>
      </w:r>
      <w:proofErr w:type="spellStart"/>
      <w:r>
        <w:rPr>
          <w:color w:val="000000"/>
          <w:szCs w:val="20"/>
        </w:rPr>
        <w:t>coronary</w:t>
      </w:r>
      <w:proofErr w:type="spellEnd"/>
      <w:r>
        <w:rPr>
          <w:color w:val="000000"/>
          <w:szCs w:val="20"/>
        </w:rPr>
        <w:t xml:space="preserve"> </w:t>
      </w:r>
      <w:proofErr w:type="spellStart"/>
      <w:r>
        <w:rPr>
          <w:color w:val="000000"/>
          <w:szCs w:val="20"/>
        </w:rPr>
        <w:t>syndrome</w:t>
      </w:r>
      <w:proofErr w:type="spellEnd"/>
      <w:r>
        <w:rPr>
          <w:color w:val="000000"/>
          <w:szCs w:val="20"/>
        </w:rPr>
        <w:t xml:space="preserve">. </w:t>
      </w:r>
      <w:proofErr w:type="spellStart"/>
      <w:r>
        <w:rPr>
          <w:color w:val="000000"/>
          <w:szCs w:val="20"/>
        </w:rPr>
        <w:t>Arq</w:t>
      </w:r>
      <w:proofErr w:type="spellEnd"/>
      <w:r>
        <w:rPr>
          <w:color w:val="000000"/>
          <w:szCs w:val="20"/>
        </w:rPr>
        <w:t xml:space="preserve"> </w:t>
      </w:r>
      <w:proofErr w:type="spellStart"/>
      <w:r>
        <w:rPr>
          <w:color w:val="000000"/>
          <w:szCs w:val="20"/>
        </w:rPr>
        <w:t>Bras</w:t>
      </w:r>
      <w:proofErr w:type="spellEnd"/>
      <w:r>
        <w:rPr>
          <w:color w:val="000000"/>
          <w:szCs w:val="20"/>
        </w:rPr>
        <w:t xml:space="preserve"> </w:t>
      </w:r>
      <w:proofErr w:type="spellStart"/>
      <w:r>
        <w:rPr>
          <w:color w:val="000000"/>
          <w:szCs w:val="20"/>
        </w:rPr>
        <w:t>Cardiol</w:t>
      </w:r>
      <w:proofErr w:type="spellEnd"/>
      <w:r>
        <w:rPr>
          <w:color w:val="000000"/>
          <w:szCs w:val="20"/>
        </w:rPr>
        <w:t xml:space="preserve"> 2014;103 (6):513-520.</w:t>
      </w:r>
    </w:p>
    <w:p w:rsidR="00F3616E" w:rsidRDefault="007D2A25">
      <w:pPr>
        <w:numPr>
          <w:ilvl w:val="0"/>
          <w:numId w:val="1"/>
        </w:numPr>
        <w:pBdr>
          <w:top w:val="nil"/>
          <w:left w:val="nil"/>
          <w:bottom w:val="nil"/>
          <w:right w:val="nil"/>
          <w:between w:val="nil"/>
        </w:pBdr>
        <w:spacing w:after="120"/>
      </w:pPr>
      <w:r>
        <w:rPr>
          <w:color w:val="000000"/>
          <w:szCs w:val="20"/>
        </w:rPr>
        <w:t xml:space="preserve">14.Singh, SM, Goodman, SG, </w:t>
      </w:r>
      <w:proofErr w:type="spellStart"/>
      <w:r>
        <w:rPr>
          <w:color w:val="000000"/>
          <w:szCs w:val="20"/>
        </w:rPr>
        <w:t>Yan</w:t>
      </w:r>
      <w:proofErr w:type="spellEnd"/>
      <w:r>
        <w:rPr>
          <w:color w:val="000000"/>
          <w:szCs w:val="20"/>
        </w:rPr>
        <w:t xml:space="preserve">, RT, et al. </w:t>
      </w:r>
      <w:proofErr w:type="spellStart"/>
      <w:r>
        <w:rPr>
          <w:color w:val="000000"/>
          <w:szCs w:val="20"/>
        </w:rPr>
        <w:t>Relation</w:t>
      </w:r>
      <w:proofErr w:type="spellEnd"/>
      <w:r>
        <w:rPr>
          <w:color w:val="000000"/>
          <w:szCs w:val="20"/>
        </w:rPr>
        <w:t xml:space="preserve"> </w:t>
      </w:r>
      <w:proofErr w:type="spellStart"/>
      <w:r>
        <w:rPr>
          <w:color w:val="000000"/>
          <w:szCs w:val="20"/>
        </w:rPr>
        <w:t>between</w:t>
      </w:r>
      <w:proofErr w:type="spellEnd"/>
      <w:r>
        <w:rPr>
          <w:color w:val="000000"/>
          <w:szCs w:val="20"/>
        </w:rPr>
        <w:t xml:space="preserve"> </w:t>
      </w:r>
      <w:proofErr w:type="spellStart"/>
      <w:r>
        <w:rPr>
          <w:color w:val="000000"/>
          <w:szCs w:val="20"/>
        </w:rPr>
        <w:t>previous</w:t>
      </w:r>
      <w:proofErr w:type="spellEnd"/>
      <w:r>
        <w:rPr>
          <w:color w:val="000000"/>
          <w:szCs w:val="20"/>
        </w:rPr>
        <w:t xml:space="preserve"> </w:t>
      </w:r>
      <w:proofErr w:type="spellStart"/>
      <w:r>
        <w:rPr>
          <w:color w:val="000000"/>
          <w:szCs w:val="20"/>
        </w:rPr>
        <w:t>angiotensin-converting</w:t>
      </w:r>
      <w:proofErr w:type="spellEnd"/>
      <w:r>
        <w:rPr>
          <w:color w:val="000000"/>
          <w:szCs w:val="20"/>
        </w:rPr>
        <w:t xml:space="preserve"> </w:t>
      </w:r>
      <w:proofErr w:type="spellStart"/>
      <w:r>
        <w:rPr>
          <w:color w:val="000000"/>
          <w:szCs w:val="20"/>
        </w:rPr>
        <w:t>enzyme</w:t>
      </w:r>
      <w:proofErr w:type="spellEnd"/>
      <w:r>
        <w:rPr>
          <w:color w:val="000000"/>
          <w:szCs w:val="20"/>
        </w:rPr>
        <w:t xml:space="preserve"> </w:t>
      </w:r>
      <w:proofErr w:type="spellStart"/>
      <w:r>
        <w:rPr>
          <w:color w:val="000000"/>
          <w:szCs w:val="20"/>
        </w:rPr>
        <w:t>inhibitor</w:t>
      </w:r>
      <w:proofErr w:type="spellEnd"/>
      <w:r>
        <w:rPr>
          <w:color w:val="000000"/>
          <w:szCs w:val="20"/>
        </w:rPr>
        <w:t xml:space="preserve"> use and in-hospital </w:t>
      </w:r>
      <w:proofErr w:type="spellStart"/>
      <w:r>
        <w:rPr>
          <w:color w:val="000000"/>
          <w:szCs w:val="20"/>
        </w:rPr>
        <w:t>outcomes</w:t>
      </w:r>
      <w:proofErr w:type="spellEnd"/>
      <w:r>
        <w:rPr>
          <w:color w:val="000000"/>
          <w:szCs w:val="20"/>
        </w:rPr>
        <w:t xml:space="preserve"> </w:t>
      </w:r>
      <w:r>
        <w:rPr>
          <w:color w:val="000000"/>
          <w:szCs w:val="20"/>
        </w:rPr>
        <w:lastRenderedPageBreak/>
        <w:t xml:space="preserve">in </w:t>
      </w:r>
      <w:proofErr w:type="spellStart"/>
      <w:r>
        <w:rPr>
          <w:color w:val="000000"/>
          <w:szCs w:val="20"/>
        </w:rPr>
        <w:t>acute</w:t>
      </w:r>
      <w:proofErr w:type="spellEnd"/>
      <w:r>
        <w:rPr>
          <w:color w:val="000000"/>
          <w:szCs w:val="20"/>
        </w:rPr>
        <w:t xml:space="preserve"> </w:t>
      </w:r>
      <w:proofErr w:type="spellStart"/>
      <w:r>
        <w:rPr>
          <w:color w:val="000000"/>
          <w:szCs w:val="20"/>
        </w:rPr>
        <w:t>coronary</w:t>
      </w:r>
      <w:proofErr w:type="spellEnd"/>
      <w:r>
        <w:rPr>
          <w:color w:val="000000"/>
          <w:szCs w:val="20"/>
        </w:rPr>
        <w:t xml:space="preserve"> </w:t>
      </w:r>
      <w:proofErr w:type="spellStart"/>
      <w:r>
        <w:rPr>
          <w:color w:val="000000"/>
          <w:szCs w:val="20"/>
        </w:rPr>
        <w:t>syndromes</w:t>
      </w:r>
      <w:proofErr w:type="spellEnd"/>
      <w:r>
        <w:rPr>
          <w:color w:val="000000"/>
          <w:szCs w:val="20"/>
        </w:rPr>
        <w:t xml:space="preserve">. Am J </w:t>
      </w:r>
      <w:proofErr w:type="spellStart"/>
      <w:r>
        <w:rPr>
          <w:color w:val="000000"/>
          <w:szCs w:val="20"/>
        </w:rPr>
        <w:t>Cardiol</w:t>
      </w:r>
      <w:proofErr w:type="spellEnd"/>
      <w:r>
        <w:rPr>
          <w:color w:val="000000"/>
          <w:szCs w:val="20"/>
        </w:rPr>
        <w:t xml:space="preserve"> 2012;109 (3):332-336.</w:t>
      </w:r>
    </w:p>
    <w:p w:rsidR="00F3616E" w:rsidRDefault="007D2A25">
      <w:pPr>
        <w:numPr>
          <w:ilvl w:val="0"/>
          <w:numId w:val="1"/>
        </w:numPr>
        <w:pBdr>
          <w:top w:val="nil"/>
          <w:left w:val="nil"/>
          <w:bottom w:val="nil"/>
          <w:right w:val="nil"/>
          <w:between w:val="nil"/>
        </w:pBdr>
        <w:spacing w:after="120"/>
      </w:pPr>
      <w:r>
        <w:rPr>
          <w:color w:val="000000"/>
          <w:szCs w:val="20"/>
        </w:rPr>
        <w:t xml:space="preserve">15.Kennon, S, </w:t>
      </w:r>
      <w:proofErr w:type="spellStart"/>
      <w:r>
        <w:rPr>
          <w:color w:val="000000"/>
          <w:szCs w:val="20"/>
        </w:rPr>
        <w:t>Barakat</w:t>
      </w:r>
      <w:proofErr w:type="spellEnd"/>
      <w:r>
        <w:rPr>
          <w:color w:val="000000"/>
          <w:szCs w:val="20"/>
        </w:rPr>
        <w:t xml:space="preserve">, K, </w:t>
      </w:r>
      <w:proofErr w:type="spellStart"/>
      <w:r>
        <w:rPr>
          <w:color w:val="000000"/>
          <w:szCs w:val="20"/>
        </w:rPr>
        <w:t>Hitman</w:t>
      </w:r>
      <w:proofErr w:type="spellEnd"/>
      <w:r>
        <w:rPr>
          <w:color w:val="000000"/>
          <w:szCs w:val="20"/>
        </w:rPr>
        <w:t xml:space="preserve">, GA, et al. </w:t>
      </w:r>
      <w:proofErr w:type="spellStart"/>
      <w:r>
        <w:rPr>
          <w:color w:val="000000"/>
          <w:szCs w:val="20"/>
        </w:rPr>
        <w:t>Angiotensin-converting</w:t>
      </w:r>
      <w:proofErr w:type="spellEnd"/>
      <w:r>
        <w:rPr>
          <w:color w:val="000000"/>
          <w:szCs w:val="20"/>
        </w:rPr>
        <w:t xml:space="preserve"> </w:t>
      </w:r>
      <w:proofErr w:type="spellStart"/>
      <w:r>
        <w:rPr>
          <w:color w:val="000000"/>
          <w:szCs w:val="20"/>
        </w:rPr>
        <w:t>enzyme</w:t>
      </w:r>
      <w:proofErr w:type="spellEnd"/>
      <w:r>
        <w:rPr>
          <w:color w:val="000000"/>
          <w:szCs w:val="20"/>
        </w:rPr>
        <w:t xml:space="preserve"> </w:t>
      </w:r>
      <w:proofErr w:type="spellStart"/>
      <w:r>
        <w:rPr>
          <w:color w:val="000000"/>
          <w:szCs w:val="20"/>
        </w:rPr>
        <w:t>inhibition</w:t>
      </w:r>
      <w:proofErr w:type="spellEnd"/>
      <w:r>
        <w:rPr>
          <w:color w:val="000000"/>
          <w:szCs w:val="20"/>
        </w:rPr>
        <w:t xml:space="preserve"> </w:t>
      </w:r>
      <w:proofErr w:type="spellStart"/>
      <w:r>
        <w:rPr>
          <w:color w:val="000000"/>
          <w:szCs w:val="20"/>
        </w:rPr>
        <w:t>is</w:t>
      </w:r>
      <w:proofErr w:type="spellEnd"/>
      <w:r>
        <w:rPr>
          <w:color w:val="000000"/>
          <w:szCs w:val="20"/>
        </w:rPr>
        <w:t xml:space="preserve"> </w:t>
      </w:r>
      <w:proofErr w:type="spellStart"/>
      <w:r>
        <w:rPr>
          <w:color w:val="000000"/>
          <w:szCs w:val="20"/>
        </w:rPr>
        <w:t>associated</w:t>
      </w:r>
      <w:proofErr w:type="spellEnd"/>
      <w:r>
        <w:rPr>
          <w:color w:val="000000"/>
          <w:szCs w:val="20"/>
        </w:rPr>
        <w:t xml:space="preserve"> </w:t>
      </w:r>
      <w:proofErr w:type="spellStart"/>
      <w:r>
        <w:rPr>
          <w:color w:val="000000"/>
          <w:szCs w:val="20"/>
        </w:rPr>
        <w:t>with</w:t>
      </w:r>
      <w:proofErr w:type="spellEnd"/>
      <w:r>
        <w:rPr>
          <w:color w:val="000000"/>
          <w:szCs w:val="20"/>
        </w:rPr>
        <w:t xml:space="preserve"> </w:t>
      </w:r>
      <w:proofErr w:type="spellStart"/>
      <w:r>
        <w:rPr>
          <w:color w:val="000000"/>
          <w:szCs w:val="20"/>
        </w:rPr>
        <w:t>reduced</w:t>
      </w:r>
      <w:proofErr w:type="spellEnd"/>
      <w:r>
        <w:rPr>
          <w:color w:val="000000"/>
          <w:szCs w:val="20"/>
        </w:rPr>
        <w:t xml:space="preserve"> </w:t>
      </w:r>
      <w:proofErr w:type="spellStart"/>
      <w:r>
        <w:rPr>
          <w:color w:val="000000"/>
          <w:szCs w:val="20"/>
        </w:rPr>
        <w:t>troponin</w:t>
      </w:r>
      <w:proofErr w:type="spellEnd"/>
      <w:r>
        <w:rPr>
          <w:color w:val="000000"/>
          <w:szCs w:val="20"/>
        </w:rPr>
        <w:t xml:space="preserve"> </w:t>
      </w:r>
      <w:proofErr w:type="spellStart"/>
      <w:r>
        <w:rPr>
          <w:color w:val="000000"/>
          <w:szCs w:val="20"/>
        </w:rPr>
        <w:t>release</w:t>
      </w:r>
      <w:proofErr w:type="spellEnd"/>
      <w:r>
        <w:rPr>
          <w:color w:val="000000"/>
          <w:szCs w:val="20"/>
        </w:rPr>
        <w:t xml:space="preserve"> in non-ST-</w:t>
      </w:r>
      <w:proofErr w:type="spellStart"/>
      <w:r>
        <w:rPr>
          <w:color w:val="000000"/>
          <w:szCs w:val="20"/>
        </w:rPr>
        <w:t>elevation</w:t>
      </w:r>
      <w:proofErr w:type="spellEnd"/>
      <w:r>
        <w:rPr>
          <w:color w:val="000000"/>
          <w:szCs w:val="20"/>
        </w:rPr>
        <w:t xml:space="preserve"> </w:t>
      </w:r>
      <w:proofErr w:type="spellStart"/>
      <w:r>
        <w:rPr>
          <w:color w:val="000000"/>
          <w:szCs w:val="20"/>
        </w:rPr>
        <w:t>acute</w:t>
      </w:r>
      <w:proofErr w:type="spellEnd"/>
      <w:r>
        <w:rPr>
          <w:color w:val="000000"/>
          <w:szCs w:val="20"/>
        </w:rPr>
        <w:t xml:space="preserve"> </w:t>
      </w:r>
      <w:proofErr w:type="spellStart"/>
      <w:r>
        <w:rPr>
          <w:color w:val="000000"/>
          <w:szCs w:val="20"/>
        </w:rPr>
        <w:t>coronary</w:t>
      </w:r>
      <w:proofErr w:type="spellEnd"/>
      <w:r>
        <w:rPr>
          <w:color w:val="000000"/>
          <w:szCs w:val="20"/>
        </w:rPr>
        <w:t xml:space="preserve"> </w:t>
      </w:r>
      <w:proofErr w:type="spellStart"/>
      <w:r>
        <w:rPr>
          <w:color w:val="000000"/>
          <w:szCs w:val="20"/>
        </w:rPr>
        <w:t>syndromes</w:t>
      </w:r>
      <w:proofErr w:type="spellEnd"/>
      <w:r>
        <w:rPr>
          <w:color w:val="000000"/>
          <w:szCs w:val="20"/>
        </w:rPr>
        <w:t xml:space="preserve">. J Am </w:t>
      </w:r>
      <w:proofErr w:type="spellStart"/>
      <w:r>
        <w:rPr>
          <w:color w:val="000000"/>
          <w:szCs w:val="20"/>
        </w:rPr>
        <w:t>Coll</w:t>
      </w:r>
      <w:proofErr w:type="spellEnd"/>
      <w:r>
        <w:rPr>
          <w:color w:val="000000"/>
          <w:szCs w:val="20"/>
        </w:rPr>
        <w:t xml:space="preserve"> </w:t>
      </w:r>
      <w:proofErr w:type="spellStart"/>
      <w:r>
        <w:rPr>
          <w:color w:val="000000"/>
          <w:szCs w:val="20"/>
        </w:rPr>
        <w:t>Cardiol</w:t>
      </w:r>
      <w:proofErr w:type="spellEnd"/>
      <w:r>
        <w:rPr>
          <w:color w:val="000000"/>
          <w:szCs w:val="20"/>
        </w:rPr>
        <w:t xml:space="preserve"> 2001;38 (3):724-728.</w:t>
      </w:r>
    </w:p>
    <w:p w:rsidR="00F3616E" w:rsidRDefault="007D2A25">
      <w:pPr>
        <w:numPr>
          <w:ilvl w:val="0"/>
          <w:numId w:val="1"/>
        </w:numPr>
        <w:pBdr>
          <w:top w:val="nil"/>
          <w:left w:val="nil"/>
          <w:bottom w:val="nil"/>
          <w:right w:val="nil"/>
          <w:between w:val="nil"/>
        </w:pBdr>
        <w:spacing w:after="120"/>
      </w:pPr>
      <w:r>
        <w:rPr>
          <w:color w:val="000000"/>
          <w:szCs w:val="20"/>
        </w:rPr>
        <w:t>16.Alkuraishy, HM, Al-</w:t>
      </w:r>
      <w:proofErr w:type="spellStart"/>
      <w:r>
        <w:rPr>
          <w:color w:val="000000"/>
          <w:szCs w:val="20"/>
        </w:rPr>
        <w:t>Gareeb</w:t>
      </w:r>
      <w:proofErr w:type="spellEnd"/>
      <w:r>
        <w:rPr>
          <w:color w:val="000000"/>
          <w:szCs w:val="20"/>
        </w:rPr>
        <w:t xml:space="preserve">, AI. New </w:t>
      </w:r>
      <w:proofErr w:type="spellStart"/>
      <w:r>
        <w:rPr>
          <w:color w:val="000000"/>
          <w:szCs w:val="20"/>
        </w:rPr>
        <w:t>Insights</w:t>
      </w:r>
      <w:proofErr w:type="spellEnd"/>
      <w:r>
        <w:rPr>
          <w:color w:val="000000"/>
          <w:szCs w:val="20"/>
        </w:rPr>
        <w:t xml:space="preserve"> </w:t>
      </w:r>
      <w:proofErr w:type="spellStart"/>
      <w:r>
        <w:rPr>
          <w:color w:val="000000"/>
          <w:szCs w:val="20"/>
        </w:rPr>
        <w:t>into</w:t>
      </w:r>
      <w:proofErr w:type="spellEnd"/>
      <w:r>
        <w:rPr>
          <w:color w:val="000000"/>
          <w:szCs w:val="20"/>
        </w:rPr>
        <w:t xml:space="preserve"> </w:t>
      </w:r>
      <w:proofErr w:type="spellStart"/>
      <w:r>
        <w:rPr>
          <w:color w:val="000000"/>
          <w:szCs w:val="20"/>
        </w:rPr>
        <w:t>the</w:t>
      </w:r>
      <w:proofErr w:type="spellEnd"/>
      <w:r>
        <w:rPr>
          <w:color w:val="000000"/>
          <w:szCs w:val="20"/>
        </w:rPr>
        <w:t xml:space="preserve"> Role of </w:t>
      </w:r>
      <w:proofErr w:type="spellStart"/>
      <w:r>
        <w:rPr>
          <w:color w:val="000000"/>
          <w:szCs w:val="20"/>
        </w:rPr>
        <w:t>Metformin</w:t>
      </w:r>
      <w:proofErr w:type="spellEnd"/>
      <w:r>
        <w:rPr>
          <w:color w:val="000000"/>
          <w:szCs w:val="20"/>
        </w:rPr>
        <w:t xml:space="preserve"> </w:t>
      </w:r>
      <w:proofErr w:type="spellStart"/>
      <w:r>
        <w:rPr>
          <w:color w:val="000000"/>
          <w:szCs w:val="20"/>
        </w:rPr>
        <w:t>Effects</w:t>
      </w:r>
      <w:proofErr w:type="spellEnd"/>
      <w:r>
        <w:rPr>
          <w:color w:val="000000"/>
          <w:szCs w:val="20"/>
        </w:rPr>
        <w:t xml:space="preserve"> </w:t>
      </w:r>
      <w:proofErr w:type="spellStart"/>
      <w:r>
        <w:rPr>
          <w:color w:val="000000"/>
          <w:szCs w:val="20"/>
        </w:rPr>
        <w:t>on</w:t>
      </w:r>
      <w:proofErr w:type="spellEnd"/>
      <w:r>
        <w:rPr>
          <w:color w:val="000000"/>
          <w:szCs w:val="20"/>
        </w:rPr>
        <w:t xml:space="preserve"> </w:t>
      </w:r>
      <w:proofErr w:type="spellStart"/>
      <w:r>
        <w:rPr>
          <w:color w:val="000000"/>
          <w:szCs w:val="20"/>
        </w:rPr>
        <w:t>Serum</w:t>
      </w:r>
      <w:proofErr w:type="spellEnd"/>
      <w:r>
        <w:rPr>
          <w:color w:val="000000"/>
          <w:szCs w:val="20"/>
        </w:rPr>
        <w:t xml:space="preserve"> Omentin-1 </w:t>
      </w:r>
      <w:proofErr w:type="spellStart"/>
      <w:r>
        <w:rPr>
          <w:color w:val="000000"/>
          <w:szCs w:val="20"/>
        </w:rPr>
        <w:t>Levels</w:t>
      </w:r>
      <w:proofErr w:type="spellEnd"/>
      <w:r>
        <w:rPr>
          <w:color w:val="000000"/>
          <w:szCs w:val="20"/>
        </w:rPr>
        <w:t xml:space="preserve"> in </w:t>
      </w:r>
      <w:proofErr w:type="spellStart"/>
      <w:r>
        <w:rPr>
          <w:color w:val="000000"/>
          <w:szCs w:val="20"/>
        </w:rPr>
        <w:t>Acute</w:t>
      </w:r>
      <w:proofErr w:type="spellEnd"/>
      <w:r>
        <w:rPr>
          <w:color w:val="000000"/>
          <w:szCs w:val="20"/>
        </w:rPr>
        <w:t xml:space="preserve"> </w:t>
      </w:r>
      <w:proofErr w:type="spellStart"/>
      <w:r>
        <w:rPr>
          <w:color w:val="000000"/>
          <w:szCs w:val="20"/>
        </w:rPr>
        <w:t>Myocardial</w:t>
      </w:r>
      <w:proofErr w:type="spellEnd"/>
      <w:r>
        <w:rPr>
          <w:color w:val="000000"/>
          <w:szCs w:val="20"/>
        </w:rPr>
        <w:t xml:space="preserve"> </w:t>
      </w:r>
      <w:proofErr w:type="spellStart"/>
      <w:r>
        <w:rPr>
          <w:color w:val="000000"/>
          <w:szCs w:val="20"/>
        </w:rPr>
        <w:t>Infarction</w:t>
      </w:r>
      <w:proofErr w:type="spellEnd"/>
      <w:r>
        <w:rPr>
          <w:color w:val="000000"/>
          <w:szCs w:val="20"/>
        </w:rPr>
        <w:t>: Cross-</w:t>
      </w:r>
      <w:proofErr w:type="spellStart"/>
      <w:r>
        <w:rPr>
          <w:color w:val="000000"/>
          <w:szCs w:val="20"/>
        </w:rPr>
        <w:t>Sectional</w:t>
      </w:r>
      <w:proofErr w:type="spellEnd"/>
      <w:r>
        <w:rPr>
          <w:color w:val="000000"/>
          <w:szCs w:val="20"/>
        </w:rPr>
        <w:t xml:space="preserve"> </w:t>
      </w:r>
      <w:proofErr w:type="spellStart"/>
      <w:r>
        <w:rPr>
          <w:color w:val="000000"/>
          <w:szCs w:val="20"/>
        </w:rPr>
        <w:t>Study</w:t>
      </w:r>
      <w:proofErr w:type="spellEnd"/>
      <w:r>
        <w:rPr>
          <w:color w:val="000000"/>
          <w:szCs w:val="20"/>
        </w:rPr>
        <w:t xml:space="preserve">. </w:t>
      </w:r>
      <w:proofErr w:type="spellStart"/>
      <w:r>
        <w:rPr>
          <w:color w:val="000000"/>
          <w:szCs w:val="20"/>
        </w:rPr>
        <w:t>Emerg</w:t>
      </w:r>
      <w:proofErr w:type="spellEnd"/>
      <w:r>
        <w:rPr>
          <w:color w:val="000000"/>
          <w:szCs w:val="20"/>
        </w:rPr>
        <w:t xml:space="preserve"> </w:t>
      </w:r>
      <w:proofErr w:type="spellStart"/>
      <w:r>
        <w:rPr>
          <w:color w:val="000000"/>
          <w:szCs w:val="20"/>
        </w:rPr>
        <w:t>Med</w:t>
      </w:r>
      <w:proofErr w:type="spellEnd"/>
      <w:r>
        <w:rPr>
          <w:color w:val="000000"/>
          <w:szCs w:val="20"/>
        </w:rPr>
        <w:t xml:space="preserve"> </w:t>
      </w:r>
      <w:proofErr w:type="spellStart"/>
      <w:r>
        <w:rPr>
          <w:color w:val="000000"/>
          <w:szCs w:val="20"/>
        </w:rPr>
        <w:t>Int</w:t>
      </w:r>
      <w:proofErr w:type="spellEnd"/>
      <w:r>
        <w:rPr>
          <w:color w:val="000000"/>
          <w:szCs w:val="20"/>
        </w:rPr>
        <w:t xml:space="preserve"> 2015;2015 (10):283021.</w:t>
      </w:r>
    </w:p>
    <w:p w:rsidR="00F3616E" w:rsidRDefault="007D2A25">
      <w:pPr>
        <w:numPr>
          <w:ilvl w:val="0"/>
          <w:numId w:val="1"/>
        </w:numPr>
        <w:pBdr>
          <w:top w:val="nil"/>
          <w:left w:val="nil"/>
          <w:bottom w:val="nil"/>
          <w:right w:val="nil"/>
          <w:between w:val="nil"/>
        </w:pBdr>
        <w:spacing w:after="120"/>
      </w:pPr>
      <w:r>
        <w:rPr>
          <w:color w:val="000000"/>
          <w:szCs w:val="20"/>
        </w:rPr>
        <w:t xml:space="preserve">17.Nazer, RI, </w:t>
      </w:r>
      <w:proofErr w:type="spellStart"/>
      <w:r>
        <w:rPr>
          <w:color w:val="000000"/>
          <w:szCs w:val="20"/>
        </w:rPr>
        <w:t>Abalhassan</w:t>
      </w:r>
      <w:proofErr w:type="spellEnd"/>
      <w:r>
        <w:rPr>
          <w:color w:val="000000"/>
          <w:szCs w:val="20"/>
        </w:rPr>
        <w:t xml:space="preserve">, MF, </w:t>
      </w:r>
      <w:proofErr w:type="spellStart"/>
      <w:r>
        <w:rPr>
          <w:color w:val="000000"/>
          <w:szCs w:val="20"/>
        </w:rPr>
        <w:t>Alburikan</w:t>
      </w:r>
      <w:proofErr w:type="spellEnd"/>
      <w:r>
        <w:rPr>
          <w:color w:val="000000"/>
          <w:szCs w:val="20"/>
        </w:rPr>
        <w:t xml:space="preserve">, KA. </w:t>
      </w:r>
      <w:proofErr w:type="spellStart"/>
      <w:r>
        <w:rPr>
          <w:color w:val="000000"/>
          <w:szCs w:val="20"/>
        </w:rPr>
        <w:t>Liver</w:t>
      </w:r>
      <w:proofErr w:type="spellEnd"/>
      <w:r>
        <w:rPr>
          <w:color w:val="000000"/>
          <w:szCs w:val="20"/>
        </w:rPr>
        <w:t xml:space="preserve"> </w:t>
      </w:r>
      <w:proofErr w:type="spellStart"/>
      <w:r>
        <w:rPr>
          <w:color w:val="000000"/>
          <w:szCs w:val="20"/>
        </w:rPr>
        <w:t>enzyme</w:t>
      </w:r>
      <w:proofErr w:type="spellEnd"/>
      <w:r>
        <w:rPr>
          <w:color w:val="000000"/>
          <w:szCs w:val="20"/>
        </w:rPr>
        <w:t xml:space="preserve"> </w:t>
      </w:r>
      <w:proofErr w:type="spellStart"/>
      <w:r>
        <w:rPr>
          <w:color w:val="000000"/>
          <w:szCs w:val="20"/>
        </w:rPr>
        <w:t>trends</w:t>
      </w:r>
      <w:proofErr w:type="spellEnd"/>
      <w:r>
        <w:rPr>
          <w:color w:val="000000"/>
          <w:szCs w:val="20"/>
        </w:rPr>
        <w:t xml:space="preserve"> in </w:t>
      </w:r>
      <w:proofErr w:type="spellStart"/>
      <w:r>
        <w:rPr>
          <w:color w:val="000000"/>
          <w:szCs w:val="20"/>
        </w:rPr>
        <w:t>patients</w:t>
      </w:r>
      <w:proofErr w:type="spellEnd"/>
      <w:r>
        <w:rPr>
          <w:color w:val="000000"/>
          <w:szCs w:val="20"/>
        </w:rPr>
        <w:t xml:space="preserve"> </w:t>
      </w:r>
      <w:proofErr w:type="spellStart"/>
      <w:r>
        <w:rPr>
          <w:color w:val="000000"/>
          <w:szCs w:val="20"/>
        </w:rPr>
        <w:t>taking</w:t>
      </w:r>
      <w:proofErr w:type="spellEnd"/>
      <w:r>
        <w:rPr>
          <w:color w:val="000000"/>
          <w:szCs w:val="20"/>
        </w:rPr>
        <w:t xml:space="preserve"> </w:t>
      </w:r>
      <w:proofErr w:type="spellStart"/>
      <w:r>
        <w:rPr>
          <w:color w:val="000000"/>
          <w:szCs w:val="20"/>
        </w:rPr>
        <w:t>uninterrupted</w:t>
      </w:r>
      <w:proofErr w:type="spellEnd"/>
      <w:r>
        <w:rPr>
          <w:color w:val="000000"/>
          <w:szCs w:val="20"/>
        </w:rPr>
        <w:t xml:space="preserve"> </w:t>
      </w:r>
      <w:proofErr w:type="spellStart"/>
      <w:r>
        <w:rPr>
          <w:color w:val="000000"/>
          <w:szCs w:val="20"/>
        </w:rPr>
        <w:t>metformin</w:t>
      </w:r>
      <w:proofErr w:type="spellEnd"/>
      <w:r>
        <w:rPr>
          <w:color w:val="000000"/>
          <w:szCs w:val="20"/>
        </w:rPr>
        <w:t xml:space="preserve"> </w:t>
      </w:r>
      <w:proofErr w:type="spellStart"/>
      <w:r>
        <w:rPr>
          <w:color w:val="000000"/>
          <w:szCs w:val="20"/>
        </w:rPr>
        <w:t>before</w:t>
      </w:r>
      <w:proofErr w:type="spellEnd"/>
      <w:r>
        <w:rPr>
          <w:color w:val="000000"/>
          <w:szCs w:val="20"/>
        </w:rPr>
        <w:t xml:space="preserve"> and </w:t>
      </w:r>
      <w:proofErr w:type="spellStart"/>
      <w:r>
        <w:rPr>
          <w:color w:val="000000"/>
          <w:szCs w:val="20"/>
        </w:rPr>
        <w:t>after</w:t>
      </w:r>
      <w:proofErr w:type="spellEnd"/>
      <w:r>
        <w:rPr>
          <w:color w:val="000000"/>
          <w:szCs w:val="20"/>
        </w:rPr>
        <w:t xml:space="preserve"> </w:t>
      </w:r>
      <w:proofErr w:type="spellStart"/>
      <w:r>
        <w:rPr>
          <w:color w:val="000000"/>
          <w:szCs w:val="20"/>
        </w:rPr>
        <w:t>coronary</w:t>
      </w:r>
      <w:proofErr w:type="spellEnd"/>
      <w:r>
        <w:rPr>
          <w:color w:val="000000"/>
          <w:szCs w:val="20"/>
        </w:rPr>
        <w:t xml:space="preserve"> </w:t>
      </w:r>
      <w:proofErr w:type="spellStart"/>
      <w:r>
        <w:rPr>
          <w:color w:val="000000"/>
          <w:szCs w:val="20"/>
        </w:rPr>
        <w:t>surgery</w:t>
      </w:r>
      <w:proofErr w:type="spellEnd"/>
      <w:r>
        <w:rPr>
          <w:color w:val="000000"/>
          <w:szCs w:val="20"/>
        </w:rPr>
        <w:t xml:space="preserve">. </w:t>
      </w:r>
      <w:proofErr w:type="spellStart"/>
      <w:r>
        <w:rPr>
          <w:color w:val="000000"/>
          <w:szCs w:val="20"/>
        </w:rPr>
        <w:t>Cardiovasc</w:t>
      </w:r>
      <w:proofErr w:type="spellEnd"/>
      <w:r>
        <w:rPr>
          <w:color w:val="000000"/>
          <w:szCs w:val="20"/>
        </w:rPr>
        <w:t xml:space="preserve"> </w:t>
      </w:r>
      <w:proofErr w:type="spellStart"/>
      <w:r>
        <w:rPr>
          <w:color w:val="000000"/>
          <w:szCs w:val="20"/>
        </w:rPr>
        <w:t>Diagn</w:t>
      </w:r>
      <w:proofErr w:type="spellEnd"/>
      <w:r>
        <w:rPr>
          <w:color w:val="000000"/>
          <w:szCs w:val="20"/>
        </w:rPr>
        <w:t xml:space="preserve"> </w:t>
      </w:r>
      <w:proofErr w:type="spellStart"/>
      <w:r>
        <w:rPr>
          <w:color w:val="000000"/>
          <w:szCs w:val="20"/>
        </w:rPr>
        <w:t>Ther</w:t>
      </w:r>
      <w:proofErr w:type="spellEnd"/>
      <w:r>
        <w:rPr>
          <w:color w:val="000000"/>
          <w:szCs w:val="20"/>
        </w:rPr>
        <w:t xml:space="preserve"> 2018;8 (4):469-479.</w:t>
      </w:r>
    </w:p>
    <w:p w:rsidR="00F3616E" w:rsidRDefault="007D2A25">
      <w:pPr>
        <w:numPr>
          <w:ilvl w:val="0"/>
          <w:numId w:val="1"/>
        </w:numPr>
        <w:pBdr>
          <w:top w:val="nil"/>
          <w:left w:val="nil"/>
          <w:bottom w:val="nil"/>
          <w:right w:val="nil"/>
          <w:between w:val="nil"/>
        </w:pBdr>
        <w:spacing w:after="120"/>
      </w:pPr>
      <w:r>
        <w:rPr>
          <w:color w:val="000000"/>
          <w:szCs w:val="20"/>
        </w:rPr>
        <w:t xml:space="preserve">18.Wu, CC, </w:t>
      </w:r>
      <w:proofErr w:type="spellStart"/>
      <w:r>
        <w:rPr>
          <w:color w:val="000000"/>
          <w:szCs w:val="20"/>
        </w:rPr>
        <w:t>Hsu</w:t>
      </w:r>
      <w:proofErr w:type="spellEnd"/>
      <w:r>
        <w:rPr>
          <w:color w:val="000000"/>
          <w:szCs w:val="20"/>
        </w:rPr>
        <w:t xml:space="preserve">, WD, Islam, MM, et al. </w:t>
      </w:r>
      <w:proofErr w:type="spellStart"/>
      <w:r>
        <w:rPr>
          <w:color w:val="000000"/>
          <w:szCs w:val="20"/>
        </w:rPr>
        <w:t>An</w:t>
      </w:r>
      <w:proofErr w:type="spellEnd"/>
      <w:r>
        <w:rPr>
          <w:color w:val="000000"/>
          <w:szCs w:val="20"/>
        </w:rPr>
        <w:t xml:space="preserve"> artificial </w:t>
      </w:r>
      <w:proofErr w:type="spellStart"/>
      <w:r>
        <w:rPr>
          <w:color w:val="000000"/>
          <w:szCs w:val="20"/>
        </w:rPr>
        <w:t>intelligence</w:t>
      </w:r>
      <w:proofErr w:type="spellEnd"/>
      <w:r>
        <w:rPr>
          <w:color w:val="000000"/>
          <w:szCs w:val="20"/>
        </w:rPr>
        <w:t xml:space="preserve"> </w:t>
      </w:r>
      <w:proofErr w:type="spellStart"/>
      <w:r>
        <w:rPr>
          <w:color w:val="000000"/>
          <w:szCs w:val="20"/>
        </w:rPr>
        <w:t>approach</w:t>
      </w:r>
      <w:proofErr w:type="spellEnd"/>
      <w:r>
        <w:rPr>
          <w:color w:val="000000"/>
          <w:szCs w:val="20"/>
        </w:rPr>
        <w:t xml:space="preserve"> to </w:t>
      </w:r>
      <w:proofErr w:type="spellStart"/>
      <w:r>
        <w:rPr>
          <w:color w:val="000000"/>
          <w:szCs w:val="20"/>
        </w:rPr>
        <w:t>early</w:t>
      </w:r>
      <w:proofErr w:type="spellEnd"/>
      <w:r>
        <w:rPr>
          <w:color w:val="000000"/>
          <w:szCs w:val="20"/>
        </w:rPr>
        <w:t xml:space="preserve"> </w:t>
      </w:r>
      <w:proofErr w:type="spellStart"/>
      <w:r>
        <w:rPr>
          <w:color w:val="000000"/>
          <w:szCs w:val="20"/>
        </w:rPr>
        <w:t>predict</w:t>
      </w:r>
      <w:proofErr w:type="spellEnd"/>
      <w:r>
        <w:rPr>
          <w:color w:val="000000"/>
          <w:szCs w:val="20"/>
        </w:rPr>
        <w:t xml:space="preserve"> non-ST-</w:t>
      </w:r>
      <w:proofErr w:type="spellStart"/>
      <w:r>
        <w:rPr>
          <w:color w:val="000000"/>
          <w:szCs w:val="20"/>
        </w:rPr>
        <w:t>elevation</w:t>
      </w:r>
      <w:proofErr w:type="spellEnd"/>
      <w:r>
        <w:rPr>
          <w:color w:val="000000"/>
          <w:szCs w:val="20"/>
        </w:rPr>
        <w:t xml:space="preserve"> </w:t>
      </w:r>
      <w:proofErr w:type="spellStart"/>
      <w:r>
        <w:rPr>
          <w:color w:val="000000"/>
          <w:szCs w:val="20"/>
        </w:rPr>
        <w:t>myocardial</w:t>
      </w:r>
      <w:proofErr w:type="spellEnd"/>
      <w:r>
        <w:rPr>
          <w:color w:val="000000"/>
          <w:szCs w:val="20"/>
        </w:rPr>
        <w:t xml:space="preserve"> </w:t>
      </w:r>
      <w:proofErr w:type="spellStart"/>
      <w:r>
        <w:rPr>
          <w:color w:val="000000"/>
          <w:szCs w:val="20"/>
        </w:rPr>
        <w:t>infarction</w:t>
      </w:r>
      <w:proofErr w:type="spellEnd"/>
      <w:r>
        <w:rPr>
          <w:color w:val="000000"/>
          <w:szCs w:val="20"/>
        </w:rPr>
        <w:t xml:space="preserve"> </w:t>
      </w:r>
      <w:proofErr w:type="spellStart"/>
      <w:r>
        <w:rPr>
          <w:color w:val="000000"/>
          <w:szCs w:val="20"/>
        </w:rPr>
        <w:t>patients</w:t>
      </w:r>
      <w:proofErr w:type="spellEnd"/>
      <w:r>
        <w:rPr>
          <w:color w:val="000000"/>
          <w:szCs w:val="20"/>
        </w:rPr>
        <w:t xml:space="preserve"> </w:t>
      </w:r>
      <w:proofErr w:type="spellStart"/>
      <w:r>
        <w:rPr>
          <w:color w:val="000000"/>
          <w:szCs w:val="20"/>
        </w:rPr>
        <w:t>with</w:t>
      </w:r>
      <w:proofErr w:type="spellEnd"/>
      <w:r>
        <w:rPr>
          <w:color w:val="000000"/>
          <w:szCs w:val="20"/>
        </w:rPr>
        <w:t xml:space="preserve"> </w:t>
      </w:r>
      <w:proofErr w:type="spellStart"/>
      <w:r>
        <w:rPr>
          <w:color w:val="000000"/>
          <w:szCs w:val="20"/>
        </w:rPr>
        <w:t>chest</w:t>
      </w:r>
      <w:proofErr w:type="spellEnd"/>
      <w:r>
        <w:rPr>
          <w:color w:val="000000"/>
          <w:szCs w:val="20"/>
        </w:rPr>
        <w:t xml:space="preserve"> </w:t>
      </w:r>
      <w:proofErr w:type="spellStart"/>
      <w:r>
        <w:rPr>
          <w:color w:val="000000"/>
          <w:szCs w:val="20"/>
        </w:rPr>
        <w:t>pain</w:t>
      </w:r>
      <w:proofErr w:type="spellEnd"/>
      <w:r>
        <w:rPr>
          <w:color w:val="000000"/>
          <w:szCs w:val="20"/>
        </w:rPr>
        <w:t xml:space="preserve">. </w:t>
      </w:r>
      <w:proofErr w:type="spellStart"/>
      <w:r>
        <w:rPr>
          <w:color w:val="000000"/>
          <w:szCs w:val="20"/>
        </w:rPr>
        <w:t>Comput</w:t>
      </w:r>
      <w:proofErr w:type="spellEnd"/>
      <w:r>
        <w:rPr>
          <w:color w:val="000000"/>
          <w:szCs w:val="20"/>
        </w:rPr>
        <w:t xml:space="preserve"> </w:t>
      </w:r>
      <w:proofErr w:type="spellStart"/>
      <w:r>
        <w:rPr>
          <w:color w:val="000000"/>
          <w:szCs w:val="20"/>
        </w:rPr>
        <w:t>Methods</w:t>
      </w:r>
      <w:proofErr w:type="spellEnd"/>
      <w:r>
        <w:rPr>
          <w:color w:val="000000"/>
          <w:szCs w:val="20"/>
        </w:rPr>
        <w:t xml:space="preserve"> </w:t>
      </w:r>
      <w:proofErr w:type="spellStart"/>
      <w:r>
        <w:rPr>
          <w:color w:val="000000"/>
          <w:szCs w:val="20"/>
        </w:rPr>
        <w:t>Programs</w:t>
      </w:r>
      <w:proofErr w:type="spellEnd"/>
      <w:r>
        <w:rPr>
          <w:color w:val="000000"/>
          <w:szCs w:val="20"/>
        </w:rPr>
        <w:t xml:space="preserve"> </w:t>
      </w:r>
      <w:proofErr w:type="spellStart"/>
      <w:r>
        <w:rPr>
          <w:color w:val="000000"/>
          <w:szCs w:val="20"/>
        </w:rPr>
        <w:t>Biomed</w:t>
      </w:r>
      <w:proofErr w:type="spellEnd"/>
      <w:r>
        <w:rPr>
          <w:color w:val="000000"/>
          <w:szCs w:val="20"/>
        </w:rPr>
        <w:t xml:space="preserve"> 2019;173 109-117.</w:t>
      </w:r>
    </w:p>
    <w:p w:rsidR="00F3616E" w:rsidRDefault="007D2A25">
      <w:pPr>
        <w:numPr>
          <w:ilvl w:val="0"/>
          <w:numId w:val="1"/>
        </w:numPr>
        <w:pBdr>
          <w:top w:val="nil"/>
          <w:left w:val="nil"/>
          <w:bottom w:val="nil"/>
          <w:right w:val="nil"/>
          <w:between w:val="nil"/>
        </w:pBdr>
        <w:spacing w:after="120"/>
      </w:pPr>
      <w:r>
        <w:rPr>
          <w:color w:val="000000"/>
          <w:szCs w:val="20"/>
        </w:rPr>
        <w:t xml:space="preserve">19.Kumar, A, </w:t>
      </w:r>
      <w:proofErr w:type="spellStart"/>
      <w:r>
        <w:rPr>
          <w:color w:val="000000"/>
          <w:szCs w:val="20"/>
        </w:rPr>
        <w:t>Cannon</w:t>
      </w:r>
      <w:proofErr w:type="spellEnd"/>
      <w:r>
        <w:rPr>
          <w:color w:val="000000"/>
          <w:szCs w:val="20"/>
        </w:rPr>
        <w:t xml:space="preserve">, CP. </w:t>
      </w:r>
      <w:proofErr w:type="spellStart"/>
      <w:r>
        <w:rPr>
          <w:color w:val="000000"/>
          <w:szCs w:val="20"/>
        </w:rPr>
        <w:t>Acute</w:t>
      </w:r>
      <w:proofErr w:type="spellEnd"/>
      <w:r>
        <w:rPr>
          <w:color w:val="000000"/>
          <w:szCs w:val="20"/>
        </w:rPr>
        <w:t xml:space="preserve"> </w:t>
      </w:r>
      <w:proofErr w:type="spellStart"/>
      <w:r>
        <w:rPr>
          <w:color w:val="000000"/>
          <w:szCs w:val="20"/>
        </w:rPr>
        <w:t>coronary</w:t>
      </w:r>
      <w:proofErr w:type="spellEnd"/>
      <w:r>
        <w:rPr>
          <w:color w:val="000000"/>
          <w:szCs w:val="20"/>
        </w:rPr>
        <w:t xml:space="preserve"> </w:t>
      </w:r>
      <w:proofErr w:type="spellStart"/>
      <w:r>
        <w:rPr>
          <w:color w:val="000000"/>
          <w:szCs w:val="20"/>
        </w:rPr>
        <w:t>syndromes</w:t>
      </w:r>
      <w:proofErr w:type="spellEnd"/>
      <w:r>
        <w:rPr>
          <w:color w:val="000000"/>
          <w:szCs w:val="20"/>
        </w:rPr>
        <w:t xml:space="preserve">: diagnosis and </w:t>
      </w:r>
      <w:proofErr w:type="spellStart"/>
      <w:r>
        <w:rPr>
          <w:color w:val="000000"/>
          <w:szCs w:val="20"/>
        </w:rPr>
        <w:t>management</w:t>
      </w:r>
      <w:proofErr w:type="spellEnd"/>
      <w:r>
        <w:rPr>
          <w:color w:val="000000"/>
          <w:szCs w:val="20"/>
        </w:rPr>
        <w:t xml:space="preserve">, </w:t>
      </w:r>
      <w:proofErr w:type="spellStart"/>
      <w:r>
        <w:rPr>
          <w:color w:val="000000"/>
          <w:szCs w:val="20"/>
        </w:rPr>
        <w:t>part</w:t>
      </w:r>
      <w:proofErr w:type="spellEnd"/>
      <w:r>
        <w:rPr>
          <w:color w:val="000000"/>
          <w:szCs w:val="20"/>
        </w:rPr>
        <w:t xml:space="preserve"> I. Mayo </w:t>
      </w:r>
      <w:proofErr w:type="spellStart"/>
      <w:r>
        <w:rPr>
          <w:color w:val="000000"/>
          <w:szCs w:val="20"/>
        </w:rPr>
        <w:t>Clin</w:t>
      </w:r>
      <w:proofErr w:type="spellEnd"/>
      <w:r>
        <w:rPr>
          <w:color w:val="000000"/>
          <w:szCs w:val="20"/>
        </w:rPr>
        <w:t xml:space="preserve"> </w:t>
      </w:r>
      <w:proofErr w:type="spellStart"/>
      <w:r>
        <w:rPr>
          <w:color w:val="000000"/>
          <w:szCs w:val="20"/>
        </w:rPr>
        <w:t>Proc</w:t>
      </w:r>
      <w:proofErr w:type="spellEnd"/>
      <w:r>
        <w:rPr>
          <w:color w:val="000000"/>
          <w:szCs w:val="20"/>
        </w:rPr>
        <w:t xml:space="preserve"> 2009;84 (10):917-938.</w:t>
      </w:r>
    </w:p>
    <w:p w:rsidR="00F3616E" w:rsidRDefault="007D2A25">
      <w:pPr>
        <w:numPr>
          <w:ilvl w:val="0"/>
          <w:numId w:val="1"/>
        </w:numPr>
        <w:pBdr>
          <w:top w:val="nil"/>
          <w:left w:val="nil"/>
          <w:bottom w:val="nil"/>
          <w:right w:val="nil"/>
          <w:between w:val="nil"/>
        </w:pBdr>
        <w:spacing w:after="120"/>
      </w:pPr>
      <w:r>
        <w:rPr>
          <w:color w:val="000000"/>
          <w:szCs w:val="20"/>
        </w:rPr>
        <w:t xml:space="preserve">20.Santos, ES, </w:t>
      </w:r>
      <w:proofErr w:type="spellStart"/>
      <w:r>
        <w:rPr>
          <w:color w:val="000000"/>
          <w:szCs w:val="20"/>
        </w:rPr>
        <w:t>Baltar</w:t>
      </w:r>
      <w:proofErr w:type="spellEnd"/>
      <w:r>
        <w:rPr>
          <w:color w:val="000000"/>
          <w:szCs w:val="20"/>
        </w:rPr>
        <w:t xml:space="preserve">, VT, Pereira, MP, et al. </w:t>
      </w:r>
      <w:proofErr w:type="spellStart"/>
      <w:r>
        <w:rPr>
          <w:color w:val="000000"/>
          <w:szCs w:val="20"/>
        </w:rPr>
        <w:t>Comparison</w:t>
      </w:r>
      <w:proofErr w:type="spellEnd"/>
      <w:r>
        <w:rPr>
          <w:color w:val="000000"/>
          <w:szCs w:val="20"/>
        </w:rPr>
        <w:t xml:space="preserve"> </w:t>
      </w:r>
      <w:proofErr w:type="spellStart"/>
      <w:r>
        <w:rPr>
          <w:color w:val="000000"/>
          <w:szCs w:val="20"/>
        </w:rPr>
        <w:t>between</w:t>
      </w:r>
      <w:proofErr w:type="spellEnd"/>
      <w:r>
        <w:rPr>
          <w:color w:val="000000"/>
          <w:szCs w:val="20"/>
        </w:rPr>
        <w:t xml:space="preserve"> </w:t>
      </w:r>
      <w:proofErr w:type="spellStart"/>
      <w:r>
        <w:rPr>
          <w:color w:val="000000"/>
          <w:szCs w:val="20"/>
        </w:rPr>
        <w:t>cardiac</w:t>
      </w:r>
      <w:proofErr w:type="spellEnd"/>
      <w:r>
        <w:rPr>
          <w:color w:val="000000"/>
          <w:szCs w:val="20"/>
        </w:rPr>
        <w:t xml:space="preserve"> </w:t>
      </w:r>
      <w:proofErr w:type="spellStart"/>
      <w:r>
        <w:rPr>
          <w:color w:val="000000"/>
          <w:szCs w:val="20"/>
        </w:rPr>
        <w:t>troponin</w:t>
      </w:r>
      <w:proofErr w:type="spellEnd"/>
      <w:r>
        <w:rPr>
          <w:color w:val="000000"/>
          <w:szCs w:val="20"/>
        </w:rPr>
        <w:t xml:space="preserve"> I and CK-MB </w:t>
      </w:r>
      <w:proofErr w:type="spellStart"/>
      <w:r>
        <w:rPr>
          <w:color w:val="000000"/>
          <w:szCs w:val="20"/>
        </w:rPr>
        <w:t>mass</w:t>
      </w:r>
      <w:proofErr w:type="spellEnd"/>
      <w:r>
        <w:rPr>
          <w:color w:val="000000"/>
          <w:szCs w:val="20"/>
        </w:rPr>
        <w:t xml:space="preserve"> in </w:t>
      </w:r>
      <w:proofErr w:type="spellStart"/>
      <w:r>
        <w:rPr>
          <w:color w:val="000000"/>
          <w:szCs w:val="20"/>
        </w:rPr>
        <w:t>acute</w:t>
      </w:r>
      <w:proofErr w:type="spellEnd"/>
      <w:r>
        <w:rPr>
          <w:color w:val="000000"/>
          <w:szCs w:val="20"/>
        </w:rPr>
        <w:t xml:space="preserve"> </w:t>
      </w:r>
      <w:proofErr w:type="spellStart"/>
      <w:r>
        <w:rPr>
          <w:color w:val="000000"/>
          <w:szCs w:val="20"/>
        </w:rPr>
        <w:t>coronary</w:t>
      </w:r>
      <w:proofErr w:type="spellEnd"/>
      <w:r>
        <w:rPr>
          <w:color w:val="000000"/>
          <w:szCs w:val="20"/>
        </w:rPr>
        <w:t xml:space="preserve"> </w:t>
      </w:r>
      <w:proofErr w:type="spellStart"/>
      <w:r>
        <w:rPr>
          <w:color w:val="000000"/>
          <w:szCs w:val="20"/>
        </w:rPr>
        <w:t>syndrome</w:t>
      </w:r>
      <w:proofErr w:type="spellEnd"/>
      <w:r>
        <w:rPr>
          <w:color w:val="000000"/>
          <w:szCs w:val="20"/>
        </w:rPr>
        <w:t xml:space="preserve"> </w:t>
      </w:r>
      <w:proofErr w:type="spellStart"/>
      <w:r>
        <w:rPr>
          <w:color w:val="000000"/>
          <w:szCs w:val="20"/>
        </w:rPr>
        <w:t>without</w:t>
      </w:r>
      <w:proofErr w:type="spellEnd"/>
      <w:r>
        <w:rPr>
          <w:color w:val="000000"/>
          <w:szCs w:val="20"/>
        </w:rPr>
        <w:t xml:space="preserve"> </w:t>
      </w:r>
      <w:proofErr w:type="spellStart"/>
      <w:r>
        <w:rPr>
          <w:color w:val="000000"/>
          <w:szCs w:val="20"/>
        </w:rPr>
        <w:t>st</w:t>
      </w:r>
      <w:proofErr w:type="spellEnd"/>
      <w:r>
        <w:rPr>
          <w:color w:val="000000"/>
          <w:szCs w:val="20"/>
        </w:rPr>
        <w:t xml:space="preserve"> </w:t>
      </w:r>
      <w:proofErr w:type="spellStart"/>
      <w:r>
        <w:rPr>
          <w:color w:val="000000"/>
          <w:szCs w:val="20"/>
        </w:rPr>
        <w:t>elevation</w:t>
      </w:r>
      <w:proofErr w:type="spellEnd"/>
      <w:r>
        <w:rPr>
          <w:color w:val="000000"/>
          <w:szCs w:val="20"/>
        </w:rPr>
        <w:t xml:space="preserve">. </w:t>
      </w:r>
      <w:proofErr w:type="spellStart"/>
      <w:r>
        <w:rPr>
          <w:color w:val="000000"/>
          <w:szCs w:val="20"/>
        </w:rPr>
        <w:t>Arq</w:t>
      </w:r>
      <w:proofErr w:type="spellEnd"/>
      <w:r>
        <w:rPr>
          <w:color w:val="000000"/>
          <w:szCs w:val="20"/>
        </w:rPr>
        <w:t xml:space="preserve"> </w:t>
      </w:r>
      <w:proofErr w:type="spellStart"/>
      <w:r>
        <w:rPr>
          <w:color w:val="000000"/>
          <w:szCs w:val="20"/>
        </w:rPr>
        <w:t>Bras</w:t>
      </w:r>
      <w:proofErr w:type="spellEnd"/>
      <w:r>
        <w:rPr>
          <w:color w:val="000000"/>
          <w:szCs w:val="20"/>
        </w:rPr>
        <w:t xml:space="preserve"> </w:t>
      </w:r>
      <w:proofErr w:type="spellStart"/>
      <w:r>
        <w:rPr>
          <w:color w:val="000000"/>
          <w:szCs w:val="20"/>
        </w:rPr>
        <w:t>Cardiol</w:t>
      </w:r>
      <w:proofErr w:type="spellEnd"/>
      <w:r>
        <w:rPr>
          <w:color w:val="000000"/>
          <w:szCs w:val="20"/>
        </w:rPr>
        <w:t xml:space="preserve"> 2011;96 (3):179-187.</w:t>
      </w:r>
    </w:p>
    <w:p w:rsidR="00F3616E" w:rsidRDefault="007D2A25">
      <w:pPr>
        <w:numPr>
          <w:ilvl w:val="0"/>
          <w:numId w:val="1"/>
        </w:numPr>
        <w:pBdr>
          <w:top w:val="nil"/>
          <w:left w:val="nil"/>
          <w:bottom w:val="nil"/>
          <w:right w:val="nil"/>
          <w:between w:val="nil"/>
        </w:pBdr>
        <w:spacing w:after="120"/>
      </w:pPr>
      <w:r>
        <w:rPr>
          <w:color w:val="000000"/>
          <w:szCs w:val="20"/>
        </w:rPr>
        <w:t xml:space="preserve">21.Chang, WC, </w:t>
      </w:r>
      <w:proofErr w:type="spellStart"/>
      <w:r>
        <w:rPr>
          <w:color w:val="000000"/>
          <w:szCs w:val="20"/>
        </w:rPr>
        <w:t>Boersma</w:t>
      </w:r>
      <w:proofErr w:type="spellEnd"/>
      <w:r>
        <w:rPr>
          <w:color w:val="000000"/>
          <w:szCs w:val="20"/>
        </w:rPr>
        <w:t xml:space="preserve">, E, </w:t>
      </w:r>
      <w:proofErr w:type="spellStart"/>
      <w:r>
        <w:rPr>
          <w:color w:val="000000"/>
          <w:szCs w:val="20"/>
        </w:rPr>
        <w:t>Granger</w:t>
      </w:r>
      <w:proofErr w:type="spellEnd"/>
      <w:r>
        <w:rPr>
          <w:color w:val="000000"/>
          <w:szCs w:val="20"/>
        </w:rPr>
        <w:t xml:space="preserve">, CB, et al. </w:t>
      </w:r>
      <w:proofErr w:type="spellStart"/>
      <w:r>
        <w:rPr>
          <w:color w:val="000000"/>
          <w:szCs w:val="20"/>
        </w:rPr>
        <w:t>Dynamic</w:t>
      </w:r>
      <w:proofErr w:type="spellEnd"/>
      <w:r>
        <w:rPr>
          <w:color w:val="000000"/>
          <w:szCs w:val="20"/>
        </w:rPr>
        <w:t xml:space="preserve"> </w:t>
      </w:r>
      <w:proofErr w:type="spellStart"/>
      <w:r>
        <w:rPr>
          <w:color w:val="000000"/>
          <w:szCs w:val="20"/>
        </w:rPr>
        <w:t>prognostication</w:t>
      </w:r>
      <w:proofErr w:type="spellEnd"/>
      <w:r>
        <w:rPr>
          <w:color w:val="000000"/>
          <w:szCs w:val="20"/>
        </w:rPr>
        <w:t xml:space="preserve"> in non-ST-</w:t>
      </w:r>
      <w:proofErr w:type="spellStart"/>
      <w:r>
        <w:rPr>
          <w:color w:val="000000"/>
          <w:szCs w:val="20"/>
        </w:rPr>
        <w:t>elevation</w:t>
      </w:r>
      <w:proofErr w:type="spellEnd"/>
      <w:r>
        <w:rPr>
          <w:color w:val="000000"/>
          <w:szCs w:val="20"/>
        </w:rPr>
        <w:t xml:space="preserve"> </w:t>
      </w:r>
      <w:proofErr w:type="spellStart"/>
      <w:r>
        <w:rPr>
          <w:color w:val="000000"/>
          <w:szCs w:val="20"/>
        </w:rPr>
        <w:t>acute</w:t>
      </w:r>
      <w:proofErr w:type="spellEnd"/>
      <w:r>
        <w:rPr>
          <w:color w:val="000000"/>
          <w:szCs w:val="20"/>
        </w:rPr>
        <w:t xml:space="preserve"> </w:t>
      </w:r>
      <w:proofErr w:type="spellStart"/>
      <w:r>
        <w:rPr>
          <w:color w:val="000000"/>
          <w:szCs w:val="20"/>
        </w:rPr>
        <w:t>coronary</w:t>
      </w:r>
      <w:proofErr w:type="spellEnd"/>
      <w:r>
        <w:rPr>
          <w:color w:val="000000"/>
          <w:szCs w:val="20"/>
        </w:rPr>
        <w:t xml:space="preserve"> </w:t>
      </w:r>
      <w:proofErr w:type="spellStart"/>
      <w:r>
        <w:rPr>
          <w:color w:val="000000"/>
          <w:szCs w:val="20"/>
        </w:rPr>
        <w:t>syndromes</w:t>
      </w:r>
      <w:proofErr w:type="spellEnd"/>
      <w:r>
        <w:rPr>
          <w:color w:val="000000"/>
          <w:szCs w:val="20"/>
        </w:rPr>
        <w:t xml:space="preserve">: </w:t>
      </w:r>
      <w:proofErr w:type="spellStart"/>
      <w:r>
        <w:rPr>
          <w:color w:val="000000"/>
          <w:szCs w:val="20"/>
        </w:rPr>
        <w:t>insights</w:t>
      </w:r>
      <w:proofErr w:type="spellEnd"/>
      <w:r>
        <w:rPr>
          <w:color w:val="000000"/>
          <w:szCs w:val="20"/>
        </w:rPr>
        <w:t xml:space="preserve"> </w:t>
      </w:r>
      <w:proofErr w:type="spellStart"/>
      <w:r>
        <w:rPr>
          <w:color w:val="000000"/>
          <w:szCs w:val="20"/>
        </w:rPr>
        <w:t>from</w:t>
      </w:r>
      <w:proofErr w:type="spellEnd"/>
      <w:r>
        <w:rPr>
          <w:color w:val="000000"/>
          <w:szCs w:val="20"/>
        </w:rPr>
        <w:t xml:space="preserve"> GUSTO-</w:t>
      </w:r>
      <w:proofErr w:type="spellStart"/>
      <w:r>
        <w:rPr>
          <w:color w:val="000000"/>
          <w:szCs w:val="20"/>
        </w:rPr>
        <w:t>IIb</w:t>
      </w:r>
      <w:proofErr w:type="spellEnd"/>
      <w:r>
        <w:rPr>
          <w:color w:val="000000"/>
          <w:szCs w:val="20"/>
        </w:rPr>
        <w:t xml:space="preserve"> and PURSUIT. Am </w:t>
      </w:r>
      <w:proofErr w:type="spellStart"/>
      <w:r>
        <w:rPr>
          <w:color w:val="000000"/>
          <w:szCs w:val="20"/>
        </w:rPr>
        <w:t>Heart</w:t>
      </w:r>
      <w:proofErr w:type="spellEnd"/>
      <w:r>
        <w:rPr>
          <w:color w:val="000000"/>
          <w:szCs w:val="20"/>
        </w:rPr>
        <w:t xml:space="preserve"> J 2004;148 (1):62-71.</w:t>
      </w:r>
    </w:p>
    <w:p w:rsidR="00F3616E" w:rsidRDefault="007D2A25">
      <w:pPr>
        <w:pBdr>
          <w:top w:val="nil"/>
          <w:left w:val="nil"/>
          <w:bottom w:val="nil"/>
          <w:right w:val="nil"/>
          <w:between w:val="nil"/>
        </w:pBdr>
        <w:spacing w:after="120"/>
        <w:ind w:left="720"/>
        <w:rPr>
          <w:color w:val="000000"/>
          <w:szCs w:val="20"/>
        </w:rPr>
      </w:pPr>
      <w:r>
        <w:rPr>
          <w:noProof/>
          <w:color w:val="000000"/>
          <w:szCs w:val="20"/>
          <w:lang w:val="es-AR" w:eastAsia="es-AR"/>
        </w:rPr>
        <mc:AlternateContent>
          <mc:Choice Requires="wpg">
            <w:drawing>
              <wp:inline distT="0" distB="0" distL="0" distR="0">
                <wp:extent cx="1104894" cy="419100"/>
                <wp:effectExtent l="0" t="0" r="635" b="0"/>
                <wp:docPr id="1067" name="Grupo 1067"/>
                <wp:cNvGraphicFramePr/>
                <a:graphic xmlns:a="http://schemas.openxmlformats.org/drawingml/2006/main">
                  <a:graphicData uri="http://schemas.microsoft.com/office/word/2010/wordprocessingGroup">
                    <wpg:wgp>
                      <wpg:cNvGrpSpPr/>
                      <wpg:grpSpPr>
                        <a:xfrm>
                          <a:off x="0" y="0"/>
                          <a:ext cx="1104894" cy="419100"/>
                          <a:chOff x="4747847" y="3532350"/>
                          <a:chExt cx="1196300" cy="495300"/>
                        </a:xfrm>
                      </wpg:grpSpPr>
                      <wpg:grpSp>
                        <wpg:cNvPr id="1" name="Grupo 1"/>
                        <wpg:cNvGrpSpPr/>
                        <wpg:grpSpPr>
                          <a:xfrm>
                            <a:off x="4747847" y="3532350"/>
                            <a:ext cx="1196300" cy="495300"/>
                            <a:chOff x="4760213" y="3532350"/>
                            <a:chExt cx="1196300" cy="495300"/>
                          </a:xfrm>
                        </wpg:grpSpPr>
                        <wps:wsp>
                          <wps:cNvPr id="2" name="Rectángulo 2"/>
                          <wps:cNvSpPr/>
                          <wps:spPr>
                            <a:xfrm>
                              <a:off x="4760213" y="3532350"/>
                              <a:ext cx="1196300" cy="495300"/>
                            </a:xfrm>
                            <a:prstGeom prst="rect">
                              <a:avLst/>
                            </a:prstGeom>
                            <a:noFill/>
                            <a:ln>
                              <a:noFill/>
                            </a:ln>
                          </wps:spPr>
                          <wps:txbx>
                            <w:txbxContent>
                              <w:p w:rsidR="00F3616E" w:rsidRDefault="00F3616E">
                                <w:pPr>
                                  <w:jc w:val="left"/>
                                  <w:textDirection w:val="btLr"/>
                                </w:pPr>
                              </w:p>
                            </w:txbxContent>
                          </wps:txbx>
                          <wps:bodyPr spcFirstLastPara="1" wrap="square" lIns="91425" tIns="91425" rIns="91425" bIns="91425" anchor="ctr" anchorCtr="0">
                            <a:noAutofit/>
                          </wps:bodyPr>
                        </wps:wsp>
                        <wpg:grpSp>
                          <wpg:cNvPr id="3" name="Grupo 3"/>
                          <wpg:cNvGrpSpPr/>
                          <wpg:grpSpPr>
                            <a:xfrm>
                              <a:off x="4760213" y="3532350"/>
                              <a:ext cx="1171575" cy="495300"/>
                              <a:chOff x="0" y="0"/>
                              <a:chExt cx="11701" cy="4312"/>
                            </a:xfrm>
                          </wpg:grpSpPr>
                          <wps:wsp>
                            <wps:cNvPr id="4" name="Rectángulo 4"/>
                            <wps:cNvSpPr/>
                            <wps:spPr>
                              <a:xfrm>
                                <a:off x="0" y="0"/>
                                <a:ext cx="11206" cy="4069"/>
                              </a:xfrm>
                              <a:prstGeom prst="rect">
                                <a:avLst/>
                              </a:prstGeom>
                              <a:noFill/>
                              <a:ln>
                                <a:noFill/>
                              </a:ln>
                            </wps:spPr>
                            <wps:txbx>
                              <w:txbxContent>
                                <w:p w:rsidR="00F3616E" w:rsidRDefault="00F3616E">
                                  <w:pPr>
                                    <w:jc w:val="left"/>
                                    <w:textDirection w:val="btLr"/>
                                  </w:pPr>
                                </w:p>
                              </w:txbxContent>
                            </wps:txbx>
                            <wps:bodyPr spcFirstLastPara="1" wrap="square" lIns="91425" tIns="91425" rIns="91425" bIns="91425" anchor="ctr" anchorCtr="0">
                              <a:noAutofit/>
                            </wps:bodyPr>
                          </wps:wsp>
                          <wps:wsp>
                            <wps:cNvPr id="5" name="Forma libre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18">
                                <a:alphaModFix/>
                              </a:blip>
                              <a:srcRect/>
                              <a:stretch/>
                            </pic:blipFill>
                            <pic:spPr>
                              <a:xfrm>
                                <a:off x="0" y="0"/>
                                <a:ext cx="11673" cy="4069"/>
                              </a:xfrm>
                              <a:prstGeom prst="rect">
                                <a:avLst/>
                              </a:prstGeom>
                              <a:noFill/>
                              <a:ln>
                                <a:noFill/>
                              </a:ln>
                            </pic:spPr>
                          </pic:pic>
                        </wpg:grpSp>
                      </wpg:grpSp>
                    </wpg:wgp>
                  </a:graphicData>
                </a:graphic>
              </wp:inline>
            </w:drawing>
          </mc:Choice>
          <mc:Fallback>
            <w:pict>
              <v:group id="Grupo 1067" o:spid="_x0000_s1031" style="width:87pt;height:33pt;mso-position-horizontal-relative:char;mso-position-vertical-relative:line" coordorigin="47478,35323" coordsize="11963,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">
                <v:group id="Grupo 1" o:spid="_x0000_s1032" style="position:absolute;left:47478;top:35323;width:11963;height:4953" coordorigin="47602,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3"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F3616E" w:rsidRDefault="00F3616E">
                          <w:pPr>
                            <w:jc w:val="left"/>
                            <w:textDirection w:val="btLr"/>
                          </w:pPr>
                        </w:p>
                      </w:txbxContent>
                    </v:textbox>
                  </v:rect>
                  <v:group id="Grupo 3" o:spid="_x0000_s1034"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5" style="position:absolute;width:11206;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F3616E" w:rsidRDefault="00F3616E">
                            <w:pPr>
                              <w:jc w:val="left"/>
                              <w:textDirection w:val="btLr"/>
                            </w:pPr>
                          </w:p>
                        </w:txbxContent>
                      </v:textbox>
                    </v:rect>
                    <v:shape id="Forma libre 5" o:spid="_x0000_s1036"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7"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">
                      <v:imagedata r:id="rId20" o:title=""/>
                    </v:shape>
                  </v:group>
                </v:group>
                <w10:anchorlock/>
              </v:group>
            </w:pict>
          </mc:Fallback>
        </mc:AlternateContent>
      </w:r>
    </w:p>
    <w:p w:rsidR="00F3616E" w:rsidRDefault="00F3616E">
      <w:pPr>
        <w:pBdr>
          <w:top w:val="nil"/>
          <w:left w:val="nil"/>
          <w:bottom w:val="nil"/>
          <w:right w:val="nil"/>
          <w:between w:val="nil"/>
        </w:pBdr>
        <w:spacing w:after="120"/>
        <w:rPr>
          <w:color w:val="000000"/>
          <w:szCs w:val="20"/>
        </w:rPr>
      </w:pPr>
    </w:p>
    <w:p w:rsidR="00F3616E" w:rsidRDefault="007D2A25">
      <w:pPr>
        <w:pBdr>
          <w:top w:val="nil"/>
          <w:left w:val="nil"/>
          <w:bottom w:val="nil"/>
          <w:right w:val="nil"/>
          <w:between w:val="nil"/>
        </w:pBdr>
        <w:spacing w:after="120"/>
        <w:ind w:left="360"/>
        <w:rPr>
          <w:color w:val="000000"/>
          <w:szCs w:val="20"/>
        </w:rPr>
        <w:sectPr w:rsidR="00F3616E">
          <w:type w:val="continuous"/>
          <w:pgSz w:w="11906" w:h="16838"/>
          <w:pgMar w:top="1531" w:right="1701" w:bottom="1418" w:left="1701" w:header="709" w:footer="709" w:gutter="0"/>
          <w:pgNumType w:start="18"/>
          <w:cols w:num="2" w:space="720" w:equalWidth="0">
            <w:col w:w="3891" w:space="720"/>
            <w:col w:w="3891" w:space="0"/>
          </w:cols>
          <w:titlePg/>
        </w:sectPr>
      </w:pPr>
      <w:r>
        <w:rPr>
          <w:rFonts w:ascii="Arial" w:eastAsia="Arial" w:hAnsi="Arial" w:cs="Arial"/>
          <w:b/>
          <w:color w:val="000000"/>
          <w:szCs w:val="20"/>
        </w:rPr>
        <w:t>Colaboradores</w:t>
      </w:r>
      <w:r>
        <w:rPr>
          <w:color w:val="000000"/>
          <w:szCs w:val="20"/>
        </w:rPr>
        <w:t xml:space="preserve">: Raúl </w:t>
      </w:r>
      <w:proofErr w:type="spellStart"/>
      <w:r>
        <w:rPr>
          <w:color w:val="000000"/>
          <w:szCs w:val="20"/>
        </w:rPr>
        <w:t>Barcudi</w:t>
      </w:r>
      <w:proofErr w:type="spellEnd"/>
      <w:r>
        <w:rPr>
          <w:color w:val="000000"/>
          <w:szCs w:val="20"/>
        </w:rPr>
        <w:t xml:space="preserve">, Enrique </w:t>
      </w:r>
      <w:proofErr w:type="spellStart"/>
      <w:r>
        <w:rPr>
          <w:color w:val="000000"/>
          <w:szCs w:val="20"/>
        </w:rPr>
        <w:t>Majul</w:t>
      </w:r>
      <w:proofErr w:type="spellEnd"/>
      <w:r>
        <w:rPr>
          <w:color w:val="000000"/>
          <w:szCs w:val="20"/>
        </w:rPr>
        <w:t xml:space="preserve">, Sergio </w:t>
      </w:r>
      <w:proofErr w:type="spellStart"/>
      <w:r>
        <w:rPr>
          <w:color w:val="000000"/>
          <w:szCs w:val="20"/>
        </w:rPr>
        <w:t>Ruffino</w:t>
      </w:r>
      <w:proofErr w:type="spellEnd"/>
      <w:r>
        <w:rPr>
          <w:color w:val="000000"/>
          <w:szCs w:val="20"/>
        </w:rPr>
        <w:t xml:space="preserve">, Juan De Mateo Rey, Agustín Mariano </w:t>
      </w:r>
      <w:proofErr w:type="spellStart"/>
      <w:r>
        <w:rPr>
          <w:color w:val="000000"/>
          <w:szCs w:val="20"/>
        </w:rPr>
        <w:t>Joison</w:t>
      </w:r>
      <w:proofErr w:type="spellEnd"/>
      <w:r>
        <w:rPr>
          <w:color w:val="000000"/>
          <w:szCs w:val="20"/>
        </w:rPr>
        <w:t xml:space="preserve">, María Carolina </w:t>
      </w:r>
      <w:proofErr w:type="spellStart"/>
      <w:r>
        <w:rPr>
          <w:color w:val="000000"/>
          <w:szCs w:val="20"/>
        </w:rPr>
        <w:t>Camuzzi</w:t>
      </w:r>
      <w:proofErr w:type="spellEnd"/>
      <w:r>
        <w:rPr>
          <w:color w:val="000000"/>
          <w:szCs w:val="20"/>
        </w:rPr>
        <w:t xml:space="preserve">, María Fernanda </w:t>
      </w:r>
      <w:proofErr w:type="spellStart"/>
      <w:r>
        <w:rPr>
          <w:color w:val="000000"/>
          <w:szCs w:val="20"/>
        </w:rPr>
        <w:t>Camuzzi</w:t>
      </w:r>
      <w:proofErr w:type="spellEnd"/>
      <w:r>
        <w:rPr>
          <w:color w:val="000000"/>
          <w:szCs w:val="20"/>
        </w:rPr>
        <w:t xml:space="preserve">, y Camila </w:t>
      </w:r>
      <w:proofErr w:type="spellStart"/>
      <w:r>
        <w:rPr>
          <w:color w:val="000000"/>
          <w:szCs w:val="20"/>
        </w:rPr>
        <w:t>Anderlini</w:t>
      </w:r>
      <w:proofErr w:type="spellEnd"/>
      <w:r>
        <w:rPr>
          <w:color w:val="000000"/>
          <w:szCs w:val="20"/>
        </w:rPr>
        <w:t>.</w:t>
      </w:r>
    </w:p>
    <w:p w:rsidR="001A0293" w:rsidRDefault="001A0293">
      <w:pPr>
        <w:pBdr>
          <w:top w:val="nil"/>
          <w:left w:val="nil"/>
          <w:bottom w:val="nil"/>
          <w:right w:val="nil"/>
          <w:between w:val="nil"/>
        </w:pBdr>
        <w:spacing w:before="340" w:after="170"/>
        <w:jc w:val="center"/>
        <w:rPr>
          <w:rFonts w:ascii="Arial" w:eastAsia="Arial" w:hAnsi="Arial" w:cs="Arial"/>
          <w:b/>
          <w:color w:val="000000"/>
          <w:szCs w:val="20"/>
        </w:rPr>
      </w:pPr>
      <w:r>
        <w:rPr>
          <w:noProof/>
          <w:lang w:val="es-AR" w:eastAsia="es-AR"/>
        </w:rPr>
        <w:lastRenderedPageBreak/>
        <mc:AlternateContent>
          <mc:Choice Requires="wps">
            <w:drawing>
              <wp:anchor distT="0" distB="0" distL="114300" distR="114300" simplePos="0" relativeHeight="251674624" behindDoc="0" locked="0" layoutInCell="1" hidden="0" allowOverlap="1" wp14:anchorId="0E7AC356" wp14:editId="16A47FDA">
                <wp:simplePos x="0" y="0"/>
                <wp:positionH relativeFrom="rightMargin">
                  <wp:align>left</wp:align>
                </wp:positionH>
                <wp:positionV relativeFrom="paragraph">
                  <wp:posOffset>544195</wp:posOffset>
                </wp:positionV>
                <wp:extent cx="403860" cy="373380"/>
                <wp:effectExtent l="0" t="0" r="15240" b="26670"/>
                <wp:wrapNone/>
                <wp:docPr id="28" name="Rectángulo 28"/>
                <wp:cNvGraphicFramePr/>
                <a:graphic xmlns:a="http://schemas.openxmlformats.org/drawingml/2006/main">
                  <a:graphicData uri="http://schemas.microsoft.com/office/word/2010/wordprocessingShape">
                    <wps:wsp>
                      <wps:cNvSpPr/>
                      <wps:spPr>
                        <a:xfrm flipH="1">
                          <a:off x="0" y="0"/>
                          <a:ext cx="403860" cy="373380"/>
                        </a:xfrm>
                        <a:prstGeom prst="rect">
                          <a:avLst/>
                        </a:prstGeom>
                        <a:solidFill>
                          <a:srgbClr val="509D2F"/>
                        </a:solidFill>
                        <a:ln w="9525" cap="flat" cmpd="sng">
                          <a:solidFill>
                            <a:srgbClr val="000000"/>
                          </a:solidFill>
                          <a:prstDash val="solid"/>
                          <a:round/>
                          <a:headEnd type="none" w="sm" len="sm"/>
                          <a:tailEnd type="none" w="sm" len="sm"/>
                        </a:ln>
                      </wps:spPr>
                      <wps:txbx>
                        <w:txbxContent>
                          <w:p w:rsidR="001A0293" w:rsidRPr="00742E14" w:rsidRDefault="00742E14" w:rsidP="00742E14">
                            <w:pPr>
                              <w:jc w:val="center"/>
                              <w:textDirection w:val="btLr"/>
                              <w:rPr>
                                <w:b/>
                                <w:color w:val="FFFFFF" w:themeColor="background1"/>
                                <w:sz w:val="24"/>
                                <w:lang w:val="es-AR"/>
                              </w:rPr>
                            </w:pPr>
                            <w:r w:rsidRPr="00742E14">
                              <w:rPr>
                                <w:b/>
                                <w:color w:val="FFFFFF" w:themeColor="background1"/>
                                <w:sz w:val="24"/>
                                <w:lang w:val="es-AR"/>
                              </w:rPr>
                              <w:t>85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7AC356" id="Rectángulo 28" o:spid="_x0000_s1038" style="position:absolute;left:0;text-align:left;margin-left:0;margin-top:42.85pt;width:31.8pt;height:29.4pt;flip:x;z-index:2516746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" fillcolor="#509d2f">
                <v:stroke startarrowwidth="narrow" startarrowlength="short" endarrowwidth="narrow" endarrowlength="short" joinstyle="round"/>
                <v:textbox inset="2.53958mm,1.2694mm,2.53958mm,1.2694mm">
                  <w:txbxContent>
                    <w:p w:rsidR="001A0293" w:rsidRPr="00742E14" w:rsidRDefault="00742E14" w:rsidP="00742E14">
                      <w:pPr>
                        <w:jc w:val="center"/>
                        <w:textDirection w:val="btLr"/>
                        <w:rPr>
                          <w:b/>
                          <w:color w:val="FFFFFF" w:themeColor="background1"/>
                          <w:sz w:val="24"/>
                          <w:lang w:val="es-AR"/>
                        </w:rPr>
                      </w:pPr>
                      <w:r w:rsidRPr="00742E14">
                        <w:rPr>
                          <w:b/>
                          <w:color w:val="FFFFFF" w:themeColor="background1"/>
                          <w:sz w:val="24"/>
                          <w:lang w:val="es-AR"/>
                        </w:rPr>
                        <w:t>85</w:t>
                      </w:r>
                    </w:p>
                  </w:txbxContent>
                </v:textbox>
                <w10:wrap anchorx="margin"/>
              </v:rect>
            </w:pict>
          </mc:Fallback>
        </mc:AlternateContent>
      </w:r>
    </w:p>
    <w:p w:rsidR="00F3616E" w:rsidRDefault="007D2A25">
      <w:pPr>
        <w:pBdr>
          <w:top w:val="nil"/>
          <w:left w:val="nil"/>
          <w:bottom w:val="nil"/>
          <w:right w:val="nil"/>
          <w:between w:val="nil"/>
        </w:pBdr>
        <w:spacing w:before="340" w:after="170"/>
        <w:jc w:val="center"/>
        <w:rPr>
          <w:rFonts w:ascii="Arial" w:eastAsia="Arial" w:hAnsi="Arial" w:cs="Arial"/>
          <w:b/>
          <w:color w:val="000000"/>
          <w:szCs w:val="20"/>
        </w:rPr>
      </w:pPr>
      <w:r>
        <w:rPr>
          <w:rFonts w:ascii="Arial" w:eastAsia="Arial" w:hAnsi="Arial" w:cs="Arial"/>
          <w:b/>
          <w:color w:val="000000"/>
          <w:szCs w:val="20"/>
        </w:rPr>
        <w:lastRenderedPageBreak/>
        <w:t>Anexo tabla</w:t>
      </w:r>
    </w:p>
    <w:p w:rsidR="00F3616E" w:rsidRDefault="007D2A25">
      <w:pPr>
        <w:pBdr>
          <w:top w:val="nil"/>
          <w:left w:val="nil"/>
          <w:bottom w:val="nil"/>
          <w:right w:val="nil"/>
          <w:between w:val="nil"/>
        </w:pBdr>
        <w:jc w:val="left"/>
        <w:rPr>
          <w:color w:val="000000"/>
          <w:sz w:val="18"/>
          <w:szCs w:val="18"/>
        </w:rPr>
      </w:pPr>
      <w:r>
        <w:rPr>
          <w:b/>
          <w:color w:val="000000"/>
          <w:sz w:val="18"/>
          <w:szCs w:val="18"/>
        </w:rPr>
        <w:t>Tabla 1.</w:t>
      </w:r>
      <w:r>
        <w:rPr>
          <w:color w:val="000000"/>
          <w:sz w:val="18"/>
          <w:szCs w:val="18"/>
        </w:rPr>
        <w:t xml:space="preserve"> Resumen de casos correspondientes a pacientes diabéticos</w:t>
      </w:r>
    </w:p>
    <w:p w:rsidR="00F3616E" w:rsidRDefault="007D2A25">
      <w:pPr>
        <w:pBdr>
          <w:top w:val="nil"/>
          <w:left w:val="nil"/>
          <w:bottom w:val="nil"/>
          <w:right w:val="nil"/>
          <w:between w:val="nil"/>
        </w:pBdr>
        <w:jc w:val="left"/>
        <w:rPr>
          <w:color w:val="000000"/>
          <w:sz w:val="18"/>
          <w:szCs w:val="18"/>
        </w:rPr>
      </w:pPr>
      <w:r>
        <w:rPr>
          <w:noProof/>
          <w:color w:val="000000"/>
          <w:sz w:val="18"/>
          <w:szCs w:val="18"/>
          <w:lang w:val="es-AR" w:eastAsia="es-AR"/>
        </w:rPr>
        <w:drawing>
          <wp:inline distT="0" distB="0" distL="0" distR="0">
            <wp:extent cx="4161362" cy="1278630"/>
            <wp:effectExtent l="0" t="0" r="0" b="0"/>
            <wp:docPr id="107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1"/>
                    <a:srcRect/>
                    <a:stretch>
                      <a:fillRect/>
                    </a:stretch>
                  </pic:blipFill>
                  <pic:spPr>
                    <a:xfrm>
                      <a:off x="0" y="0"/>
                      <a:ext cx="4161362" cy="1278630"/>
                    </a:xfrm>
                    <a:prstGeom prst="rect">
                      <a:avLst/>
                    </a:prstGeom>
                    <a:ln/>
                  </pic:spPr>
                </pic:pic>
              </a:graphicData>
            </a:graphic>
          </wp:inline>
        </w:drawing>
      </w:r>
    </w:p>
    <w:p w:rsidR="00F3616E" w:rsidRDefault="00F3616E">
      <w:pPr>
        <w:pBdr>
          <w:top w:val="nil"/>
          <w:left w:val="nil"/>
          <w:bottom w:val="nil"/>
          <w:right w:val="nil"/>
          <w:between w:val="nil"/>
        </w:pBdr>
        <w:jc w:val="left"/>
        <w:rPr>
          <w:color w:val="000000"/>
          <w:sz w:val="18"/>
          <w:szCs w:val="18"/>
        </w:rPr>
      </w:pPr>
    </w:p>
    <w:p w:rsidR="00BE0F04" w:rsidRDefault="007D2A25" w:rsidP="00BE0F04">
      <w:pPr>
        <w:pBdr>
          <w:top w:val="nil"/>
          <w:left w:val="nil"/>
          <w:bottom w:val="nil"/>
          <w:right w:val="nil"/>
          <w:between w:val="nil"/>
        </w:pBdr>
        <w:ind w:left="2115"/>
        <w:rPr>
          <w:color w:val="000000"/>
          <w:sz w:val="18"/>
          <w:szCs w:val="18"/>
        </w:rPr>
      </w:pPr>
      <w:r>
        <w:rPr>
          <w:b/>
          <w:color w:val="000000"/>
          <w:sz w:val="18"/>
          <w:szCs w:val="18"/>
        </w:rPr>
        <w:t>Tabla 2.</w:t>
      </w:r>
      <w:r>
        <w:rPr>
          <w:color w:val="000000"/>
          <w:sz w:val="18"/>
          <w:szCs w:val="18"/>
        </w:rPr>
        <w:t xml:space="preserve"> Predicción en el grupo analizado de actividad de CK-MB </w:t>
      </w:r>
    </w:p>
    <w:p w:rsidR="00F3616E" w:rsidRDefault="00280594" w:rsidP="00BE0F04">
      <w:pPr>
        <w:pBdr>
          <w:top w:val="nil"/>
          <w:left w:val="nil"/>
          <w:bottom w:val="nil"/>
          <w:right w:val="nil"/>
          <w:between w:val="nil"/>
        </w:pBdr>
        <w:ind w:left="2115"/>
        <w:rPr>
          <w:color w:val="000000"/>
          <w:sz w:val="18"/>
          <w:szCs w:val="18"/>
        </w:rPr>
      </w:pPr>
      <w:r>
        <w:rPr>
          <w:color w:val="000000"/>
          <w:sz w:val="18"/>
          <w:szCs w:val="18"/>
        </w:rPr>
        <w:t>e</w:t>
      </w:r>
      <w:r w:rsidR="007D2A25">
        <w:rPr>
          <w:color w:val="000000"/>
          <w:sz w:val="18"/>
          <w:szCs w:val="18"/>
        </w:rPr>
        <w:t>n pacientes diabéticos respecto a la enfermedad a las 0, 8 y 12 horas.</w:t>
      </w:r>
    </w:p>
    <w:p w:rsidR="00F3616E" w:rsidRDefault="007D2A25">
      <w:pPr>
        <w:pBdr>
          <w:top w:val="nil"/>
          <w:left w:val="nil"/>
          <w:bottom w:val="nil"/>
          <w:right w:val="nil"/>
          <w:between w:val="nil"/>
        </w:pBdr>
        <w:jc w:val="center"/>
        <w:rPr>
          <w:color w:val="000000"/>
          <w:sz w:val="18"/>
          <w:szCs w:val="18"/>
        </w:rPr>
      </w:pPr>
      <w:r>
        <w:rPr>
          <w:noProof/>
          <w:color w:val="000000"/>
          <w:sz w:val="18"/>
          <w:szCs w:val="18"/>
          <w:lang w:val="es-AR" w:eastAsia="es-AR"/>
        </w:rPr>
        <w:drawing>
          <wp:inline distT="0" distB="0" distL="0" distR="0">
            <wp:extent cx="2972435" cy="2849880"/>
            <wp:effectExtent l="0" t="0" r="0" b="7620"/>
            <wp:docPr id="10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2972944" cy="2850368"/>
                    </a:xfrm>
                    <a:prstGeom prst="rect">
                      <a:avLst/>
                    </a:prstGeom>
                    <a:ln/>
                  </pic:spPr>
                </pic:pic>
              </a:graphicData>
            </a:graphic>
          </wp:inline>
        </w:drawing>
      </w:r>
    </w:p>
    <w:p w:rsidR="00F3616E" w:rsidRDefault="00F3616E">
      <w:pPr>
        <w:pBdr>
          <w:top w:val="nil"/>
          <w:left w:val="nil"/>
          <w:bottom w:val="nil"/>
          <w:right w:val="nil"/>
          <w:between w:val="nil"/>
        </w:pBdr>
        <w:jc w:val="left"/>
        <w:rPr>
          <w:color w:val="000000"/>
          <w:sz w:val="18"/>
          <w:szCs w:val="18"/>
        </w:rPr>
      </w:pPr>
    </w:p>
    <w:p w:rsidR="00BE0F04" w:rsidRDefault="00BE0F04">
      <w:pPr>
        <w:pBdr>
          <w:top w:val="nil"/>
          <w:left w:val="nil"/>
          <w:bottom w:val="nil"/>
          <w:right w:val="nil"/>
          <w:between w:val="nil"/>
        </w:pBdr>
        <w:jc w:val="left"/>
        <w:rPr>
          <w:color w:val="000000"/>
          <w:sz w:val="18"/>
          <w:szCs w:val="18"/>
        </w:rPr>
      </w:pPr>
      <w:r>
        <w:rPr>
          <w:b/>
          <w:color w:val="000000"/>
          <w:sz w:val="18"/>
          <w:szCs w:val="18"/>
        </w:rPr>
        <w:t xml:space="preserve">                                              </w:t>
      </w:r>
      <w:r w:rsidR="007D2A25">
        <w:rPr>
          <w:b/>
          <w:color w:val="000000"/>
          <w:sz w:val="18"/>
          <w:szCs w:val="18"/>
        </w:rPr>
        <w:t>Tabla 3.</w:t>
      </w:r>
      <w:r w:rsidR="007D2A25">
        <w:rPr>
          <w:color w:val="000000"/>
          <w:sz w:val="18"/>
          <w:szCs w:val="18"/>
        </w:rPr>
        <w:t xml:space="preserve"> Predicción en el grupo probado de niveles de cTnI </w:t>
      </w:r>
    </w:p>
    <w:p w:rsidR="00BE0F04" w:rsidRDefault="00BE0F04">
      <w:pPr>
        <w:pBdr>
          <w:top w:val="nil"/>
          <w:left w:val="nil"/>
          <w:bottom w:val="nil"/>
          <w:right w:val="nil"/>
          <w:between w:val="nil"/>
        </w:pBdr>
        <w:jc w:val="left"/>
        <w:rPr>
          <w:color w:val="000000"/>
          <w:sz w:val="18"/>
          <w:szCs w:val="18"/>
        </w:rPr>
      </w:pPr>
      <w:r>
        <w:rPr>
          <w:color w:val="000000"/>
          <w:sz w:val="18"/>
          <w:szCs w:val="18"/>
        </w:rPr>
        <w:t xml:space="preserve">                                              </w:t>
      </w:r>
      <w:r w:rsidR="007D2A25">
        <w:rPr>
          <w:color w:val="000000"/>
          <w:sz w:val="18"/>
          <w:szCs w:val="18"/>
        </w:rPr>
        <w:t xml:space="preserve">en pacientes diabéticos con respecto a la enfermedad a las </w:t>
      </w:r>
    </w:p>
    <w:p w:rsidR="00974418" w:rsidRDefault="00BE0F04">
      <w:pPr>
        <w:pBdr>
          <w:top w:val="nil"/>
          <w:left w:val="nil"/>
          <w:bottom w:val="nil"/>
          <w:right w:val="nil"/>
          <w:between w:val="nil"/>
        </w:pBdr>
        <w:jc w:val="left"/>
        <w:rPr>
          <w:color w:val="000000"/>
          <w:sz w:val="18"/>
          <w:szCs w:val="18"/>
        </w:rPr>
      </w:pPr>
      <w:r>
        <w:rPr>
          <w:color w:val="000000"/>
          <w:sz w:val="18"/>
          <w:szCs w:val="18"/>
        </w:rPr>
        <w:t xml:space="preserve">                                             </w:t>
      </w:r>
      <w:r w:rsidR="007D2A25">
        <w:rPr>
          <w:color w:val="000000"/>
          <w:sz w:val="18"/>
          <w:szCs w:val="18"/>
        </w:rPr>
        <w:t>0, 8 y 12 horas.</w:t>
      </w:r>
    </w:p>
    <w:tbl>
      <w:tblPr>
        <w:tblStyle w:val="TableGrid1"/>
        <w:tblW w:w="4154" w:type="dxa"/>
        <w:jc w:val="center"/>
        <w:tblLook w:val="04A0" w:firstRow="1" w:lastRow="0" w:firstColumn="1" w:lastColumn="0" w:noHBand="0" w:noVBand="1"/>
      </w:tblPr>
      <w:tblGrid>
        <w:gridCol w:w="1156"/>
        <w:gridCol w:w="222"/>
        <w:gridCol w:w="222"/>
        <w:gridCol w:w="836"/>
        <w:gridCol w:w="222"/>
        <w:gridCol w:w="637"/>
        <w:gridCol w:w="637"/>
        <w:gridCol w:w="222"/>
      </w:tblGrid>
      <w:tr w:rsidR="001B5D0A" w:rsidRPr="001B5D0A" w:rsidTr="001B5D0A">
        <w:trPr>
          <w:trHeight w:val="103"/>
          <w:jc w:val="center"/>
        </w:trPr>
        <w:tc>
          <w:tcPr>
            <w:tcW w:w="1156" w:type="dxa"/>
            <w:tcBorders>
              <w:left w:val="nil"/>
              <w:bottom w:val="single" w:sz="4" w:space="0" w:color="auto"/>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Biomarcador</w:t>
            </w:r>
          </w:p>
        </w:tc>
        <w:tc>
          <w:tcPr>
            <w:tcW w:w="222" w:type="dxa"/>
            <w:tcBorders>
              <w:left w:val="nil"/>
              <w:bottom w:val="single" w:sz="4" w:space="0" w:color="auto"/>
              <w:right w:val="nil"/>
            </w:tcBorders>
          </w:tcPr>
          <w:p w:rsidR="001B5D0A" w:rsidRPr="001B5D0A" w:rsidRDefault="001B5D0A" w:rsidP="00D10457">
            <w:pPr>
              <w:rPr>
                <w:rFonts w:ascii="Times New Roman" w:hAnsi="Times New Roman" w:cs="Times New Roman"/>
                <w:sz w:val="18"/>
                <w:szCs w:val="18"/>
              </w:rPr>
            </w:pPr>
          </w:p>
        </w:tc>
        <w:tc>
          <w:tcPr>
            <w:tcW w:w="222" w:type="dxa"/>
            <w:tcBorders>
              <w:left w:val="nil"/>
              <w:bottom w:val="single" w:sz="4" w:space="0" w:color="auto"/>
              <w:right w:val="nil"/>
            </w:tcBorders>
          </w:tcPr>
          <w:p w:rsidR="001B5D0A" w:rsidRPr="001B5D0A" w:rsidRDefault="001B5D0A" w:rsidP="00D10457">
            <w:pPr>
              <w:rPr>
                <w:rFonts w:ascii="Times New Roman" w:hAnsi="Times New Roman" w:cs="Times New Roman"/>
                <w:sz w:val="18"/>
                <w:szCs w:val="18"/>
              </w:rPr>
            </w:pPr>
          </w:p>
        </w:tc>
        <w:tc>
          <w:tcPr>
            <w:tcW w:w="836" w:type="dxa"/>
            <w:tcBorders>
              <w:left w:val="nil"/>
              <w:bottom w:val="single" w:sz="4" w:space="0" w:color="auto"/>
              <w:right w:val="nil"/>
            </w:tcBorders>
          </w:tcPr>
          <w:p w:rsidR="001B5D0A" w:rsidRPr="001B5D0A" w:rsidRDefault="001B5D0A" w:rsidP="00D10457">
            <w:pPr>
              <w:rPr>
                <w:rFonts w:ascii="Times New Roman" w:hAnsi="Times New Roman" w:cs="Times New Roman"/>
                <w:sz w:val="18"/>
                <w:szCs w:val="18"/>
              </w:rPr>
            </w:pPr>
          </w:p>
        </w:tc>
        <w:tc>
          <w:tcPr>
            <w:tcW w:w="222" w:type="dxa"/>
            <w:tcBorders>
              <w:left w:val="nil"/>
              <w:bottom w:val="single" w:sz="4" w:space="0" w:color="auto"/>
              <w:right w:val="nil"/>
            </w:tcBorders>
          </w:tcPr>
          <w:p w:rsidR="001B5D0A" w:rsidRPr="001B5D0A" w:rsidRDefault="001B5D0A" w:rsidP="00D10457">
            <w:pPr>
              <w:rPr>
                <w:rFonts w:ascii="Times New Roman" w:hAnsi="Times New Roman" w:cs="Times New Roman"/>
                <w:sz w:val="18"/>
                <w:szCs w:val="18"/>
              </w:rPr>
            </w:pPr>
          </w:p>
        </w:tc>
        <w:tc>
          <w:tcPr>
            <w:tcW w:w="637" w:type="dxa"/>
            <w:tcBorders>
              <w:left w:val="nil"/>
              <w:bottom w:val="single" w:sz="4" w:space="0" w:color="auto"/>
              <w:right w:val="nil"/>
            </w:tcBorders>
          </w:tcPr>
          <w:p w:rsidR="001B5D0A" w:rsidRPr="001B5D0A" w:rsidRDefault="001B5D0A" w:rsidP="00D10457">
            <w:pPr>
              <w:rPr>
                <w:rFonts w:ascii="Times New Roman" w:hAnsi="Times New Roman" w:cs="Times New Roman"/>
                <w:sz w:val="18"/>
                <w:szCs w:val="18"/>
              </w:rPr>
            </w:pPr>
          </w:p>
        </w:tc>
        <w:tc>
          <w:tcPr>
            <w:tcW w:w="637" w:type="dxa"/>
            <w:tcBorders>
              <w:left w:val="nil"/>
              <w:bottom w:val="single" w:sz="4" w:space="0" w:color="auto"/>
              <w:right w:val="nil"/>
            </w:tcBorders>
          </w:tcPr>
          <w:p w:rsidR="001B5D0A" w:rsidRPr="001B5D0A" w:rsidRDefault="001B5D0A" w:rsidP="00D10457">
            <w:pPr>
              <w:rPr>
                <w:rFonts w:ascii="Times New Roman" w:hAnsi="Times New Roman" w:cs="Times New Roman"/>
                <w:sz w:val="18"/>
                <w:szCs w:val="18"/>
              </w:rPr>
            </w:pPr>
          </w:p>
        </w:tc>
        <w:tc>
          <w:tcPr>
            <w:tcW w:w="222" w:type="dxa"/>
            <w:tcBorders>
              <w:left w:val="nil"/>
              <w:bottom w:val="single" w:sz="4" w:space="0" w:color="auto"/>
              <w:right w:val="nil"/>
            </w:tcBorders>
          </w:tcPr>
          <w:p w:rsidR="001B5D0A" w:rsidRPr="001B5D0A" w:rsidRDefault="001B5D0A" w:rsidP="00D10457">
            <w:pPr>
              <w:rPr>
                <w:rFonts w:ascii="Times New Roman" w:hAnsi="Times New Roman" w:cs="Times New Roman"/>
                <w:sz w:val="18"/>
                <w:szCs w:val="18"/>
              </w:rPr>
            </w:pPr>
          </w:p>
        </w:tc>
      </w:tr>
      <w:tr w:rsidR="001B5D0A" w:rsidRPr="001B5D0A" w:rsidTr="001B5D0A">
        <w:trPr>
          <w:trHeight w:val="103"/>
          <w:jc w:val="center"/>
        </w:trPr>
        <w:tc>
          <w:tcPr>
            <w:tcW w:w="1156" w:type="dxa"/>
            <w:tcBorders>
              <w:left w:val="nil"/>
              <w:bottom w:val="nil"/>
              <w:right w:val="nil"/>
            </w:tcBorders>
          </w:tcPr>
          <w:p w:rsidR="001B5D0A" w:rsidRPr="001B5D0A" w:rsidRDefault="001B5D0A" w:rsidP="00D10457">
            <w:pPr>
              <w:rPr>
                <w:rFonts w:ascii="Times New Roman" w:hAnsi="Times New Roman" w:cs="Times New Roman"/>
                <w:sz w:val="18"/>
                <w:szCs w:val="18"/>
              </w:rPr>
            </w:pPr>
          </w:p>
        </w:tc>
        <w:tc>
          <w:tcPr>
            <w:tcW w:w="222" w:type="dxa"/>
            <w:tcBorders>
              <w:left w:val="nil"/>
              <w:bottom w:val="nil"/>
              <w:right w:val="nil"/>
            </w:tcBorders>
          </w:tcPr>
          <w:p w:rsidR="001B5D0A" w:rsidRPr="001B5D0A" w:rsidRDefault="001B5D0A" w:rsidP="00D10457">
            <w:pPr>
              <w:rPr>
                <w:rFonts w:ascii="Times New Roman" w:hAnsi="Times New Roman" w:cs="Times New Roman"/>
                <w:sz w:val="18"/>
                <w:szCs w:val="18"/>
              </w:rPr>
            </w:pPr>
          </w:p>
        </w:tc>
        <w:tc>
          <w:tcPr>
            <w:tcW w:w="222" w:type="dxa"/>
            <w:tcBorders>
              <w:top w:val="single" w:sz="4" w:space="0" w:color="auto"/>
              <w:left w:val="nil"/>
              <w:bottom w:val="nil"/>
              <w:right w:val="nil"/>
            </w:tcBorders>
          </w:tcPr>
          <w:p w:rsidR="001B5D0A" w:rsidRPr="001B5D0A" w:rsidRDefault="001B5D0A" w:rsidP="00D10457">
            <w:pPr>
              <w:rPr>
                <w:rFonts w:ascii="Times New Roman" w:hAnsi="Times New Roman" w:cs="Times New Roman"/>
                <w:sz w:val="18"/>
                <w:szCs w:val="18"/>
              </w:rPr>
            </w:pPr>
          </w:p>
        </w:tc>
        <w:tc>
          <w:tcPr>
            <w:tcW w:w="836" w:type="dxa"/>
            <w:tcBorders>
              <w:left w:val="nil"/>
              <w:bottom w:val="nil"/>
              <w:right w:val="nil"/>
            </w:tcBorders>
          </w:tcPr>
          <w:p w:rsidR="001B5D0A" w:rsidRPr="001B5D0A" w:rsidRDefault="001B5D0A" w:rsidP="00D10457">
            <w:pPr>
              <w:rPr>
                <w:rFonts w:ascii="Times New Roman" w:hAnsi="Times New Roman" w:cs="Times New Roman"/>
                <w:sz w:val="18"/>
                <w:szCs w:val="18"/>
              </w:rPr>
            </w:pPr>
          </w:p>
        </w:tc>
        <w:tc>
          <w:tcPr>
            <w:tcW w:w="222" w:type="dxa"/>
            <w:tcBorders>
              <w:left w:val="nil"/>
              <w:bottom w:val="nil"/>
              <w:right w:val="nil"/>
            </w:tcBorders>
          </w:tcPr>
          <w:p w:rsidR="001B5D0A" w:rsidRPr="001B5D0A" w:rsidRDefault="001B5D0A" w:rsidP="00D10457">
            <w:pPr>
              <w:rPr>
                <w:rFonts w:ascii="Times New Roman" w:hAnsi="Times New Roman" w:cs="Times New Roman"/>
                <w:sz w:val="18"/>
                <w:szCs w:val="18"/>
              </w:rPr>
            </w:pPr>
          </w:p>
        </w:tc>
        <w:tc>
          <w:tcPr>
            <w:tcW w:w="637" w:type="dxa"/>
            <w:tcBorders>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 xml:space="preserve">≤0.01 </w:t>
            </w:r>
            <w:proofErr w:type="spellStart"/>
            <w:r w:rsidRPr="001B5D0A">
              <w:rPr>
                <w:rFonts w:ascii="Times New Roman" w:hAnsi="Times New Roman" w:cs="Times New Roman"/>
                <w:sz w:val="18"/>
                <w:szCs w:val="18"/>
              </w:rPr>
              <w:t>ng</w:t>
            </w:r>
            <w:proofErr w:type="spellEnd"/>
            <w:r w:rsidRPr="001B5D0A">
              <w:rPr>
                <w:rFonts w:ascii="Times New Roman" w:hAnsi="Times New Roman" w:cs="Times New Roman"/>
                <w:sz w:val="18"/>
                <w:szCs w:val="18"/>
              </w:rPr>
              <w:t>/ml</w:t>
            </w:r>
          </w:p>
        </w:tc>
        <w:tc>
          <w:tcPr>
            <w:tcW w:w="637" w:type="dxa"/>
            <w:tcBorders>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 xml:space="preserve">&gt;0.01 </w:t>
            </w:r>
            <w:proofErr w:type="spellStart"/>
            <w:r w:rsidRPr="001B5D0A">
              <w:rPr>
                <w:rFonts w:ascii="Times New Roman" w:hAnsi="Times New Roman" w:cs="Times New Roman"/>
                <w:sz w:val="18"/>
                <w:szCs w:val="18"/>
              </w:rPr>
              <w:t>ng</w:t>
            </w:r>
            <w:proofErr w:type="spellEnd"/>
            <w:r w:rsidRPr="001B5D0A">
              <w:rPr>
                <w:rFonts w:ascii="Times New Roman" w:hAnsi="Times New Roman" w:cs="Times New Roman"/>
                <w:sz w:val="18"/>
                <w:szCs w:val="18"/>
              </w:rPr>
              <w:t>/ml</w:t>
            </w:r>
          </w:p>
        </w:tc>
        <w:tc>
          <w:tcPr>
            <w:tcW w:w="222" w:type="dxa"/>
            <w:tcBorders>
              <w:left w:val="nil"/>
              <w:bottom w:val="nil"/>
              <w:right w:val="nil"/>
            </w:tcBorders>
          </w:tcPr>
          <w:p w:rsidR="001B5D0A" w:rsidRPr="001B5D0A" w:rsidRDefault="001B5D0A" w:rsidP="00D10457">
            <w:pPr>
              <w:rPr>
                <w:rFonts w:ascii="Times New Roman" w:hAnsi="Times New Roman" w:cs="Times New Roman"/>
                <w:sz w:val="18"/>
                <w:szCs w:val="18"/>
              </w:rPr>
            </w:pPr>
          </w:p>
        </w:tc>
      </w:tr>
      <w:tr w:rsidR="001B5D0A" w:rsidRPr="001B5D0A" w:rsidTr="001B5D0A">
        <w:trPr>
          <w:trHeight w:val="103"/>
          <w:jc w:val="center"/>
        </w:trPr>
        <w:tc>
          <w:tcPr>
            <w:tcW w:w="1156"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836"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637"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n</w:t>
            </w:r>
          </w:p>
        </w:tc>
        <w:tc>
          <w:tcPr>
            <w:tcW w:w="637"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n</w:t>
            </w: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r>
      <w:tr w:rsidR="001B5D0A" w:rsidRPr="001B5D0A" w:rsidTr="001B5D0A">
        <w:trPr>
          <w:trHeight w:val="207"/>
          <w:jc w:val="center"/>
        </w:trPr>
        <w:tc>
          <w:tcPr>
            <w:tcW w:w="1156"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roofErr w:type="spellStart"/>
            <w:r w:rsidRPr="001B5D0A">
              <w:rPr>
                <w:rFonts w:ascii="Times New Roman" w:hAnsi="Times New Roman" w:cs="Times New Roman"/>
                <w:sz w:val="18"/>
                <w:szCs w:val="18"/>
              </w:rPr>
              <w:t>cTnI</w:t>
            </w:r>
            <w:proofErr w:type="spellEnd"/>
            <w:r w:rsidRPr="001B5D0A">
              <w:rPr>
                <w:rFonts w:ascii="Times New Roman" w:hAnsi="Times New Roman" w:cs="Times New Roman"/>
                <w:sz w:val="18"/>
                <w:szCs w:val="18"/>
              </w:rPr>
              <w:t>(0hs)</w:t>
            </w: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836"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Training</w:t>
            </w: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637"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17</w:t>
            </w:r>
          </w:p>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15</w:t>
            </w:r>
          </w:p>
        </w:tc>
        <w:tc>
          <w:tcPr>
            <w:tcW w:w="637"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0</w:t>
            </w:r>
          </w:p>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3</w:t>
            </w: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r>
      <w:tr w:rsidR="001B5D0A" w:rsidRPr="001B5D0A" w:rsidTr="001B5D0A">
        <w:trPr>
          <w:trHeight w:val="212"/>
          <w:jc w:val="center"/>
        </w:trPr>
        <w:tc>
          <w:tcPr>
            <w:tcW w:w="1156"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836"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Test</w:t>
            </w: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637"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7</w:t>
            </w:r>
          </w:p>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4</w:t>
            </w:r>
          </w:p>
        </w:tc>
        <w:tc>
          <w:tcPr>
            <w:tcW w:w="637"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1</w:t>
            </w:r>
          </w:p>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2</w:t>
            </w: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r>
      <w:tr w:rsidR="001B5D0A" w:rsidRPr="001B5D0A" w:rsidTr="001B5D0A">
        <w:trPr>
          <w:trHeight w:val="207"/>
          <w:jc w:val="center"/>
        </w:trPr>
        <w:tc>
          <w:tcPr>
            <w:tcW w:w="1156"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836"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Reserve</w:t>
            </w: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637"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3</w:t>
            </w:r>
          </w:p>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3</w:t>
            </w:r>
          </w:p>
        </w:tc>
        <w:tc>
          <w:tcPr>
            <w:tcW w:w="637"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1</w:t>
            </w:r>
          </w:p>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1</w:t>
            </w: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r>
      <w:tr w:rsidR="001B5D0A" w:rsidRPr="001B5D0A" w:rsidTr="001B5D0A">
        <w:trPr>
          <w:trHeight w:val="207"/>
          <w:jc w:val="center"/>
        </w:trPr>
        <w:tc>
          <w:tcPr>
            <w:tcW w:w="1156"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roofErr w:type="spellStart"/>
            <w:r w:rsidRPr="001B5D0A">
              <w:rPr>
                <w:rFonts w:ascii="Times New Roman" w:hAnsi="Times New Roman" w:cs="Times New Roman"/>
                <w:sz w:val="18"/>
                <w:szCs w:val="18"/>
              </w:rPr>
              <w:t>cTnI</w:t>
            </w:r>
            <w:proofErr w:type="spellEnd"/>
            <w:r w:rsidRPr="001B5D0A">
              <w:rPr>
                <w:rFonts w:ascii="Times New Roman" w:hAnsi="Times New Roman" w:cs="Times New Roman"/>
                <w:sz w:val="18"/>
                <w:szCs w:val="18"/>
              </w:rPr>
              <w:t>(8hs)</w:t>
            </w: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836"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Training</w:t>
            </w: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637"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17</w:t>
            </w:r>
          </w:p>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15</w:t>
            </w:r>
          </w:p>
        </w:tc>
        <w:tc>
          <w:tcPr>
            <w:tcW w:w="637"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0</w:t>
            </w:r>
          </w:p>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3</w:t>
            </w: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r>
      <w:tr w:rsidR="001B5D0A" w:rsidRPr="001B5D0A" w:rsidTr="001B5D0A">
        <w:trPr>
          <w:trHeight w:val="212"/>
          <w:jc w:val="center"/>
        </w:trPr>
        <w:tc>
          <w:tcPr>
            <w:tcW w:w="1156"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836"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Test</w:t>
            </w: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637"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7</w:t>
            </w:r>
          </w:p>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4</w:t>
            </w:r>
          </w:p>
        </w:tc>
        <w:tc>
          <w:tcPr>
            <w:tcW w:w="637"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1</w:t>
            </w:r>
          </w:p>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2</w:t>
            </w: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r>
      <w:tr w:rsidR="001B5D0A" w:rsidRPr="001B5D0A" w:rsidTr="001B5D0A">
        <w:trPr>
          <w:trHeight w:val="207"/>
          <w:jc w:val="center"/>
        </w:trPr>
        <w:tc>
          <w:tcPr>
            <w:tcW w:w="1156"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836"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Reserve</w:t>
            </w: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637"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3</w:t>
            </w:r>
          </w:p>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3</w:t>
            </w:r>
          </w:p>
        </w:tc>
        <w:tc>
          <w:tcPr>
            <w:tcW w:w="637"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1</w:t>
            </w:r>
          </w:p>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1</w:t>
            </w: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r>
      <w:tr w:rsidR="001B5D0A" w:rsidRPr="001B5D0A" w:rsidTr="001B5D0A">
        <w:trPr>
          <w:trHeight w:val="207"/>
          <w:jc w:val="center"/>
        </w:trPr>
        <w:tc>
          <w:tcPr>
            <w:tcW w:w="1156"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roofErr w:type="spellStart"/>
            <w:r w:rsidRPr="001B5D0A">
              <w:rPr>
                <w:rFonts w:ascii="Times New Roman" w:hAnsi="Times New Roman" w:cs="Times New Roman"/>
                <w:sz w:val="18"/>
                <w:szCs w:val="18"/>
              </w:rPr>
              <w:t>cTnI</w:t>
            </w:r>
            <w:proofErr w:type="spellEnd"/>
            <w:r w:rsidRPr="001B5D0A">
              <w:rPr>
                <w:rFonts w:ascii="Times New Roman" w:hAnsi="Times New Roman" w:cs="Times New Roman"/>
                <w:sz w:val="18"/>
                <w:szCs w:val="18"/>
              </w:rPr>
              <w:t>(12hs)</w:t>
            </w: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836"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Training</w:t>
            </w: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637"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21</w:t>
            </w:r>
          </w:p>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11</w:t>
            </w:r>
          </w:p>
        </w:tc>
        <w:tc>
          <w:tcPr>
            <w:tcW w:w="637"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0</w:t>
            </w:r>
          </w:p>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3</w:t>
            </w: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r>
      <w:tr w:rsidR="001B5D0A" w:rsidRPr="001B5D0A" w:rsidTr="001B5D0A">
        <w:trPr>
          <w:trHeight w:val="212"/>
          <w:jc w:val="center"/>
        </w:trPr>
        <w:tc>
          <w:tcPr>
            <w:tcW w:w="1156"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836"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Test</w:t>
            </w: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c>
          <w:tcPr>
            <w:tcW w:w="637"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6</w:t>
            </w:r>
          </w:p>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5</w:t>
            </w:r>
          </w:p>
        </w:tc>
        <w:tc>
          <w:tcPr>
            <w:tcW w:w="637"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0</w:t>
            </w:r>
          </w:p>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3</w:t>
            </w:r>
          </w:p>
        </w:tc>
        <w:tc>
          <w:tcPr>
            <w:tcW w:w="222" w:type="dxa"/>
            <w:tcBorders>
              <w:top w:val="nil"/>
              <w:left w:val="nil"/>
              <w:bottom w:val="nil"/>
              <w:right w:val="nil"/>
            </w:tcBorders>
          </w:tcPr>
          <w:p w:rsidR="001B5D0A" w:rsidRPr="001B5D0A" w:rsidRDefault="001B5D0A" w:rsidP="00D10457">
            <w:pPr>
              <w:rPr>
                <w:rFonts w:ascii="Times New Roman" w:hAnsi="Times New Roman" w:cs="Times New Roman"/>
                <w:sz w:val="18"/>
                <w:szCs w:val="18"/>
              </w:rPr>
            </w:pPr>
          </w:p>
        </w:tc>
      </w:tr>
      <w:tr w:rsidR="001B5D0A" w:rsidRPr="00742E14" w:rsidTr="001B5D0A">
        <w:trPr>
          <w:trHeight w:val="207"/>
          <w:jc w:val="center"/>
        </w:trPr>
        <w:tc>
          <w:tcPr>
            <w:tcW w:w="1156" w:type="dxa"/>
            <w:tcBorders>
              <w:top w:val="nil"/>
              <w:left w:val="nil"/>
              <w:bottom w:val="single" w:sz="4" w:space="0" w:color="auto"/>
              <w:right w:val="nil"/>
            </w:tcBorders>
          </w:tcPr>
          <w:p w:rsidR="001B5D0A" w:rsidRPr="001B5D0A" w:rsidRDefault="001B5D0A" w:rsidP="00D10457">
            <w:pPr>
              <w:rPr>
                <w:rFonts w:ascii="Times New Roman" w:hAnsi="Times New Roman" w:cs="Times New Roman"/>
                <w:sz w:val="18"/>
                <w:szCs w:val="18"/>
              </w:rPr>
            </w:pPr>
          </w:p>
        </w:tc>
        <w:tc>
          <w:tcPr>
            <w:tcW w:w="222" w:type="dxa"/>
            <w:tcBorders>
              <w:top w:val="nil"/>
              <w:left w:val="nil"/>
              <w:bottom w:val="single" w:sz="4" w:space="0" w:color="auto"/>
              <w:right w:val="nil"/>
            </w:tcBorders>
          </w:tcPr>
          <w:p w:rsidR="001B5D0A" w:rsidRPr="001B5D0A" w:rsidRDefault="001B5D0A" w:rsidP="00D10457">
            <w:pPr>
              <w:rPr>
                <w:rFonts w:ascii="Times New Roman" w:hAnsi="Times New Roman" w:cs="Times New Roman"/>
                <w:sz w:val="18"/>
                <w:szCs w:val="18"/>
              </w:rPr>
            </w:pPr>
          </w:p>
        </w:tc>
        <w:tc>
          <w:tcPr>
            <w:tcW w:w="222" w:type="dxa"/>
            <w:tcBorders>
              <w:top w:val="nil"/>
              <w:left w:val="nil"/>
              <w:bottom w:val="single" w:sz="4" w:space="0" w:color="auto"/>
              <w:right w:val="nil"/>
            </w:tcBorders>
          </w:tcPr>
          <w:p w:rsidR="001B5D0A" w:rsidRPr="001B5D0A" w:rsidRDefault="001B5D0A" w:rsidP="00D10457">
            <w:pPr>
              <w:rPr>
                <w:rFonts w:ascii="Times New Roman" w:hAnsi="Times New Roman" w:cs="Times New Roman"/>
                <w:sz w:val="18"/>
                <w:szCs w:val="18"/>
              </w:rPr>
            </w:pPr>
          </w:p>
        </w:tc>
        <w:tc>
          <w:tcPr>
            <w:tcW w:w="836" w:type="dxa"/>
            <w:tcBorders>
              <w:top w:val="nil"/>
              <w:left w:val="nil"/>
              <w:bottom w:val="single" w:sz="4" w:space="0" w:color="auto"/>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Reserve</w:t>
            </w:r>
          </w:p>
        </w:tc>
        <w:tc>
          <w:tcPr>
            <w:tcW w:w="222" w:type="dxa"/>
            <w:tcBorders>
              <w:top w:val="nil"/>
              <w:left w:val="nil"/>
              <w:bottom w:val="single" w:sz="4" w:space="0" w:color="auto"/>
              <w:right w:val="nil"/>
            </w:tcBorders>
          </w:tcPr>
          <w:p w:rsidR="001B5D0A" w:rsidRPr="001B5D0A" w:rsidRDefault="001B5D0A" w:rsidP="00D10457">
            <w:pPr>
              <w:rPr>
                <w:rFonts w:ascii="Times New Roman" w:hAnsi="Times New Roman" w:cs="Times New Roman"/>
                <w:sz w:val="18"/>
                <w:szCs w:val="18"/>
              </w:rPr>
            </w:pPr>
          </w:p>
        </w:tc>
        <w:tc>
          <w:tcPr>
            <w:tcW w:w="637" w:type="dxa"/>
            <w:tcBorders>
              <w:top w:val="nil"/>
              <w:left w:val="nil"/>
              <w:bottom w:val="single" w:sz="4" w:space="0" w:color="auto"/>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4</w:t>
            </w:r>
          </w:p>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2</w:t>
            </w:r>
          </w:p>
        </w:tc>
        <w:tc>
          <w:tcPr>
            <w:tcW w:w="637" w:type="dxa"/>
            <w:tcBorders>
              <w:top w:val="nil"/>
              <w:left w:val="nil"/>
              <w:bottom w:val="single" w:sz="4" w:space="0" w:color="auto"/>
              <w:right w:val="nil"/>
            </w:tcBorders>
          </w:tcPr>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1</w:t>
            </w:r>
          </w:p>
          <w:p w:rsidR="001B5D0A" w:rsidRPr="001B5D0A" w:rsidRDefault="001B5D0A" w:rsidP="00D10457">
            <w:pPr>
              <w:rPr>
                <w:rFonts w:ascii="Times New Roman" w:hAnsi="Times New Roman" w:cs="Times New Roman"/>
                <w:sz w:val="18"/>
                <w:szCs w:val="18"/>
              </w:rPr>
            </w:pPr>
            <w:r w:rsidRPr="001B5D0A">
              <w:rPr>
                <w:rFonts w:ascii="Times New Roman" w:hAnsi="Times New Roman" w:cs="Times New Roman"/>
                <w:sz w:val="18"/>
                <w:szCs w:val="18"/>
              </w:rPr>
              <w:t>1</w:t>
            </w:r>
          </w:p>
        </w:tc>
        <w:tc>
          <w:tcPr>
            <w:tcW w:w="222" w:type="dxa"/>
            <w:tcBorders>
              <w:top w:val="nil"/>
              <w:left w:val="nil"/>
              <w:bottom w:val="single" w:sz="4" w:space="0" w:color="auto"/>
              <w:right w:val="nil"/>
            </w:tcBorders>
          </w:tcPr>
          <w:p w:rsidR="001B5D0A" w:rsidRPr="001B5D0A" w:rsidRDefault="001B5D0A" w:rsidP="00D10457">
            <w:pPr>
              <w:rPr>
                <w:rFonts w:ascii="Times New Roman" w:hAnsi="Times New Roman" w:cs="Times New Roman"/>
                <w:sz w:val="18"/>
                <w:szCs w:val="18"/>
              </w:rPr>
            </w:pPr>
          </w:p>
        </w:tc>
      </w:tr>
    </w:tbl>
    <w:p w:rsidR="001B5D0A" w:rsidRPr="00A141B0" w:rsidRDefault="00311584" w:rsidP="001B5D0A">
      <w:pPr>
        <w:ind w:left="708" w:firstLine="708"/>
        <w:rPr>
          <w:szCs w:val="20"/>
          <w:lang w:val="en-US"/>
        </w:rPr>
      </w:pPr>
      <w:r>
        <w:rPr>
          <w:noProof/>
          <w:lang w:val="es-AR" w:eastAsia="es-AR"/>
        </w:rPr>
        <mc:AlternateContent>
          <mc:Choice Requires="wps">
            <w:drawing>
              <wp:anchor distT="0" distB="0" distL="114300" distR="114300" simplePos="0" relativeHeight="251676672" behindDoc="0" locked="0" layoutInCell="1" hidden="0" allowOverlap="1" wp14:anchorId="0A6FD12C" wp14:editId="7EB84964">
                <wp:simplePos x="0" y="0"/>
                <wp:positionH relativeFrom="rightMargin">
                  <wp:align>left</wp:align>
                </wp:positionH>
                <wp:positionV relativeFrom="paragraph">
                  <wp:posOffset>459105</wp:posOffset>
                </wp:positionV>
                <wp:extent cx="396240" cy="373380"/>
                <wp:effectExtent l="0" t="0" r="22860" b="26670"/>
                <wp:wrapNone/>
                <wp:docPr id="29" name="Rectángulo 29"/>
                <wp:cNvGraphicFramePr/>
                <a:graphic xmlns:a="http://schemas.openxmlformats.org/drawingml/2006/main">
                  <a:graphicData uri="http://schemas.microsoft.com/office/word/2010/wordprocessingShape">
                    <wps:wsp>
                      <wps:cNvSpPr/>
                      <wps:spPr>
                        <a:xfrm flipH="1">
                          <a:off x="0" y="0"/>
                          <a:ext cx="396240" cy="373380"/>
                        </a:xfrm>
                        <a:prstGeom prst="rect">
                          <a:avLst/>
                        </a:prstGeom>
                        <a:solidFill>
                          <a:srgbClr val="509D2F"/>
                        </a:solidFill>
                        <a:ln w="9525" cap="flat" cmpd="sng">
                          <a:solidFill>
                            <a:srgbClr val="000000"/>
                          </a:solidFill>
                          <a:prstDash val="solid"/>
                          <a:round/>
                          <a:headEnd type="none" w="sm" len="sm"/>
                          <a:tailEnd type="none" w="sm" len="sm"/>
                        </a:ln>
                      </wps:spPr>
                      <wps:txbx>
                        <w:txbxContent>
                          <w:p w:rsidR="001A0293" w:rsidRPr="00742E14" w:rsidRDefault="00742E14" w:rsidP="002350AF">
                            <w:pPr>
                              <w:jc w:val="center"/>
                              <w:textDirection w:val="btLr"/>
                              <w:rPr>
                                <w:b/>
                                <w:color w:val="FFFFFF" w:themeColor="background1"/>
                                <w:sz w:val="24"/>
                                <w:lang w:val="es-AR"/>
                              </w:rPr>
                            </w:pPr>
                            <w:r w:rsidRPr="00742E14">
                              <w:rPr>
                                <w:b/>
                                <w:color w:val="FFFFFF" w:themeColor="background1"/>
                                <w:sz w:val="24"/>
                                <w:lang w:val="es-AR"/>
                              </w:rPr>
                              <w:t>86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A6FD12C" id="Rectángulo 29" o:spid="_x0000_s1039" style="position:absolute;left:0;text-align:left;margin-left:0;margin-top:36.15pt;width:31.2pt;height:29.4pt;flip:x;z-index:25167667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" fillcolor="#509d2f">
                <v:stroke startarrowwidth="narrow" startarrowlength="short" endarrowwidth="narrow" endarrowlength="short" joinstyle="round"/>
                <v:textbox inset="2.53958mm,1.2694mm,2.53958mm,1.2694mm">
                  <w:txbxContent>
                    <w:p w:rsidR="001A0293" w:rsidRPr="00742E14" w:rsidRDefault="00742E14" w:rsidP="002350AF">
                      <w:pPr>
                        <w:jc w:val="center"/>
                        <w:textDirection w:val="btLr"/>
                        <w:rPr>
                          <w:b/>
                          <w:color w:val="FFFFFF" w:themeColor="background1"/>
                          <w:sz w:val="24"/>
                          <w:lang w:val="es-AR"/>
                        </w:rPr>
                      </w:pPr>
                      <w:r w:rsidRPr="00742E14">
                        <w:rPr>
                          <w:b/>
                          <w:color w:val="FFFFFF" w:themeColor="background1"/>
                          <w:sz w:val="24"/>
                          <w:lang w:val="es-AR"/>
                        </w:rPr>
                        <w:t>86</w:t>
                      </w:r>
                    </w:p>
                  </w:txbxContent>
                </v:textbox>
                <w10:wrap anchorx="margin"/>
              </v:rect>
            </w:pict>
          </mc:Fallback>
        </mc:AlternateContent>
      </w:r>
      <w:r w:rsidR="001B5D0A" w:rsidRPr="00A141B0">
        <w:rPr>
          <w:szCs w:val="20"/>
          <w:lang w:val="en-US"/>
        </w:rPr>
        <w:t xml:space="preserve">n:  </w:t>
      </w:r>
      <w:proofErr w:type="spellStart"/>
      <w:r w:rsidR="001B5D0A" w:rsidRPr="00A141B0">
        <w:rPr>
          <w:szCs w:val="20"/>
          <w:lang w:val="en-US"/>
        </w:rPr>
        <w:t>pacientes</w:t>
      </w:r>
      <w:proofErr w:type="spellEnd"/>
    </w:p>
    <w:p w:rsidR="00BE0F04" w:rsidRDefault="00BE0F04" w:rsidP="00974418">
      <w:pPr>
        <w:pBdr>
          <w:top w:val="nil"/>
          <w:left w:val="nil"/>
          <w:bottom w:val="nil"/>
          <w:right w:val="nil"/>
          <w:between w:val="nil"/>
        </w:pBdr>
        <w:jc w:val="left"/>
        <w:rPr>
          <w:color w:val="000000"/>
          <w:sz w:val="18"/>
          <w:szCs w:val="18"/>
        </w:rPr>
      </w:pPr>
      <w:r>
        <w:rPr>
          <w:b/>
          <w:color w:val="000000"/>
          <w:sz w:val="18"/>
          <w:szCs w:val="18"/>
        </w:rPr>
        <w:lastRenderedPageBreak/>
        <w:t xml:space="preserve">                  </w:t>
      </w:r>
      <w:r w:rsidR="00974418">
        <w:rPr>
          <w:b/>
          <w:color w:val="000000"/>
          <w:sz w:val="18"/>
          <w:szCs w:val="18"/>
        </w:rPr>
        <w:t>Tabla 4.</w:t>
      </w:r>
      <w:r w:rsidR="00974418">
        <w:rPr>
          <w:color w:val="000000"/>
          <w:sz w:val="18"/>
          <w:szCs w:val="18"/>
        </w:rPr>
        <w:t xml:space="preserve">  Predicción en el grupo analizado de actividad de CK-MB en </w:t>
      </w:r>
    </w:p>
    <w:p w:rsidR="00974418" w:rsidRDefault="00BE0F04" w:rsidP="00974418">
      <w:pPr>
        <w:pBdr>
          <w:top w:val="nil"/>
          <w:left w:val="nil"/>
          <w:bottom w:val="nil"/>
          <w:right w:val="nil"/>
          <w:between w:val="nil"/>
        </w:pBdr>
        <w:jc w:val="left"/>
        <w:rPr>
          <w:color w:val="000000"/>
          <w:sz w:val="18"/>
          <w:szCs w:val="18"/>
        </w:rPr>
      </w:pPr>
      <w:r>
        <w:rPr>
          <w:color w:val="000000"/>
          <w:sz w:val="18"/>
          <w:szCs w:val="18"/>
        </w:rPr>
        <w:t xml:space="preserve">                    p</w:t>
      </w:r>
      <w:r w:rsidR="00974418">
        <w:rPr>
          <w:color w:val="000000"/>
          <w:sz w:val="18"/>
          <w:szCs w:val="18"/>
        </w:rPr>
        <w:t>acientes diabéticos con respecto a la medicación a las 0, 8 y 12 horas</w:t>
      </w:r>
      <w:r w:rsidR="0070397D">
        <w:rPr>
          <w:color w:val="000000"/>
          <w:sz w:val="18"/>
          <w:szCs w:val="18"/>
        </w:rPr>
        <w:t>.</w:t>
      </w:r>
    </w:p>
    <w:p w:rsidR="0070397D" w:rsidRDefault="0070397D" w:rsidP="00974418">
      <w:pPr>
        <w:pBdr>
          <w:top w:val="nil"/>
          <w:left w:val="nil"/>
          <w:bottom w:val="nil"/>
          <w:right w:val="nil"/>
          <w:between w:val="nil"/>
        </w:pBdr>
        <w:jc w:val="left"/>
        <w:rPr>
          <w:color w:val="000000"/>
          <w:sz w:val="18"/>
          <w:szCs w:val="18"/>
        </w:rPr>
      </w:pPr>
    </w:p>
    <w:p w:rsidR="0072768E" w:rsidRDefault="0072768E" w:rsidP="00974418">
      <w:pPr>
        <w:pBdr>
          <w:top w:val="nil"/>
          <w:left w:val="nil"/>
          <w:bottom w:val="nil"/>
          <w:right w:val="nil"/>
          <w:between w:val="nil"/>
        </w:pBdr>
        <w:jc w:val="left"/>
        <w:rPr>
          <w:color w:val="000000"/>
          <w:sz w:val="18"/>
          <w:szCs w:val="18"/>
        </w:rPr>
      </w:pPr>
    </w:p>
    <w:tbl>
      <w:tblPr>
        <w:tblStyle w:val="Tablaconcuadrcula"/>
        <w:tblW w:w="4508" w:type="dxa"/>
        <w:tblInd w:w="1092" w:type="dxa"/>
        <w:tblLook w:val="04A0" w:firstRow="1" w:lastRow="0" w:firstColumn="1" w:lastColumn="0" w:noHBand="0" w:noVBand="1"/>
      </w:tblPr>
      <w:tblGrid>
        <w:gridCol w:w="1156"/>
        <w:gridCol w:w="222"/>
        <w:gridCol w:w="236"/>
        <w:gridCol w:w="222"/>
        <w:gridCol w:w="866"/>
        <w:gridCol w:w="539"/>
        <w:gridCol w:w="331"/>
        <w:gridCol w:w="848"/>
        <w:gridCol w:w="88"/>
      </w:tblGrid>
      <w:tr w:rsidR="0072768E" w:rsidRPr="00DD0C7D" w:rsidTr="0072768E">
        <w:trPr>
          <w:trHeight w:val="198"/>
        </w:trPr>
        <w:tc>
          <w:tcPr>
            <w:tcW w:w="1156" w:type="dxa"/>
            <w:tcBorders>
              <w:left w:val="nil"/>
              <w:bottom w:val="single" w:sz="4" w:space="0" w:color="auto"/>
              <w:right w:val="nil"/>
            </w:tcBorders>
          </w:tcPr>
          <w:p w:rsidR="0072768E" w:rsidRPr="00DD0C7D" w:rsidRDefault="0072768E" w:rsidP="00D10457">
            <w:pPr>
              <w:rPr>
                <w:sz w:val="18"/>
                <w:szCs w:val="18"/>
              </w:rPr>
            </w:pPr>
            <w:r w:rsidRPr="00DD0C7D">
              <w:rPr>
                <w:sz w:val="18"/>
                <w:szCs w:val="18"/>
              </w:rPr>
              <w:t>Biomarcador</w:t>
            </w:r>
          </w:p>
        </w:tc>
        <w:tc>
          <w:tcPr>
            <w:tcW w:w="222" w:type="dxa"/>
            <w:tcBorders>
              <w:left w:val="nil"/>
              <w:bottom w:val="single" w:sz="4" w:space="0" w:color="auto"/>
              <w:right w:val="nil"/>
            </w:tcBorders>
          </w:tcPr>
          <w:p w:rsidR="0072768E" w:rsidRPr="00DD0C7D" w:rsidRDefault="0072768E" w:rsidP="00D10457">
            <w:pPr>
              <w:rPr>
                <w:sz w:val="18"/>
                <w:szCs w:val="18"/>
              </w:rPr>
            </w:pPr>
          </w:p>
        </w:tc>
        <w:tc>
          <w:tcPr>
            <w:tcW w:w="236" w:type="dxa"/>
            <w:tcBorders>
              <w:left w:val="nil"/>
              <w:bottom w:val="single" w:sz="4" w:space="0" w:color="auto"/>
              <w:right w:val="nil"/>
            </w:tcBorders>
          </w:tcPr>
          <w:p w:rsidR="0072768E" w:rsidRPr="00DD0C7D" w:rsidRDefault="0072768E" w:rsidP="00D10457">
            <w:pPr>
              <w:rPr>
                <w:sz w:val="18"/>
                <w:szCs w:val="18"/>
              </w:rPr>
            </w:pPr>
          </w:p>
        </w:tc>
        <w:tc>
          <w:tcPr>
            <w:tcW w:w="222" w:type="dxa"/>
            <w:tcBorders>
              <w:left w:val="nil"/>
              <w:bottom w:val="single" w:sz="4" w:space="0" w:color="auto"/>
              <w:right w:val="nil"/>
            </w:tcBorders>
          </w:tcPr>
          <w:p w:rsidR="0072768E" w:rsidRPr="00DD0C7D" w:rsidRDefault="0072768E" w:rsidP="00D10457">
            <w:pPr>
              <w:rPr>
                <w:sz w:val="18"/>
                <w:szCs w:val="18"/>
              </w:rPr>
            </w:pPr>
          </w:p>
        </w:tc>
        <w:tc>
          <w:tcPr>
            <w:tcW w:w="866" w:type="dxa"/>
            <w:tcBorders>
              <w:left w:val="nil"/>
              <w:bottom w:val="single" w:sz="4" w:space="0" w:color="auto"/>
              <w:right w:val="nil"/>
            </w:tcBorders>
          </w:tcPr>
          <w:p w:rsidR="0072768E" w:rsidRPr="00DD0C7D" w:rsidRDefault="0072768E" w:rsidP="00D10457">
            <w:pPr>
              <w:rPr>
                <w:sz w:val="18"/>
                <w:szCs w:val="18"/>
              </w:rPr>
            </w:pPr>
          </w:p>
        </w:tc>
        <w:tc>
          <w:tcPr>
            <w:tcW w:w="539" w:type="dxa"/>
            <w:tcBorders>
              <w:left w:val="nil"/>
              <w:bottom w:val="single" w:sz="4" w:space="0" w:color="auto"/>
              <w:right w:val="nil"/>
            </w:tcBorders>
          </w:tcPr>
          <w:p w:rsidR="0072768E" w:rsidRPr="00DD0C7D" w:rsidRDefault="0072768E" w:rsidP="00D10457">
            <w:pPr>
              <w:rPr>
                <w:sz w:val="18"/>
                <w:szCs w:val="18"/>
              </w:rPr>
            </w:pPr>
          </w:p>
        </w:tc>
        <w:tc>
          <w:tcPr>
            <w:tcW w:w="1267" w:type="dxa"/>
            <w:gridSpan w:val="3"/>
            <w:tcBorders>
              <w:left w:val="nil"/>
              <w:bottom w:val="single" w:sz="4" w:space="0" w:color="auto"/>
              <w:right w:val="nil"/>
            </w:tcBorders>
          </w:tcPr>
          <w:p w:rsidR="0072768E" w:rsidRPr="00DD0C7D" w:rsidRDefault="0072768E" w:rsidP="00D10457">
            <w:pPr>
              <w:rPr>
                <w:sz w:val="18"/>
                <w:szCs w:val="18"/>
              </w:rPr>
            </w:pPr>
          </w:p>
        </w:tc>
      </w:tr>
      <w:tr w:rsidR="0072768E" w:rsidRPr="00DD0C7D" w:rsidTr="0072768E">
        <w:trPr>
          <w:gridAfter w:val="1"/>
          <w:wAfter w:w="88" w:type="dxa"/>
          <w:trHeight w:val="198"/>
        </w:trPr>
        <w:tc>
          <w:tcPr>
            <w:tcW w:w="1156" w:type="dxa"/>
            <w:tcBorders>
              <w:left w:val="nil"/>
              <w:bottom w:val="nil"/>
              <w:right w:val="nil"/>
            </w:tcBorders>
          </w:tcPr>
          <w:p w:rsidR="0072768E" w:rsidRPr="00DD0C7D" w:rsidRDefault="0072768E" w:rsidP="00D10457">
            <w:pPr>
              <w:rPr>
                <w:sz w:val="18"/>
                <w:szCs w:val="18"/>
              </w:rPr>
            </w:pPr>
          </w:p>
        </w:tc>
        <w:tc>
          <w:tcPr>
            <w:tcW w:w="222" w:type="dxa"/>
            <w:tcBorders>
              <w:left w:val="nil"/>
              <w:bottom w:val="nil"/>
              <w:right w:val="nil"/>
            </w:tcBorders>
          </w:tcPr>
          <w:p w:rsidR="0072768E" w:rsidRPr="00DD0C7D" w:rsidRDefault="0072768E" w:rsidP="00D10457">
            <w:pPr>
              <w:rPr>
                <w:sz w:val="18"/>
                <w:szCs w:val="18"/>
              </w:rPr>
            </w:pPr>
          </w:p>
        </w:tc>
        <w:tc>
          <w:tcPr>
            <w:tcW w:w="236" w:type="dxa"/>
            <w:tcBorders>
              <w:left w:val="nil"/>
              <w:bottom w:val="nil"/>
              <w:right w:val="nil"/>
            </w:tcBorders>
          </w:tcPr>
          <w:p w:rsidR="0072768E" w:rsidRPr="00DD0C7D" w:rsidRDefault="0072768E" w:rsidP="00D10457">
            <w:pPr>
              <w:rPr>
                <w:sz w:val="18"/>
                <w:szCs w:val="18"/>
              </w:rPr>
            </w:pPr>
          </w:p>
        </w:tc>
        <w:tc>
          <w:tcPr>
            <w:tcW w:w="222" w:type="dxa"/>
            <w:tcBorders>
              <w:top w:val="single" w:sz="4" w:space="0" w:color="auto"/>
              <w:left w:val="nil"/>
              <w:bottom w:val="nil"/>
              <w:right w:val="nil"/>
            </w:tcBorders>
          </w:tcPr>
          <w:p w:rsidR="0072768E" w:rsidRPr="00DD0C7D" w:rsidRDefault="0072768E" w:rsidP="00D10457">
            <w:pPr>
              <w:rPr>
                <w:sz w:val="18"/>
                <w:szCs w:val="18"/>
              </w:rPr>
            </w:pPr>
          </w:p>
        </w:tc>
        <w:tc>
          <w:tcPr>
            <w:tcW w:w="866" w:type="dxa"/>
            <w:tcBorders>
              <w:left w:val="nil"/>
              <w:bottom w:val="nil"/>
              <w:right w:val="nil"/>
            </w:tcBorders>
          </w:tcPr>
          <w:p w:rsidR="0072768E" w:rsidRPr="00DD0C7D" w:rsidRDefault="0072768E" w:rsidP="00D10457">
            <w:pPr>
              <w:rPr>
                <w:sz w:val="18"/>
                <w:szCs w:val="18"/>
              </w:rPr>
            </w:pPr>
          </w:p>
        </w:tc>
        <w:tc>
          <w:tcPr>
            <w:tcW w:w="870" w:type="dxa"/>
            <w:gridSpan w:val="2"/>
            <w:tcBorders>
              <w:left w:val="nil"/>
              <w:bottom w:val="nil"/>
              <w:right w:val="nil"/>
            </w:tcBorders>
          </w:tcPr>
          <w:p w:rsidR="0072768E" w:rsidRPr="00DD0C7D" w:rsidRDefault="0072768E" w:rsidP="00D10457">
            <w:pPr>
              <w:rPr>
                <w:sz w:val="18"/>
                <w:szCs w:val="18"/>
              </w:rPr>
            </w:pPr>
            <w:r w:rsidRPr="00DD0C7D">
              <w:rPr>
                <w:sz w:val="18"/>
                <w:szCs w:val="18"/>
              </w:rPr>
              <w:t>≤25UI/L</w:t>
            </w:r>
          </w:p>
        </w:tc>
        <w:tc>
          <w:tcPr>
            <w:tcW w:w="848" w:type="dxa"/>
            <w:tcBorders>
              <w:left w:val="nil"/>
              <w:bottom w:val="nil"/>
              <w:right w:val="nil"/>
            </w:tcBorders>
          </w:tcPr>
          <w:p w:rsidR="0072768E" w:rsidRPr="00DD0C7D" w:rsidRDefault="0072768E" w:rsidP="00D10457">
            <w:pPr>
              <w:rPr>
                <w:sz w:val="18"/>
                <w:szCs w:val="18"/>
              </w:rPr>
            </w:pPr>
            <w:r w:rsidRPr="00DD0C7D">
              <w:rPr>
                <w:sz w:val="18"/>
                <w:szCs w:val="18"/>
              </w:rPr>
              <w:t>&gt;25UI/L</w:t>
            </w:r>
          </w:p>
        </w:tc>
      </w:tr>
      <w:tr w:rsidR="0072768E" w:rsidRPr="00DD0C7D" w:rsidTr="0072768E">
        <w:trPr>
          <w:gridAfter w:val="1"/>
          <w:wAfter w:w="88" w:type="dxa"/>
          <w:trHeight w:val="198"/>
        </w:trPr>
        <w:tc>
          <w:tcPr>
            <w:tcW w:w="1156" w:type="dxa"/>
            <w:tcBorders>
              <w:top w:val="nil"/>
              <w:left w:val="nil"/>
              <w:bottom w:val="nil"/>
              <w:right w:val="nil"/>
            </w:tcBorders>
          </w:tcPr>
          <w:p w:rsidR="0072768E" w:rsidRPr="00DD0C7D" w:rsidRDefault="0072768E" w:rsidP="00D10457">
            <w:pPr>
              <w:rPr>
                <w:sz w:val="18"/>
                <w:szCs w:val="18"/>
              </w:rPr>
            </w:pPr>
          </w:p>
        </w:tc>
        <w:tc>
          <w:tcPr>
            <w:tcW w:w="222" w:type="dxa"/>
            <w:tcBorders>
              <w:top w:val="nil"/>
              <w:left w:val="nil"/>
              <w:bottom w:val="nil"/>
              <w:right w:val="nil"/>
            </w:tcBorders>
          </w:tcPr>
          <w:p w:rsidR="0072768E" w:rsidRPr="00DD0C7D" w:rsidRDefault="0072768E" w:rsidP="00D10457">
            <w:pPr>
              <w:rPr>
                <w:sz w:val="18"/>
                <w:szCs w:val="18"/>
              </w:rPr>
            </w:pPr>
          </w:p>
        </w:tc>
        <w:tc>
          <w:tcPr>
            <w:tcW w:w="236" w:type="dxa"/>
            <w:tcBorders>
              <w:top w:val="nil"/>
              <w:left w:val="nil"/>
              <w:bottom w:val="nil"/>
              <w:right w:val="nil"/>
            </w:tcBorders>
          </w:tcPr>
          <w:p w:rsidR="0072768E" w:rsidRPr="00DD0C7D" w:rsidRDefault="0072768E" w:rsidP="00D10457">
            <w:pPr>
              <w:rPr>
                <w:sz w:val="18"/>
                <w:szCs w:val="18"/>
              </w:rPr>
            </w:pPr>
          </w:p>
        </w:tc>
        <w:tc>
          <w:tcPr>
            <w:tcW w:w="222" w:type="dxa"/>
            <w:tcBorders>
              <w:top w:val="nil"/>
              <w:left w:val="nil"/>
              <w:bottom w:val="nil"/>
              <w:right w:val="nil"/>
            </w:tcBorders>
          </w:tcPr>
          <w:p w:rsidR="0072768E" w:rsidRPr="00DD0C7D" w:rsidRDefault="0072768E" w:rsidP="00D10457">
            <w:pPr>
              <w:rPr>
                <w:sz w:val="18"/>
                <w:szCs w:val="18"/>
              </w:rPr>
            </w:pPr>
          </w:p>
        </w:tc>
        <w:tc>
          <w:tcPr>
            <w:tcW w:w="866" w:type="dxa"/>
            <w:tcBorders>
              <w:top w:val="nil"/>
              <w:left w:val="nil"/>
              <w:bottom w:val="nil"/>
              <w:right w:val="nil"/>
            </w:tcBorders>
          </w:tcPr>
          <w:p w:rsidR="0072768E" w:rsidRPr="00DD0C7D" w:rsidRDefault="0072768E" w:rsidP="00D10457">
            <w:pPr>
              <w:rPr>
                <w:sz w:val="18"/>
                <w:szCs w:val="18"/>
              </w:rPr>
            </w:pPr>
          </w:p>
        </w:tc>
        <w:tc>
          <w:tcPr>
            <w:tcW w:w="870" w:type="dxa"/>
            <w:gridSpan w:val="2"/>
            <w:tcBorders>
              <w:top w:val="nil"/>
              <w:left w:val="nil"/>
              <w:bottom w:val="nil"/>
              <w:right w:val="nil"/>
            </w:tcBorders>
          </w:tcPr>
          <w:p w:rsidR="0072768E" w:rsidRPr="00DD0C7D" w:rsidRDefault="0072768E" w:rsidP="00D10457">
            <w:pPr>
              <w:rPr>
                <w:sz w:val="18"/>
                <w:szCs w:val="18"/>
              </w:rPr>
            </w:pPr>
            <w:r w:rsidRPr="00DD0C7D">
              <w:rPr>
                <w:sz w:val="18"/>
                <w:szCs w:val="18"/>
              </w:rPr>
              <w:t>n</w:t>
            </w:r>
          </w:p>
        </w:tc>
        <w:tc>
          <w:tcPr>
            <w:tcW w:w="848" w:type="dxa"/>
            <w:tcBorders>
              <w:top w:val="nil"/>
              <w:left w:val="nil"/>
              <w:bottom w:val="nil"/>
              <w:right w:val="nil"/>
            </w:tcBorders>
          </w:tcPr>
          <w:p w:rsidR="0072768E" w:rsidRPr="00DD0C7D" w:rsidRDefault="0072768E" w:rsidP="00D10457">
            <w:pPr>
              <w:rPr>
                <w:sz w:val="18"/>
                <w:szCs w:val="18"/>
              </w:rPr>
            </w:pPr>
            <w:r w:rsidRPr="00DD0C7D">
              <w:rPr>
                <w:sz w:val="18"/>
                <w:szCs w:val="18"/>
              </w:rPr>
              <w:t>n</w:t>
            </w:r>
          </w:p>
        </w:tc>
      </w:tr>
      <w:tr w:rsidR="0072768E" w:rsidRPr="00DD0C7D" w:rsidTr="0072768E">
        <w:trPr>
          <w:gridAfter w:val="1"/>
          <w:wAfter w:w="88" w:type="dxa"/>
          <w:trHeight w:val="408"/>
        </w:trPr>
        <w:tc>
          <w:tcPr>
            <w:tcW w:w="1156" w:type="dxa"/>
            <w:tcBorders>
              <w:top w:val="nil"/>
              <w:left w:val="nil"/>
              <w:bottom w:val="nil"/>
              <w:right w:val="nil"/>
            </w:tcBorders>
          </w:tcPr>
          <w:p w:rsidR="0072768E" w:rsidRPr="00DD0C7D" w:rsidRDefault="0072768E" w:rsidP="00D10457">
            <w:pPr>
              <w:rPr>
                <w:sz w:val="18"/>
                <w:szCs w:val="18"/>
              </w:rPr>
            </w:pPr>
            <w:r w:rsidRPr="00DD0C7D">
              <w:rPr>
                <w:sz w:val="18"/>
                <w:szCs w:val="18"/>
              </w:rPr>
              <w:t>CK-MB(0hs)</w:t>
            </w:r>
          </w:p>
        </w:tc>
        <w:tc>
          <w:tcPr>
            <w:tcW w:w="222" w:type="dxa"/>
            <w:tcBorders>
              <w:top w:val="nil"/>
              <w:left w:val="nil"/>
              <w:bottom w:val="nil"/>
              <w:right w:val="nil"/>
            </w:tcBorders>
          </w:tcPr>
          <w:p w:rsidR="0072768E" w:rsidRPr="00DD0C7D" w:rsidRDefault="0072768E" w:rsidP="00D10457">
            <w:pPr>
              <w:rPr>
                <w:sz w:val="18"/>
                <w:szCs w:val="18"/>
              </w:rPr>
            </w:pPr>
          </w:p>
        </w:tc>
        <w:tc>
          <w:tcPr>
            <w:tcW w:w="236" w:type="dxa"/>
            <w:tcBorders>
              <w:top w:val="nil"/>
              <w:left w:val="nil"/>
              <w:bottom w:val="nil"/>
              <w:right w:val="nil"/>
            </w:tcBorders>
          </w:tcPr>
          <w:p w:rsidR="0072768E" w:rsidRPr="00DD0C7D" w:rsidRDefault="0072768E" w:rsidP="00D10457">
            <w:pPr>
              <w:rPr>
                <w:sz w:val="18"/>
                <w:szCs w:val="18"/>
              </w:rPr>
            </w:pPr>
          </w:p>
        </w:tc>
        <w:tc>
          <w:tcPr>
            <w:tcW w:w="222" w:type="dxa"/>
            <w:tcBorders>
              <w:top w:val="nil"/>
              <w:left w:val="nil"/>
              <w:bottom w:val="nil"/>
              <w:right w:val="nil"/>
            </w:tcBorders>
          </w:tcPr>
          <w:p w:rsidR="0072768E" w:rsidRPr="00DD0C7D" w:rsidRDefault="0072768E" w:rsidP="00D10457">
            <w:pPr>
              <w:rPr>
                <w:sz w:val="18"/>
                <w:szCs w:val="18"/>
              </w:rPr>
            </w:pPr>
          </w:p>
        </w:tc>
        <w:tc>
          <w:tcPr>
            <w:tcW w:w="866" w:type="dxa"/>
            <w:tcBorders>
              <w:top w:val="nil"/>
              <w:left w:val="nil"/>
              <w:bottom w:val="nil"/>
              <w:right w:val="nil"/>
            </w:tcBorders>
          </w:tcPr>
          <w:p w:rsidR="0072768E" w:rsidRPr="00DD0C7D" w:rsidRDefault="0072768E" w:rsidP="00D10457">
            <w:pPr>
              <w:rPr>
                <w:sz w:val="18"/>
                <w:szCs w:val="18"/>
              </w:rPr>
            </w:pPr>
            <w:r w:rsidRPr="00DD0C7D">
              <w:rPr>
                <w:sz w:val="18"/>
                <w:szCs w:val="18"/>
              </w:rPr>
              <w:t>Training</w:t>
            </w:r>
          </w:p>
        </w:tc>
        <w:tc>
          <w:tcPr>
            <w:tcW w:w="870" w:type="dxa"/>
            <w:gridSpan w:val="2"/>
            <w:tcBorders>
              <w:top w:val="nil"/>
              <w:left w:val="nil"/>
              <w:bottom w:val="nil"/>
              <w:right w:val="nil"/>
            </w:tcBorders>
          </w:tcPr>
          <w:p w:rsidR="0072768E" w:rsidRPr="00DD0C7D" w:rsidRDefault="0072768E" w:rsidP="00D10457">
            <w:pPr>
              <w:rPr>
                <w:sz w:val="18"/>
                <w:szCs w:val="18"/>
              </w:rPr>
            </w:pPr>
            <w:r w:rsidRPr="00DD0C7D">
              <w:rPr>
                <w:sz w:val="18"/>
                <w:szCs w:val="18"/>
              </w:rPr>
              <w:t>27</w:t>
            </w:r>
          </w:p>
          <w:p w:rsidR="0072768E" w:rsidRPr="00DD0C7D" w:rsidRDefault="0072768E" w:rsidP="00D10457">
            <w:pPr>
              <w:rPr>
                <w:sz w:val="18"/>
                <w:szCs w:val="18"/>
              </w:rPr>
            </w:pPr>
            <w:r w:rsidRPr="00DD0C7D">
              <w:rPr>
                <w:sz w:val="18"/>
                <w:szCs w:val="18"/>
              </w:rPr>
              <w:t>8</w:t>
            </w:r>
          </w:p>
        </w:tc>
        <w:tc>
          <w:tcPr>
            <w:tcW w:w="848" w:type="dxa"/>
            <w:tcBorders>
              <w:top w:val="nil"/>
              <w:left w:val="nil"/>
              <w:bottom w:val="nil"/>
              <w:right w:val="nil"/>
            </w:tcBorders>
          </w:tcPr>
          <w:p w:rsidR="0072768E" w:rsidRPr="00DD0C7D" w:rsidRDefault="0072768E" w:rsidP="00D10457">
            <w:pPr>
              <w:rPr>
                <w:sz w:val="18"/>
                <w:szCs w:val="18"/>
              </w:rPr>
            </w:pPr>
            <w:r w:rsidRPr="00DD0C7D">
              <w:rPr>
                <w:sz w:val="18"/>
                <w:szCs w:val="18"/>
              </w:rPr>
              <w:t>0</w:t>
            </w:r>
          </w:p>
          <w:p w:rsidR="0072768E" w:rsidRPr="00DD0C7D" w:rsidRDefault="0072768E" w:rsidP="00D10457">
            <w:pPr>
              <w:rPr>
                <w:sz w:val="18"/>
                <w:szCs w:val="18"/>
              </w:rPr>
            </w:pPr>
            <w:r w:rsidRPr="00DD0C7D">
              <w:rPr>
                <w:sz w:val="18"/>
                <w:szCs w:val="18"/>
              </w:rPr>
              <w:t>0</w:t>
            </w:r>
          </w:p>
        </w:tc>
      </w:tr>
      <w:tr w:rsidR="0072768E" w:rsidRPr="00DD0C7D" w:rsidTr="0072768E">
        <w:trPr>
          <w:gridAfter w:val="1"/>
          <w:wAfter w:w="88" w:type="dxa"/>
          <w:trHeight w:val="397"/>
        </w:trPr>
        <w:tc>
          <w:tcPr>
            <w:tcW w:w="1156" w:type="dxa"/>
            <w:tcBorders>
              <w:top w:val="nil"/>
              <w:left w:val="nil"/>
              <w:bottom w:val="nil"/>
              <w:right w:val="nil"/>
            </w:tcBorders>
          </w:tcPr>
          <w:p w:rsidR="0072768E" w:rsidRPr="00DD0C7D" w:rsidRDefault="0072768E" w:rsidP="00D10457">
            <w:pPr>
              <w:rPr>
                <w:sz w:val="18"/>
                <w:szCs w:val="18"/>
              </w:rPr>
            </w:pPr>
          </w:p>
        </w:tc>
        <w:tc>
          <w:tcPr>
            <w:tcW w:w="222" w:type="dxa"/>
            <w:tcBorders>
              <w:top w:val="nil"/>
              <w:left w:val="nil"/>
              <w:bottom w:val="nil"/>
              <w:right w:val="nil"/>
            </w:tcBorders>
          </w:tcPr>
          <w:p w:rsidR="0072768E" w:rsidRPr="00DD0C7D" w:rsidRDefault="0072768E" w:rsidP="00D10457">
            <w:pPr>
              <w:rPr>
                <w:sz w:val="18"/>
                <w:szCs w:val="18"/>
              </w:rPr>
            </w:pPr>
          </w:p>
        </w:tc>
        <w:tc>
          <w:tcPr>
            <w:tcW w:w="236" w:type="dxa"/>
            <w:tcBorders>
              <w:top w:val="nil"/>
              <w:left w:val="nil"/>
              <w:bottom w:val="nil"/>
              <w:right w:val="nil"/>
            </w:tcBorders>
          </w:tcPr>
          <w:p w:rsidR="0072768E" w:rsidRPr="00DD0C7D" w:rsidRDefault="0072768E" w:rsidP="00D10457">
            <w:pPr>
              <w:rPr>
                <w:sz w:val="18"/>
                <w:szCs w:val="18"/>
              </w:rPr>
            </w:pPr>
          </w:p>
        </w:tc>
        <w:tc>
          <w:tcPr>
            <w:tcW w:w="222" w:type="dxa"/>
            <w:tcBorders>
              <w:top w:val="nil"/>
              <w:left w:val="nil"/>
              <w:bottom w:val="nil"/>
              <w:right w:val="nil"/>
            </w:tcBorders>
          </w:tcPr>
          <w:p w:rsidR="0072768E" w:rsidRPr="00DD0C7D" w:rsidRDefault="0072768E" w:rsidP="00D10457">
            <w:pPr>
              <w:rPr>
                <w:sz w:val="18"/>
                <w:szCs w:val="18"/>
              </w:rPr>
            </w:pPr>
          </w:p>
        </w:tc>
        <w:tc>
          <w:tcPr>
            <w:tcW w:w="866" w:type="dxa"/>
            <w:tcBorders>
              <w:top w:val="nil"/>
              <w:left w:val="nil"/>
              <w:bottom w:val="nil"/>
              <w:right w:val="nil"/>
            </w:tcBorders>
          </w:tcPr>
          <w:p w:rsidR="0072768E" w:rsidRPr="00DD0C7D" w:rsidRDefault="0072768E" w:rsidP="00D10457">
            <w:pPr>
              <w:rPr>
                <w:sz w:val="18"/>
                <w:szCs w:val="18"/>
              </w:rPr>
            </w:pPr>
            <w:r w:rsidRPr="00DD0C7D">
              <w:rPr>
                <w:sz w:val="18"/>
                <w:szCs w:val="18"/>
              </w:rPr>
              <w:t>Test</w:t>
            </w:r>
          </w:p>
        </w:tc>
        <w:tc>
          <w:tcPr>
            <w:tcW w:w="870" w:type="dxa"/>
            <w:gridSpan w:val="2"/>
            <w:tcBorders>
              <w:top w:val="nil"/>
              <w:left w:val="nil"/>
              <w:bottom w:val="nil"/>
              <w:right w:val="nil"/>
            </w:tcBorders>
          </w:tcPr>
          <w:p w:rsidR="0072768E" w:rsidRPr="00DD0C7D" w:rsidRDefault="0072768E" w:rsidP="00D10457">
            <w:pPr>
              <w:rPr>
                <w:sz w:val="18"/>
                <w:szCs w:val="18"/>
              </w:rPr>
            </w:pPr>
            <w:r w:rsidRPr="00DD0C7D">
              <w:rPr>
                <w:sz w:val="18"/>
                <w:szCs w:val="18"/>
              </w:rPr>
              <w:t>10</w:t>
            </w:r>
          </w:p>
          <w:p w:rsidR="0072768E" w:rsidRPr="00DD0C7D" w:rsidRDefault="0072768E" w:rsidP="00D10457">
            <w:pPr>
              <w:rPr>
                <w:sz w:val="18"/>
                <w:szCs w:val="18"/>
              </w:rPr>
            </w:pPr>
            <w:r w:rsidRPr="00DD0C7D">
              <w:rPr>
                <w:sz w:val="18"/>
                <w:szCs w:val="18"/>
              </w:rPr>
              <w:t>4</w:t>
            </w:r>
          </w:p>
        </w:tc>
        <w:tc>
          <w:tcPr>
            <w:tcW w:w="848" w:type="dxa"/>
            <w:tcBorders>
              <w:top w:val="nil"/>
              <w:left w:val="nil"/>
              <w:bottom w:val="nil"/>
              <w:right w:val="nil"/>
            </w:tcBorders>
          </w:tcPr>
          <w:p w:rsidR="0072768E" w:rsidRPr="00DD0C7D" w:rsidRDefault="0072768E" w:rsidP="00D10457">
            <w:pPr>
              <w:rPr>
                <w:sz w:val="18"/>
                <w:szCs w:val="18"/>
              </w:rPr>
            </w:pPr>
            <w:r w:rsidRPr="00DD0C7D">
              <w:rPr>
                <w:sz w:val="18"/>
                <w:szCs w:val="18"/>
              </w:rPr>
              <w:t>0</w:t>
            </w:r>
          </w:p>
          <w:p w:rsidR="0072768E" w:rsidRPr="00DD0C7D" w:rsidRDefault="0072768E" w:rsidP="00D10457">
            <w:pPr>
              <w:rPr>
                <w:sz w:val="18"/>
                <w:szCs w:val="18"/>
              </w:rPr>
            </w:pPr>
            <w:r w:rsidRPr="00DD0C7D">
              <w:rPr>
                <w:sz w:val="18"/>
                <w:szCs w:val="18"/>
              </w:rPr>
              <w:t>0</w:t>
            </w:r>
          </w:p>
        </w:tc>
      </w:tr>
      <w:tr w:rsidR="0072768E" w:rsidRPr="00DD0C7D" w:rsidTr="0072768E">
        <w:trPr>
          <w:gridAfter w:val="1"/>
          <w:wAfter w:w="88" w:type="dxa"/>
          <w:trHeight w:val="408"/>
        </w:trPr>
        <w:tc>
          <w:tcPr>
            <w:tcW w:w="1156" w:type="dxa"/>
            <w:tcBorders>
              <w:top w:val="nil"/>
              <w:left w:val="nil"/>
              <w:bottom w:val="nil"/>
              <w:right w:val="nil"/>
            </w:tcBorders>
          </w:tcPr>
          <w:p w:rsidR="0072768E" w:rsidRPr="00DD0C7D" w:rsidRDefault="0072768E" w:rsidP="00D10457">
            <w:pPr>
              <w:rPr>
                <w:sz w:val="18"/>
                <w:szCs w:val="18"/>
              </w:rPr>
            </w:pPr>
          </w:p>
        </w:tc>
        <w:tc>
          <w:tcPr>
            <w:tcW w:w="222" w:type="dxa"/>
            <w:tcBorders>
              <w:top w:val="nil"/>
              <w:left w:val="nil"/>
              <w:bottom w:val="nil"/>
              <w:right w:val="nil"/>
            </w:tcBorders>
          </w:tcPr>
          <w:p w:rsidR="0072768E" w:rsidRPr="00DD0C7D" w:rsidRDefault="0072768E" w:rsidP="00D10457">
            <w:pPr>
              <w:rPr>
                <w:sz w:val="18"/>
                <w:szCs w:val="18"/>
              </w:rPr>
            </w:pPr>
          </w:p>
        </w:tc>
        <w:tc>
          <w:tcPr>
            <w:tcW w:w="236" w:type="dxa"/>
            <w:tcBorders>
              <w:top w:val="nil"/>
              <w:left w:val="nil"/>
              <w:bottom w:val="nil"/>
              <w:right w:val="nil"/>
            </w:tcBorders>
          </w:tcPr>
          <w:p w:rsidR="0072768E" w:rsidRPr="00DD0C7D" w:rsidRDefault="0072768E" w:rsidP="00D10457">
            <w:pPr>
              <w:rPr>
                <w:sz w:val="18"/>
                <w:szCs w:val="18"/>
              </w:rPr>
            </w:pPr>
          </w:p>
        </w:tc>
        <w:tc>
          <w:tcPr>
            <w:tcW w:w="222" w:type="dxa"/>
            <w:tcBorders>
              <w:top w:val="nil"/>
              <w:left w:val="nil"/>
              <w:bottom w:val="nil"/>
              <w:right w:val="nil"/>
            </w:tcBorders>
          </w:tcPr>
          <w:p w:rsidR="0072768E" w:rsidRPr="00DD0C7D" w:rsidRDefault="0072768E" w:rsidP="00D10457">
            <w:pPr>
              <w:rPr>
                <w:sz w:val="18"/>
                <w:szCs w:val="18"/>
              </w:rPr>
            </w:pPr>
          </w:p>
        </w:tc>
        <w:tc>
          <w:tcPr>
            <w:tcW w:w="866" w:type="dxa"/>
            <w:tcBorders>
              <w:top w:val="nil"/>
              <w:left w:val="nil"/>
              <w:bottom w:val="nil"/>
              <w:right w:val="nil"/>
            </w:tcBorders>
          </w:tcPr>
          <w:p w:rsidR="0072768E" w:rsidRPr="00DD0C7D" w:rsidRDefault="0072768E" w:rsidP="00D10457">
            <w:pPr>
              <w:rPr>
                <w:sz w:val="18"/>
                <w:szCs w:val="18"/>
              </w:rPr>
            </w:pPr>
            <w:r w:rsidRPr="00DD0C7D">
              <w:rPr>
                <w:sz w:val="18"/>
                <w:szCs w:val="18"/>
              </w:rPr>
              <w:t>Reserve</w:t>
            </w:r>
          </w:p>
        </w:tc>
        <w:tc>
          <w:tcPr>
            <w:tcW w:w="870" w:type="dxa"/>
            <w:gridSpan w:val="2"/>
            <w:tcBorders>
              <w:top w:val="nil"/>
              <w:left w:val="nil"/>
              <w:bottom w:val="nil"/>
              <w:right w:val="nil"/>
            </w:tcBorders>
          </w:tcPr>
          <w:p w:rsidR="0072768E" w:rsidRPr="00DD0C7D" w:rsidRDefault="0072768E" w:rsidP="00D10457">
            <w:pPr>
              <w:rPr>
                <w:sz w:val="18"/>
                <w:szCs w:val="18"/>
              </w:rPr>
            </w:pPr>
            <w:r w:rsidRPr="00DD0C7D">
              <w:rPr>
                <w:sz w:val="18"/>
                <w:szCs w:val="18"/>
              </w:rPr>
              <w:t>4</w:t>
            </w:r>
          </w:p>
          <w:p w:rsidR="0072768E" w:rsidRPr="00DD0C7D" w:rsidRDefault="0072768E" w:rsidP="00D10457">
            <w:pPr>
              <w:rPr>
                <w:sz w:val="18"/>
                <w:szCs w:val="18"/>
              </w:rPr>
            </w:pPr>
            <w:r w:rsidRPr="00DD0C7D">
              <w:rPr>
                <w:sz w:val="18"/>
                <w:szCs w:val="18"/>
              </w:rPr>
              <w:t>4</w:t>
            </w:r>
          </w:p>
        </w:tc>
        <w:tc>
          <w:tcPr>
            <w:tcW w:w="848" w:type="dxa"/>
            <w:tcBorders>
              <w:top w:val="nil"/>
              <w:left w:val="nil"/>
              <w:bottom w:val="nil"/>
              <w:right w:val="nil"/>
            </w:tcBorders>
          </w:tcPr>
          <w:p w:rsidR="0072768E" w:rsidRPr="00DD0C7D" w:rsidRDefault="0072768E" w:rsidP="00D10457">
            <w:pPr>
              <w:rPr>
                <w:sz w:val="18"/>
                <w:szCs w:val="18"/>
              </w:rPr>
            </w:pPr>
            <w:r w:rsidRPr="00DD0C7D">
              <w:rPr>
                <w:sz w:val="18"/>
                <w:szCs w:val="18"/>
              </w:rPr>
              <w:t>0</w:t>
            </w:r>
          </w:p>
          <w:p w:rsidR="0072768E" w:rsidRPr="00DD0C7D" w:rsidRDefault="0072768E" w:rsidP="00D10457">
            <w:pPr>
              <w:rPr>
                <w:sz w:val="18"/>
                <w:szCs w:val="18"/>
              </w:rPr>
            </w:pPr>
            <w:r w:rsidRPr="00DD0C7D">
              <w:rPr>
                <w:sz w:val="18"/>
                <w:szCs w:val="18"/>
              </w:rPr>
              <w:t>0</w:t>
            </w:r>
          </w:p>
        </w:tc>
      </w:tr>
      <w:tr w:rsidR="0072768E" w:rsidRPr="00DD0C7D" w:rsidTr="0072768E">
        <w:trPr>
          <w:gridAfter w:val="1"/>
          <w:wAfter w:w="88" w:type="dxa"/>
          <w:trHeight w:val="397"/>
        </w:trPr>
        <w:tc>
          <w:tcPr>
            <w:tcW w:w="1156" w:type="dxa"/>
            <w:tcBorders>
              <w:top w:val="nil"/>
              <w:left w:val="nil"/>
              <w:bottom w:val="nil"/>
              <w:right w:val="nil"/>
            </w:tcBorders>
          </w:tcPr>
          <w:p w:rsidR="0072768E" w:rsidRPr="00DD0C7D" w:rsidRDefault="0072768E" w:rsidP="00D10457">
            <w:pPr>
              <w:rPr>
                <w:sz w:val="18"/>
                <w:szCs w:val="18"/>
              </w:rPr>
            </w:pPr>
            <w:r w:rsidRPr="00DD0C7D">
              <w:rPr>
                <w:sz w:val="18"/>
                <w:szCs w:val="18"/>
              </w:rPr>
              <w:t>CK-MB(8hs)</w:t>
            </w:r>
          </w:p>
        </w:tc>
        <w:tc>
          <w:tcPr>
            <w:tcW w:w="222" w:type="dxa"/>
            <w:tcBorders>
              <w:top w:val="nil"/>
              <w:left w:val="nil"/>
              <w:bottom w:val="nil"/>
              <w:right w:val="nil"/>
            </w:tcBorders>
          </w:tcPr>
          <w:p w:rsidR="0072768E" w:rsidRPr="00DD0C7D" w:rsidRDefault="0072768E" w:rsidP="00D10457">
            <w:pPr>
              <w:rPr>
                <w:sz w:val="18"/>
                <w:szCs w:val="18"/>
              </w:rPr>
            </w:pPr>
          </w:p>
        </w:tc>
        <w:tc>
          <w:tcPr>
            <w:tcW w:w="236" w:type="dxa"/>
            <w:tcBorders>
              <w:top w:val="nil"/>
              <w:left w:val="nil"/>
              <w:bottom w:val="nil"/>
              <w:right w:val="nil"/>
            </w:tcBorders>
          </w:tcPr>
          <w:p w:rsidR="0072768E" w:rsidRPr="00DD0C7D" w:rsidRDefault="0072768E" w:rsidP="00D10457">
            <w:pPr>
              <w:rPr>
                <w:sz w:val="18"/>
                <w:szCs w:val="18"/>
              </w:rPr>
            </w:pPr>
          </w:p>
        </w:tc>
        <w:tc>
          <w:tcPr>
            <w:tcW w:w="222" w:type="dxa"/>
            <w:tcBorders>
              <w:top w:val="nil"/>
              <w:left w:val="nil"/>
              <w:bottom w:val="nil"/>
              <w:right w:val="nil"/>
            </w:tcBorders>
          </w:tcPr>
          <w:p w:rsidR="0072768E" w:rsidRPr="00DD0C7D" w:rsidRDefault="0072768E" w:rsidP="00D10457">
            <w:pPr>
              <w:rPr>
                <w:sz w:val="18"/>
                <w:szCs w:val="18"/>
              </w:rPr>
            </w:pPr>
          </w:p>
        </w:tc>
        <w:tc>
          <w:tcPr>
            <w:tcW w:w="866" w:type="dxa"/>
            <w:tcBorders>
              <w:top w:val="nil"/>
              <w:left w:val="nil"/>
              <w:bottom w:val="nil"/>
              <w:right w:val="nil"/>
            </w:tcBorders>
          </w:tcPr>
          <w:p w:rsidR="0072768E" w:rsidRPr="00DD0C7D" w:rsidRDefault="0072768E" w:rsidP="00D10457">
            <w:pPr>
              <w:rPr>
                <w:sz w:val="18"/>
                <w:szCs w:val="18"/>
              </w:rPr>
            </w:pPr>
            <w:r w:rsidRPr="00DD0C7D">
              <w:rPr>
                <w:sz w:val="18"/>
                <w:szCs w:val="18"/>
              </w:rPr>
              <w:t>Training</w:t>
            </w:r>
          </w:p>
        </w:tc>
        <w:tc>
          <w:tcPr>
            <w:tcW w:w="870" w:type="dxa"/>
            <w:gridSpan w:val="2"/>
            <w:tcBorders>
              <w:top w:val="nil"/>
              <w:left w:val="nil"/>
              <w:bottom w:val="nil"/>
              <w:right w:val="nil"/>
            </w:tcBorders>
          </w:tcPr>
          <w:p w:rsidR="0072768E" w:rsidRPr="00DD0C7D" w:rsidRDefault="0072768E" w:rsidP="00D10457">
            <w:pPr>
              <w:rPr>
                <w:sz w:val="18"/>
                <w:szCs w:val="18"/>
              </w:rPr>
            </w:pPr>
            <w:r w:rsidRPr="00DD0C7D">
              <w:rPr>
                <w:sz w:val="18"/>
                <w:szCs w:val="18"/>
              </w:rPr>
              <w:t>26</w:t>
            </w:r>
          </w:p>
          <w:p w:rsidR="0072768E" w:rsidRPr="00DD0C7D" w:rsidRDefault="0072768E" w:rsidP="00D10457">
            <w:pPr>
              <w:rPr>
                <w:sz w:val="18"/>
                <w:szCs w:val="18"/>
              </w:rPr>
            </w:pPr>
            <w:r w:rsidRPr="00DD0C7D">
              <w:rPr>
                <w:sz w:val="18"/>
                <w:szCs w:val="18"/>
              </w:rPr>
              <w:t>6</w:t>
            </w:r>
          </w:p>
        </w:tc>
        <w:tc>
          <w:tcPr>
            <w:tcW w:w="848" w:type="dxa"/>
            <w:tcBorders>
              <w:top w:val="nil"/>
              <w:left w:val="nil"/>
              <w:bottom w:val="nil"/>
              <w:right w:val="nil"/>
            </w:tcBorders>
          </w:tcPr>
          <w:p w:rsidR="0072768E" w:rsidRPr="00DD0C7D" w:rsidRDefault="0072768E" w:rsidP="00D10457">
            <w:pPr>
              <w:rPr>
                <w:sz w:val="18"/>
                <w:szCs w:val="18"/>
              </w:rPr>
            </w:pPr>
            <w:r w:rsidRPr="00DD0C7D">
              <w:rPr>
                <w:sz w:val="18"/>
                <w:szCs w:val="18"/>
              </w:rPr>
              <w:t>1</w:t>
            </w:r>
          </w:p>
          <w:p w:rsidR="0072768E" w:rsidRPr="00DD0C7D" w:rsidRDefault="0072768E" w:rsidP="00D10457">
            <w:pPr>
              <w:rPr>
                <w:sz w:val="18"/>
                <w:szCs w:val="18"/>
              </w:rPr>
            </w:pPr>
            <w:r w:rsidRPr="00DD0C7D">
              <w:rPr>
                <w:sz w:val="18"/>
                <w:szCs w:val="18"/>
              </w:rPr>
              <w:t>2</w:t>
            </w:r>
          </w:p>
        </w:tc>
      </w:tr>
      <w:tr w:rsidR="0072768E" w:rsidRPr="00DD0C7D" w:rsidTr="0072768E">
        <w:trPr>
          <w:gridAfter w:val="1"/>
          <w:wAfter w:w="88" w:type="dxa"/>
          <w:trHeight w:val="408"/>
        </w:trPr>
        <w:tc>
          <w:tcPr>
            <w:tcW w:w="1156" w:type="dxa"/>
            <w:tcBorders>
              <w:top w:val="nil"/>
              <w:left w:val="nil"/>
              <w:bottom w:val="nil"/>
              <w:right w:val="nil"/>
            </w:tcBorders>
          </w:tcPr>
          <w:p w:rsidR="0072768E" w:rsidRPr="00DD0C7D" w:rsidRDefault="0072768E" w:rsidP="00D10457">
            <w:pPr>
              <w:rPr>
                <w:sz w:val="18"/>
                <w:szCs w:val="18"/>
              </w:rPr>
            </w:pPr>
          </w:p>
        </w:tc>
        <w:tc>
          <w:tcPr>
            <w:tcW w:w="222" w:type="dxa"/>
            <w:tcBorders>
              <w:top w:val="nil"/>
              <w:left w:val="nil"/>
              <w:bottom w:val="nil"/>
              <w:right w:val="nil"/>
            </w:tcBorders>
          </w:tcPr>
          <w:p w:rsidR="0072768E" w:rsidRPr="00DD0C7D" w:rsidRDefault="0072768E" w:rsidP="00D10457">
            <w:pPr>
              <w:rPr>
                <w:sz w:val="18"/>
                <w:szCs w:val="18"/>
              </w:rPr>
            </w:pPr>
          </w:p>
        </w:tc>
        <w:tc>
          <w:tcPr>
            <w:tcW w:w="236" w:type="dxa"/>
            <w:tcBorders>
              <w:top w:val="nil"/>
              <w:left w:val="nil"/>
              <w:bottom w:val="nil"/>
              <w:right w:val="nil"/>
            </w:tcBorders>
          </w:tcPr>
          <w:p w:rsidR="0072768E" w:rsidRPr="00DD0C7D" w:rsidRDefault="0072768E" w:rsidP="00D10457">
            <w:pPr>
              <w:rPr>
                <w:sz w:val="18"/>
                <w:szCs w:val="18"/>
              </w:rPr>
            </w:pPr>
          </w:p>
        </w:tc>
        <w:tc>
          <w:tcPr>
            <w:tcW w:w="222" w:type="dxa"/>
            <w:tcBorders>
              <w:top w:val="nil"/>
              <w:left w:val="nil"/>
              <w:bottom w:val="nil"/>
              <w:right w:val="nil"/>
            </w:tcBorders>
          </w:tcPr>
          <w:p w:rsidR="0072768E" w:rsidRPr="00DD0C7D" w:rsidRDefault="0072768E" w:rsidP="00D10457">
            <w:pPr>
              <w:rPr>
                <w:sz w:val="18"/>
                <w:szCs w:val="18"/>
              </w:rPr>
            </w:pPr>
          </w:p>
        </w:tc>
        <w:tc>
          <w:tcPr>
            <w:tcW w:w="866" w:type="dxa"/>
            <w:tcBorders>
              <w:top w:val="nil"/>
              <w:left w:val="nil"/>
              <w:bottom w:val="nil"/>
              <w:right w:val="nil"/>
            </w:tcBorders>
          </w:tcPr>
          <w:p w:rsidR="0072768E" w:rsidRPr="00DD0C7D" w:rsidRDefault="0072768E" w:rsidP="00D10457">
            <w:pPr>
              <w:rPr>
                <w:sz w:val="18"/>
                <w:szCs w:val="18"/>
              </w:rPr>
            </w:pPr>
            <w:r w:rsidRPr="00DD0C7D">
              <w:rPr>
                <w:sz w:val="18"/>
                <w:szCs w:val="18"/>
              </w:rPr>
              <w:t>Test</w:t>
            </w:r>
          </w:p>
        </w:tc>
        <w:tc>
          <w:tcPr>
            <w:tcW w:w="870" w:type="dxa"/>
            <w:gridSpan w:val="2"/>
            <w:tcBorders>
              <w:top w:val="nil"/>
              <w:left w:val="nil"/>
              <w:bottom w:val="nil"/>
              <w:right w:val="nil"/>
            </w:tcBorders>
          </w:tcPr>
          <w:p w:rsidR="0072768E" w:rsidRPr="00DD0C7D" w:rsidRDefault="0072768E" w:rsidP="00D10457">
            <w:pPr>
              <w:rPr>
                <w:sz w:val="18"/>
                <w:szCs w:val="18"/>
              </w:rPr>
            </w:pPr>
            <w:r w:rsidRPr="00DD0C7D">
              <w:rPr>
                <w:sz w:val="18"/>
                <w:szCs w:val="18"/>
              </w:rPr>
              <w:t>11</w:t>
            </w:r>
          </w:p>
          <w:p w:rsidR="0072768E" w:rsidRPr="00DD0C7D" w:rsidRDefault="0072768E" w:rsidP="00D10457">
            <w:pPr>
              <w:rPr>
                <w:sz w:val="18"/>
                <w:szCs w:val="18"/>
              </w:rPr>
            </w:pPr>
            <w:r w:rsidRPr="00DD0C7D">
              <w:rPr>
                <w:sz w:val="18"/>
                <w:szCs w:val="18"/>
              </w:rPr>
              <w:t>1</w:t>
            </w:r>
          </w:p>
        </w:tc>
        <w:tc>
          <w:tcPr>
            <w:tcW w:w="848" w:type="dxa"/>
            <w:tcBorders>
              <w:top w:val="nil"/>
              <w:left w:val="nil"/>
              <w:bottom w:val="nil"/>
              <w:right w:val="nil"/>
            </w:tcBorders>
          </w:tcPr>
          <w:p w:rsidR="0072768E" w:rsidRPr="00DD0C7D" w:rsidRDefault="0072768E" w:rsidP="00D10457">
            <w:pPr>
              <w:rPr>
                <w:sz w:val="18"/>
                <w:szCs w:val="18"/>
              </w:rPr>
            </w:pPr>
            <w:r w:rsidRPr="00DD0C7D">
              <w:rPr>
                <w:sz w:val="18"/>
                <w:szCs w:val="18"/>
              </w:rPr>
              <w:t>1</w:t>
            </w:r>
          </w:p>
          <w:p w:rsidR="0072768E" w:rsidRPr="00DD0C7D" w:rsidRDefault="0072768E" w:rsidP="00D10457">
            <w:pPr>
              <w:rPr>
                <w:sz w:val="18"/>
                <w:szCs w:val="18"/>
              </w:rPr>
            </w:pPr>
            <w:r w:rsidRPr="00DD0C7D">
              <w:rPr>
                <w:sz w:val="18"/>
                <w:szCs w:val="18"/>
              </w:rPr>
              <w:t>1</w:t>
            </w:r>
          </w:p>
        </w:tc>
      </w:tr>
      <w:tr w:rsidR="0072768E" w:rsidRPr="00DD0C7D" w:rsidTr="0072768E">
        <w:trPr>
          <w:gridAfter w:val="1"/>
          <w:wAfter w:w="88" w:type="dxa"/>
          <w:trHeight w:val="397"/>
        </w:trPr>
        <w:tc>
          <w:tcPr>
            <w:tcW w:w="1156" w:type="dxa"/>
            <w:tcBorders>
              <w:top w:val="nil"/>
              <w:left w:val="nil"/>
              <w:bottom w:val="nil"/>
              <w:right w:val="nil"/>
            </w:tcBorders>
          </w:tcPr>
          <w:p w:rsidR="0072768E" w:rsidRPr="00DD0C7D" w:rsidRDefault="0072768E" w:rsidP="00D10457">
            <w:pPr>
              <w:rPr>
                <w:sz w:val="18"/>
                <w:szCs w:val="18"/>
              </w:rPr>
            </w:pPr>
          </w:p>
        </w:tc>
        <w:tc>
          <w:tcPr>
            <w:tcW w:w="222" w:type="dxa"/>
            <w:tcBorders>
              <w:top w:val="nil"/>
              <w:left w:val="nil"/>
              <w:bottom w:val="nil"/>
              <w:right w:val="nil"/>
            </w:tcBorders>
          </w:tcPr>
          <w:p w:rsidR="0072768E" w:rsidRPr="00DD0C7D" w:rsidRDefault="0072768E" w:rsidP="00D10457">
            <w:pPr>
              <w:rPr>
                <w:sz w:val="18"/>
                <w:szCs w:val="18"/>
              </w:rPr>
            </w:pPr>
          </w:p>
        </w:tc>
        <w:tc>
          <w:tcPr>
            <w:tcW w:w="236" w:type="dxa"/>
            <w:tcBorders>
              <w:top w:val="nil"/>
              <w:left w:val="nil"/>
              <w:bottom w:val="nil"/>
              <w:right w:val="nil"/>
            </w:tcBorders>
          </w:tcPr>
          <w:p w:rsidR="0072768E" w:rsidRPr="00DD0C7D" w:rsidRDefault="0072768E" w:rsidP="00D10457">
            <w:pPr>
              <w:rPr>
                <w:sz w:val="18"/>
                <w:szCs w:val="18"/>
              </w:rPr>
            </w:pPr>
          </w:p>
        </w:tc>
        <w:tc>
          <w:tcPr>
            <w:tcW w:w="222" w:type="dxa"/>
            <w:tcBorders>
              <w:top w:val="nil"/>
              <w:left w:val="nil"/>
              <w:bottom w:val="nil"/>
              <w:right w:val="nil"/>
            </w:tcBorders>
          </w:tcPr>
          <w:p w:rsidR="0072768E" w:rsidRPr="00DD0C7D" w:rsidRDefault="0072768E" w:rsidP="00D10457">
            <w:pPr>
              <w:rPr>
                <w:sz w:val="18"/>
                <w:szCs w:val="18"/>
              </w:rPr>
            </w:pPr>
          </w:p>
        </w:tc>
        <w:tc>
          <w:tcPr>
            <w:tcW w:w="866" w:type="dxa"/>
            <w:tcBorders>
              <w:top w:val="nil"/>
              <w:left w:val="nil"/>
              <w:bottom w:val="nil"/>
              <w:right w:val="nil"/>
            </w:tcBorders>
          </w:tcPr>
          <w:p w:rsidR="0072768E" w:rsidRPr="00DD0C7D" w:rsidRDefault="0072768E" w:rsidP="00D10457">
            <w:pPr>
              <w:rPr>
                <w:sz w:val="18"/>
                <w:szCs w:val="18"/>
              </w:rPr>
            </w:pPr>
            <w:r w:rsidRPr="00DD0C7D">
              <w:rPr>
                <w:sz w:val="18"/>
                <w:szCs w:val="18"/>
              </w:rPr>
              <w:t>Reserve</w:t>
            </w:r>
          </w:p>
        </w:tc>
        <w:tc>
          <w:tcPr>
            <w:tcW w:w="870" w:type="dxa"/>
            <w:gridSpan w:val="2"/>
            <w:tcBorders>
              <w:top w:val="nil"/>
              <w:left w:val="nil"/>
              <w:bottom w:val="nil"/>
              <w:right w:val="nil"/>
            </w:tcBorders>
          </w:tcPr>
          <w:p w:rsidR="0072768E" w:rsidRPr="00DD0C7D" w:rsidRDefault="0072768E" w:rsidP="00D10457">
            <w:pPr>
              <w:rPr>
                <w:sz w:val="18"/>
                <w:szCs w:val="18"/>
              </w:rPr>
            </w:pPr>
            <w:r w:rsidRPr="00DD0C7D">
              <w:rPr>
                <w:sz w:val="18"/>
                <w:szCs w:val="18"/>
              </w:rPr>
              <w:t>5</w:t>
            </w:r>
          </w:p>
          <w:p w:rsidR="0072768E" w:rsidRPr="00DD0C7D" w:rsidRDefault="0072768E" w:rsidP="00D10457">
            <w:pPr>
              <w:rPr>
                <w:sz w:val="18"/>
                <w:szCs w:val="18"/>
              </w:rPr>
            </w:pPr>
            <w:r w:rsidRPr="00DD0C7D">
              <w:rPr>
                <w:sz w:val="18"/>
                <w:szCs w:val="18"/>
              </w:rPr>
              <w:t>1</w:t>
            </w:r>
          </w:p>
        </w:tc>
        <w:tc>
          <w:tcPr>
            <w:tcW w:w="848" w:type="dxa"/>
            <w:tcBorders>
              <w:top w:val="nil"/>
              <w:left w:val="nil"/>
              <w:bottom w:val="nil"/>
              <w:right w:val="nil"/>
            </w:tcBorders>
          </w:tcPr>
          <w:p w:rsidR="0072768E" w:rsidRPr="00DD0C7D" w:rsidRDefault="0072768E" w:rsidP="00D10457">
            <w:pPr>
              <w:rPr>
                <w:sz w:val="18"/>
                <w:szCs w:val="18"/>
              </w:rPr>
            </w:pPr>
            <w:r w:rsidRPr="00DD0C7D">
              <w:rPr>
                <w:sz w:val="18"/>
                <w:szCs w:val="18"/>
              </w:rPr>
              <w:t>0</w:t>
            </w:r>
          </w:p>
          <w:p w:rsidR="0072768E" w:rsidRPr="00DD0C7D" w:rsidRDefault="0072768E" w:rsidP="00D10457">
            <w:pPr>
              <w:rPr>
                <w:sz w:val="18"/>
                <w:szCs w:val="18"/>
              </w:rPr>
            </w:pPr>
            <w:r w:rsidRPr="00DD0C7D">
              <w:rPr>
                <w:sz w:val="18"/>
                <w:szCs w:val="18"/>
              </w:rPr>
              <w:t>0</w:t>
            </w:r>
          </w:p>
        </w:tc>
      </w:tr>
      <w:tr w:rsidR="0072768E" w:rsidRPr="00DD0C7D" w:rsidTr="0072768E">
        <w:trPr>
          <w:gridAfter w:val="1"/>
          <w:wAfter w:w="88" w:type="dxa"/>
          <w:trHeight w:val="408"/>
        </w:trPr>
        <w:tc>
          <w:tcPr>
            <w:tcW w:w="1156" w:type="dxa"/>
            <w:tcBorders>
              <w:top w:val="nil"/>
              <w:left w:val="nil"/>
              <w:bottom w:val="nil"/>
              <w:right w:val="nil"/>
            </w:tcBorders>
          </w:tcPr>
          <w:p w:rsidR="0072768E" w:rsidRPr="00DD0C7D" w:rsidRDefault="0072768E" w:rsidP="00D10457">
            <w:pPr>
              <w:rPr>
                <w:sz w:val="18"/>
                <w:szCs w:val="18"/>
              </w:rPr>
            </w:pPr>
            <w:r w:rsidRPr="00DD0C7D">
              <w:rPr>
                <w:sz w:val="18"/>
                <w:szCs w:val="18"/>
              </w:rPr>
              <w:t>CK-MB(12hs)</w:t>
            </w:r>
          </w:p>
        </w:tc>
        <w:tc>
          <w:tcPr>
            <w:tcW w:w="222" w:type="dxa"/>
            <w:tcBorders>
              <w:top w:val="nil"/>
              <w:left w:val="nil"/>
              <w:bottom w:val="nil"/>
              <w:right w:val="nil"/>
            </w:tcBorders>
          </w:tcPr>
          <w:p w:rsidR="0072768E" w:rsidRPr="00DD0C7D" w:rsidRDefault="0072768E" w:rsidP="00D10457">
            <w:pPr>
              <w:rPr>
                <w:sz w:val="18"/>
                <w:szCs w:val="18"/>
              </w:rPr>
            </w:pPr>
          </w:p>
        </w:tc>
        <w:tc>
          <w:tcPr>
            <w:tcW w:w="236" w:type="dxa"/>
            <w:tcBorders>
              <w:top w:val="nil"/>
              <w:left w:val="nil"/>
              <w:bottom w:val="nil"/>
              <w:right w:val="nil"/>
            </w:tcBorders>
          </w:tcPr>
          <w:p w:rsidR="0072768E" w:rsidRPr="00DD0C7D" w:rsidRDefault="0072768E" w:rsidP="00D10457">
            <w:pPr>
              <w:rPr>
                <w:sz w:val="18"/>
                <w:szCs w:val="18"/>
              </w:rPr>
            </w:pPr>
          </w:p>
        </w:tc>
        <w:tc>
          <w:tcPr>
            <w:tcW w:w="222" w:type="dxa"/>
            <w:tcBorders>
              <w:top w:val="nil"/>
              <w:left w:val="nil"/>
              <w:bottom w:val="nil"/>
              <w:right w:val="nil"/>
            </w:tcBorders>
          </w:tcPr>
          <w:p w:rsidR="0072768E" w:rsidRPr="00DD0C7D" w:rsidRDefault="0072768E" w:rsidP="00D10457">
            <w:pPr>
              <w:rPr>
                <w:sz w:val="18"/>
                <w:szCs w:val="18"/>
              </w:rPr>
            </w:pPr>
          </w:p>
        </w:tc>
        <w:tc>
          <w:tcPr>
            <w:tcW w:w="866" w:type="dxa"/>
            <w:tcBorders>
              <w:top w:val="nil"/>
              <w:left w:val="nil"/>
              <w:bottom w:val="nil"/>
              <w:right w:val="nil"/>
            </w:tcBorders>
          </w:tcPr>
          <w:p w:rsidR="0072768E" w:rsidRPr="00DD0C7D" w:rsidRDefault="0072768E" w:rsidP="00D10457">
            <w:pPr>
              <w:rPr>
                <w:sz w:val="18"/>
                <w:szCs w:val="18"/>
              </w:rPr>
            </w:pPr>
            <w:r w:rsidRPr="00DD0C7D">
              <w:rPr>
                <w:sz w:val="18"/>
                <w:szCs w:val="18"/>
              </w:rPr>
              <w:t>Training</w:t>
            </w:r>
          </w:p>
        </w:tc>
        <w:tc>
          <w:tcPr>
            <w:tcW w:w="870" w:type="dxa"/>
            <w:gridSpan w:val="2"/>
            <w:tcBorders>
              <w:top w:val="nil"/>
              <w:left w:val="nil"/>
              <w:bottom w:val="nil"/>
              <w:right w:val="nil"/>
            </w:tcBorders>
          </w:tcPr>
          <w:p w:rsidR="0072768E" w:rsidRPr="00DD0C7D" w:rsidRDefault="0072768E" w:rsidP="00D10457">
            <w:pPr>
              <w:rPr>
                <w:sz w:val="18"/>
                <w:szCs w:val="18"/>
              </w:rPr>
            </w:pPr>
            <w:r w:rsidRPr="00DD0C7D">
              <w:rPr>
                <w:sz w:val="18"/>
                <w:szCs w:val="18"/>
              </w:rPr>
              <w:t>29</w:t>
            </w:r>
          </w:p>
          <w:p w:rsidR="0072768E" w:rsidRPr="00DD0C7D" w:rsidRDefault="0072768E" w:rsidP="00D10457">
            <w:pPr>
              <w:rPr>
                <w:sz w:val="18"/>
                <w:szCs w:val="18"/>
              </w:rPr>
            </w:pPr>
            <w:r w:rsidRPr="00DD0C7D">
              <w:rPr>
                <w:sz w:val="18"/>
                <w:szCs w:val="18"/>
              </w:rPr>
              <w:t>6</w:t>
            </w:r>
          </w:p>
        </w:tc>
        <w:tc>
          <w:tcPr>
            <w:tcW w:w="848" w:type="dxa"/>
            <w:tcBorders>
              <w:top w:val="nil"/>
              <w:left w:val="nil"/>
              <w:bottom w:val="nil"/>
              <w:right w:val="nil"/>
            </w:tcBorders>
          </w:tcPr>
          <w:p w:rsidR="0072768E" w:rsidRPr="00DD0C7D" w:rsidRDefault="0072768E" w:rsidP="00D10457">
            <w:pPr>
              <w:rPr>
                <w:sz w:val="18"/>
                <w:szCs w:val="18"/>
              </w:rPr>
            </w:pPr>
            <w:r w:rsidRPr="00DD0C7D">
              <w:rPr>
                <w:sz w:val="18"/>
                <w:szCs w:val="18"/>
              </w:rPr>
              <w:t>0</w:t>
            </w:r>
          </w:p>
          <w:p w:rsidR="0072768E" w:rsidRPr="00DD0C7D" w:rsidRDefault="0072768E" w:rsidP="00D10457">
            <w:pPr>
              <w:rPr>
                <w:sz w:val="18"/>
                <w:szCs w:val="18"/>
              </w:rPr>
            </w:pPr>
            <w:r w:rsidRPr="00DD0C7D">
              <w:rPr>
                <w:sz w:val="18"/>
                <w:szCs w:val="18"/>
              </w:rPr>
              <w:t>0</w:t>
            </w:r>
          </w:p>
        </w:tc>
      </w:tr>
      <w:tr w:rsidR="0072768E" w:rsidRPr="00DD0C7D" w:rsidTr="0072768E">
        <w:trPr>
          <w:gridAfter w:val="1"/>
          <w:wAfter w:w="88" w:type="dxa"/>
          <w:trHeight w:val="397"/>
        </w:trPr>
        <w:tc>
          <w:tcPr>
            <w:tcW w:w="1156" w:type="dxa"/>
            <w:tcBorders>
              <w:top w:val="nil"/>
              <w:left w:val="nil"/>
              <w:bottom w:val="nil"/>
              <w:right w:val="nil"/>
            </w:tcBorders>
          </w:tcPr>
          <w:p w:rsidR="0072768E" w:rsidRPr="00DD0C7D" w:rsidRDefault="0072768E" w:rsidP="00D10457">
            <w:pPr>
              <w:rPr>
                <w:sz w:val="18"/>
                <w:szCs w:val="18"/>
              </w:rPr>
            </w:pPr>
          </w:p>
        </w:tc>
        <w:tc>
          <w:tcPr>
            <w:tcW w:w="222" w:type="dxa"/>
            <w:tcBorders>
              <w:top w:val="nil"/>
              <w:left w:val="nil"/>
              <w:bottom w:val="nil"/>
              <w:right w:val="nil"/>
            </w:tcBorders>
          </w:tcPr>
          <w:p w:rsidR="0072768E" w:rsidRPr="00DD0C7D" w:rsidRDefault="0072768E" w:rsidP="00D10457">
            <w:pPr>
              <w:rPr>
                <w:sz w:val="18"/>
                <w:szCs w:val="18"/>
              </w:rPr>
            </w:pPr>
          </w:p>
        </w:tc>
        <w:tc>
          <w:tcPr>
            <w:tcW w:w="236" w:type="dxa"/>
            <w:tcBorders>
              <w:top w:val="nil"/>
              <w:left w:val="nil"/>
              <w:bottom w:val="nil"/>
              <w:right w:val="nil"/>
            </w:tcBorders>
          </w:tcPr>
          <w:p w:rsidR="0072768E" w:rsidRPr="00DD0C7D" w:rsidRDefault="0072768E" w:rsidP="00D10457">
            <w:pPr>
              <w:rPr>
                <w:sz w:val="18"/>
                <w:szCs w:val="18"/>
              </w:rPr>
            </w:pPr>
          </w:p>
        </w:tc>
        <w:tc>
          <w:tcPr>
            <w:tcW w:w="222" w:type="dxa"/>
            <w:tcBorders>
              <w:top w:val="nil"/>
              <w:left w:val="nil"/>
              <w:bottom w:val="nil"/>
              <w:right w:val="nil"/>
            </w:tcBorders>
          </w:tcPr>
          <w:p w:rsidR="0072768E" w:rsidRPr="00DD0C7D" w:rsidRDefault="0072768E" w:rsidP="00D10457">
            <w:pPr>
              <w:rPr>
                <w:sz w:val="18"/>
                <w:szCs w:val="18"/>
              </w:rPr>
            </w:pPr>
          </w:p>
        </w:tc>
        <w:tc>
          <w:tcPr>
            <w:tcW w:w="866" w:type="dxa"/>
            <w:tcBorders>
              <w:top w:val="nil"/>
              <w:left w:val="nil"/>
              <w:bottom w:val="nil"/>
              <w:right w:val="nil"/>
            </w:tcBorders>
          </w:tcPr>
          <w:p w:rsidR="0072768E" w:rsidRPr="00DD0C7D" w:rsidRDefault="0072768E" w:rsidP="00D10457">
            <w:pPr>
              <w:rPr>
                <w:sz w:val="18"/>
                <w:szCs w:val="18"/>
              </w:rPr>
            </w:pPr>
            <w:r w:rsidRPr="00DD0C7D">
              <w:rPr>
                <w:sz w:val="18"/>
                <w:szCs w:val="18"/>
              </w:rPr>
              <w:t>Test</w:t>
            </w:r>
          </w:p>
        </w:tc>
        <w:tc>
          <w:tcPr>
            <w:tcW w:w="870" w:type="dxa"/>
            <w:gridSpan w:val="2"/>
            <w:tcBorders>
              <w:top w:val="nil"/>
              <w:left w:val="nil"/>
              <w:bottom w:val="nil"/>
              <w:right w:val="nil"/>
            </w:tcBorders>
          </w:tcPr>
          <w:p w:rsidR="0072768E" w:rsidRPr="00DD0C7D" w:rsidRDefault="0072768E" w:rsidP="00D10457">
            <w:pPr>
              <w:rPr>
                <w:sz w:val="18"/>
                <w:szCs w:val="18"/>
              </w:rPr>
            </w:pPr>
            <w:r w:rsidRPr="00DD0C7D">
              <w:rPr>
                <w:sz w:val="18"/>
                <w:szCs w:val="18"/>
              </w:rPr>
              <w:t>12</w:t>
            </w:r>
          </w:p>
          <w:p w:rsidR="0072768E" w:rsidRPr="00DD0C7D" w:rsidRDefault="0072768E" w:rsidP="00D10457">
            <w:pPr>
              <w:rPr>
                <w:sz w:val="18"/>
                <w:szCs w:val="18"/>
              </w:rPr>
            </w:pPr>
            <w:r w:rsidRPr="00DD0C7D">
              <w:rPr>
                <w:sz w:val="18"/>
                <w:szCs w:val="18"/>
              </w:rPr>
              <w:t>2</w:t>
            </w:r>
          </w:p>
        </w:tc>
        <w:tc>
          <w:tcPr>
            <w:tcW w:w="848" w:type="dxa"/>
            <w:tcBorders>
              <w:top w:val="nil"/>
              <w:left w:val="nil"/>
              <w:bottom w:val="nil"/>
              <w:right w:val="nil"/>
            </w:tcBorders>
          </w:tcPr>
          <w:p w:rsidR="0072768E" w:rsidRPr="00DD0C7D" w:rsidRDefault="0072768E" w:rsidP="00D10457">
            <w:pPr>
              <w:rPr>
                <w:sz w:val="18"/>
                <w:szCs w:val="18"/>
              </w:rPr>
            </w:pPr>
            <w:r w:rsidRPr="00DD0C7D">
              <w:rPr>
                <w:sz w:val="18"/>
                <w:szCs w:val="18"/>
              </w:rPr>
              <w:t>0</w:t>
            </w:r>
          </w:p>
          <w:p w:rsidR="0072768E" w:rsidRPr="00DD0C7D" w:rsidRDefault="0072768E" w:rsidP="00D10457">
            <w:pPr>
              <w:rPr>
                <w:sz w:val="18"/>
                <w:szCs w:val="18"/>
              </w:rPr>
            </w:pPr>
            <w:r w:rsidRPr="00DD0C7D">
              <w:rPr>
                <w:sz w:val="18"/>
                <w:szCs w:val="18"/>
              </w:rPr>
              <w:t>0</w:t>
            </w:r>
          </w:p>
        </w:tc>
      </w:tr>
      <w:tr w:rsidR="0072768E" w:rsidRPr="00DD0C7D" w:rsidTr="0072768E">
        <w:trPr>
          <w:gridAfter w:val="1"/>
          <w:wAfter w:w="88" w:type="dxa"/>
          <w:trHeight w:val="408"/>
        </w:trPr>
        <w:tc>
          <w:tcPr>
            <w:tcW w:w="1156" w:type="dxa"/>
            <w:tcBorders>
              <w:top w:val="nil"/>
              <w:left w:val="nil"/>
              <w:right w:val="nil"/>
            </w:tcBorders>
          </w:tcPr>
          <w:p w:rsidR="0072768E" w:rsidRPr="00DD0C7D" w:rsidRDefault="0072768E" w:rsidP="00D10457">
            <w:pPr>
              <w:rPr>
                <w:sz w:val="18"/>
                <w:szCs w:val="18"/>
              </w:rPr>
            </w:pPr>
          </w:p>
        </w:tc>
        <w:tc>
          <w:tcPr>
            <w:tcW w:w="222" w:type="dxa"/>
            <w:tcBorders>
              <w:top w:val="nil"/>
              <w:left w:val="nil"/>
              <w:right w:val="nil"/>
            </w:tcBorders>
          </w:tcPr>
          <w:p w:rsidR="0072768E" w:rsidRPr="00DD0C7D" w:rsidRDefault="0072768E" w:rsidP="00D10457">
            <w:pPr>
              <w:rPr>
                <w:sz w:val="18"/>
                <w:szCs w:val="18"/>
              </w:rPr>
            </w:pPr>
          </w:p>
        </w:tc>
        <w:tc>
          <w:tcPr>
            <w:tcW w:w="236" w:type="dxa"/>
            <w:tcBorders>
              <w:top w:val="nil"/>
              <w:left w:val="nil"/>
              <w:right w:val="nil"/>
            </w:tcBorders>
          </w:tcPr>
          <w:p w:rsidR="0072768E" w:rsidRPr="00DD0C7D" w:rsidRDefault="0072768E" w:rsidP="00D10457">
            <w:pPr>
              <w:rPr>
                <w:sz w:val="18"/>
                <w:szCs w:val="18"/>
              </w:rPr>
            </w:pPr>
          </w:p>
        </w:tc>
        <w:tc>
          <w:tcPr>
            <w:tcW w:w="222" w:type="dxa"/>
            <w:tcBorders>
              <w:top w:val="nil"/>
              <w:left w:val="nil"/>
              <w:right w:val="nil"/>
            </w:tcBorders>
          </w:tcPr>
          <w:p w:rsidR="0072768E" w:rsidRPr="00DD0C7D" w:rsidRDefault="0072768E" w:rsidP="00D10457">
            <w:pPr>
              <w:rPr>
                <w:sz w:val="18"/>
                <w:szCs w:val="18"/>
              </w:rPr>
            </w:pPr>
          </w:p>
        </w:tc>
        <w:tc>
          <w:tcPr>
            <w:tcW w:w="866" w:type="dxa"/>
            <w:tcBorders>
              <w:top w:val="nil"/>
              <w:left w:val="nil"/>
              <w:right w:val="nil"/>
            </w:tcBorders>
          </w:tcPr>
          <w:p w:rsidR="0072768E" w:rsidRPr="00DD0C7D" w:rsidRDefault="0072768E" w:rsidP="00D10457">
            <w:pPr>
              <w:rPr>
                <w:sz w:val="18"/>
                <w:szCs w:val="18"/>
              </w:rPr>
            </w:pPr>
            <w:r w:rsidRPr="00DD0C7D">
              <w:rPr>
                <w:sz w:val="18"/>
                <w:szCs w:val="18"/>
              </w:rPr>
              <w:t>Reserve</w:t>
            </w:r>
          </w:p>
        </w:tc>
        <w:tc>
          <w:tcPr>
            <w:tcW w:w="870" w:type="dxa"/>
            <w:gridSpan w:val="2"/>
            <w:tcBorders>
              <w:top w:val="nil"/>
              <w:left w:val="nil"/>
              <w:right w:val="nil"/>
            </w:tcBorders>
          </w:tcPr>
          <w:p w:rsidR="0072768E" w:rsidRPr="00DD0C7D" w:rsidRDefault="0072768E" w:rsidP="00D10457">
            <w:pPr>
              <w:rPr>
                <w:sz w:val="18"/>
                <w:szCs w:val="18"/>
              </w:rPr>
            </w:pPr>
            <w:r w:rsidRPr="00DD0C7D">
              <w:rPr>
                <w:sz w:val="18"/>
                <w:szCs w:val="18"/>
              </w:rPr>
              <w:t>6</w:t>
            </w:r>
          </w:p>
          <w:p w:rsidR="0072768E" w:rsidRPr="00DD0C7D" w:rsidRDefault="0072768E" w:rsidP="00D10457">
            <w:pPr>
              <w:rPr>
                <w:sz w:val="18"/>
                <w:szCs w:val="18"/>
              </w:rPr>
            </w:pPr>
            <w:r w:rsidRPr="00DD0C7D">
              <w:rPr>
                <w:sz w:val="18"/>
                <w:szCs w:val="18"/>
              </w:rPr>
              <w:t>2</w:t>
            </w:r>
          </w:p>
        </w:tc>
        <w:tc>
          <w:tcPr>
            <w:tcW w:w="848" w:type="dxa"/>
            <w:tcBorders>
              <w:top w:val="nil"/>
              <w:left w:val="nil"/>
              <w:right w:val="nil"/>
            </w:tcBorders>
          </w:tcPr>
          <w:p w:rsidR="0072768E" w:rsidRPr="00DD0C7D" w:rsidRDefault="0072768E" w:rsidP="00D10457">
            <w:pPr>
              <w:rPr>
                <w:sz w:val="18"/>
                <w:szCs w:val="18"/>
              </w:rPr>
            </w:pPr>
            <w:r w:rsidRPr="00DD0C7D">
              <w:rPr>
                <w:sz w:val="18"/>
                <w:szCs w:val="18"/>
              </w:rPr>
              <w:t>0</w:t>
            </w:r>
          </w:p>
          <w:p w:rsidR="0072768E" w:rsidRPr="00DD0C7D" w:rsidRDefault="0072768E" w:rsidP="00D10457">
            <w:pPr>
              <w:rPr>
                <w:sz w:val="18"/>
                <w:szCs w:val="18"/>
              </w:rPr>
            </w:pPr>
            <w:r w:rsidRPr="00DD0C7D">
              <w:rPr>
                <w:sz w:val="18"/>
                <w:szCs w:val="18"/>
              </w:rPr>
              <w:t>0</w:t>
            </w:r>
          </w:p>
        </w:tc>
      </w:tr>
    </w:tbl>
    <w:p w:rsidR="001B5D0A" w:rsidRPr="00DD0C7D" w:rsidRDefault="001B5D0A" w:rsidP="001B5D0A">
      <w:pPr>
        <w:rPr>
          <w:sz w:val="18"/>
          <w:szCs w:val="18"/>
        </w:rPr>
      </w:pPr>
      <w:r w:rsidRPr="00DD0C7D">
        <w:rPr>
          <w:sz w:val="18"/>
          <w:szCs w:val="18"/>
        </w:rPr>
        <w:t xml:space="preserve">                       n: pacientes</w:t>
      </w:r>
    </w:p>
    <w:p w:rsidR="00974418" w:rsidRDefault="00974418">
      <w:pPr>
        <w:pBdr>
          <w:top w:val="nil"/>
          <w:left w:val="nil"/>
          <w:bottom w:val="nil"/>
          <w:right w:val="nil"/>
          <w:between w:val="nil"/>
        </w:pBdr>
        <w:jc w:val="left"/>
        <w:rPr>
          <w:b/>
          <w:color w:val="000000"/>
          <w:sz w:val="18"/>
          <w:szCs w:val="18"/>
        </w:rPr>
      </w:pPr>
    </w:p>
    <w:p w:rsidR="00BE0F04" w:rsidRDefault="00BE0F04">
      <w:pPr>
        <w:pBdr>
          <w:top w:val="nil"/>
          <w:left w:val="nil"/>
          <w:bottom w:val="nil"/>
          <w:right w:val="nil"/>
          <w:between w:val="nil"/>
        </w:pBdr>
        <w:jc w:val="left"/>
        <w:rPr>
          <w:color w:val="000000"/>
          <w:sz w:val="18"/>
          <w:szCs w:val="18"/>
        </w:rPr>
      </w:pPr>
      <w:r>
        <w:rPr>
          <w:b/>
          <w:color w:val="000000"/>
          <w:sz w:val="18"/>
          <w:szCs w:val="18"/>
        </w:rPr>
        <w:t xml:space="preserve">                            </w:t>
      </w:r>
      <w:r w:rsidR="007D2A25">
        <w:rPr>
          <w:b/>
          <w:color w:val="000000"/>
          <w:sz w:val="18"/>
          <w:szCs w:val="18"/>
        </w:rPr>
        <w:t>Tabla 5.</w:t>
      </w:r>
      <w:r w:rsidR="007D2A25">
        <w:rPr>
          <w:color w:val="000000"/>
          <w:sz w:val="18"/>
          <w:szCs w:val="18"/>
        </w:rPr>
        <w:t xml:space="preserve">  Predicción en el grupo probado de niveles de cTnI a 0, 8 y 12 horas </w:t>
      </w:r>
    </w:p>
    <w:p w:rsidR="00F3616E" w:rsidRDefault="00BE0F04">
      <w:pPr>
        <w:pBdr>
          <w:top w:val="nil"/>
          <w:left w:val="nil"/>
          <w:bottom w:val="nil"/>
          <w:right w:val="nil"/>
          <w:between w:val="nil"/>
        </w:pBdr>
        <w:jc w:val="left"/>
        <w:rPr>
          <w:color w:val="000000"/>
          <w:sz w:val="18"/>
          <w:szCs w:val="18"/>
        </w:rPr>
      </w:pPr>
      <w:r>
        <w:rPr>
          <w:color w:val="000000"/>
          <w:sz w:val="18"/>
          <w:szCs w:val="18"/>
        </w:rPr>
        <w:t xml:space="preserve">                             </w:t>
      </w:r>
      <w:r w:rsidR="007D2A25">
        <w:rPr>
          <w:color w:val="000000"/>
          <w:sz w:val="18"/>
          <w:szCs w:val="18"/>
        </w:rPr>
        <w:t>en pacientes diabéticos respecto a la medicación.</w:t>
      </w:r>
    </w:p>
    <w:p w:rsidR="0072768E" w:rsidRDefault="0072768E">
      <w:pPr>
        <w:pBdr>
          <w:top w:val="nil"/>
          <w:left w:val="nil"/>
          <w:bottom w:val="nil"/>
          <w:right w:val="nil"/>
          <w:between w:val="nil"/>
        </w:pBdr>
        <w:jc w:val="left"/>
        <w:rPr>
          <w:color w:val="000000"/>
          <w:sz w:val="18"/>
          <w:szCs w:val="18"/>
        </w:rPr>
      </w:pPr>
    </w:p>
    <w:tbl>
      <w:tblPr>
        <w:tblStyle w:val="Tablaconcuadrcula"/>
        <w:tblW w:w="5670" w:type="dxa"/>
        <w:jc w:val="center"/>
        <w:tblLook w:val="04A0" w:firstRow="1" w:lastRow="0" w:firstColumn="1" w:lastColumn="0" w:noHBand="0" w:noVBand="1"/>
      </w:tblPr>
      <w:tblGrid>
        <w:gridCol w:w="1261"/>
        <w:gridCol w:w="232"/>
        <w:gridCol w:w="634"/>
        <w:gridCol w:w="913"/>
        <w:gridCol w:w="263"/>
        <w:gridCol w:w="1233"/>
        <w:gridCol w:w="1134"/>
      </w:tblGrid>
      <w:tr w:rsidR="00BE0F04" w:rsidRPr="00BE0F04" w:rsidTr="004853C7">
        <w:trPr>
          <w:jc w:val="center"/>
        </w:trPr>
        <w:tc>
          <w:tcPr>
            <w:tcW w:w="1261" w:type="dxa"/>
            <w:tcBorders>
              <w:left w:val="nil"/>
              <w:bottom w:val="single" w:sz="4" w:space="0" w:color="auto"/>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Biomarcador</w:t>
            </w:r>
          </w:p>
        </w:tc>
        <w:tc>
          <w:tcPr>
            <w:tcW w:w="232" w:type="dxa"/>
            <w:tcBorders>
              <w:left w:val="nil"/>
              <w:bottom w:val="single" w:sz="4" w:space="0" w:color="auto"/>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634" w:type="dxa"/>
            <w:tcBorders>
              <w:left w:val="nil"/>
              <w:bottom w:val="single" w:sz="4" w:space="0" w:color="auto"/>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913" w:type="dxa"/>
            <w:tcBorders>
              <w:left w:val="nil"/>
              <w:bottom w:val="single" w:sz="4" w:space="0" w:color="auto"/>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263" w:type="dxa"/>
            <w:tcBorders>
              <w:left w:val="nil"/>
              <w:bottom w:val="single" w:sz="4" w:space="0" w:color="auto"/>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1233" w:type="dxa"/>
            <w:tcBorders>
              <w:left w:val="nil"/>
              <w:bottom w:val="single" w:sz="4" w:space="0" w:color="auto"/>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1134" w:type="dxa"/>
            <w:tcBorders>
              <w:left w:val="nil"/>
              <w:bottom w:val="single" w:sz="4" w:space="0" w:color="auto"/>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r>
      <w:tr w:rsidR="00BE0F04" w:rsidRPr="00BE0F04" w:rsidTr="004853C7">
        <w:trPr>
          <w:jc w:val="center"/>
        </w:trPr>
        <w:tc>
          <w:tcPr>
            <w:tcW w:w="1261" w:type="dxa"/>
            <w:tcBorders>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232" w:type="dxa"/>
            <w:tcBorders>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634" w:type="dxa"/>
            <w:tcBorders>
              <w:top w:val="single" w:sz="4" w:space="0" w:color="auto"/>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913" w:type="dxa"/>
            <w:tcBorders>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263" w:type="dxa"/>
            <w:tcBorders>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1233" w:type="dxa"/>
            <w:tcBorders>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≤0.01ng/ml</w:t>
            </w:r>
          </w:p>
        </w:tc>
        <w:tc>
          <w:tcPr>
            <w:tcW w:w="1134" w:type="dxa"/>
            <w:tcBorders>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&gt;0.01ng/ml</w:t>
            </w:r>
          </w:p>
        </w:tc>
      </w:tr>
      <w:tr w:rsidR="00BE0F04" w:rsidRPr="00BE0F04" w:rsidTr="004853C7">
        <w:trPr>
          <w:jc w:val="center"/>
        </w:trPr>
        <w:tc>
          <w:tcPr>
            <w:tcW w:w="1261"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232"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634"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91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26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123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n</w:t>
            </w:r>
          </w:p>
        </w:tc>
        <w:tc>
          <w:tcPr>
            <w:tcW w:w="1134"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n</w:t>
            </w:r>
          </w:p>
        </w:tc>
      </w:tr>
      <w:tr w:rsidR="00BE0F04" w:rsidRPr="00BE0F04" w:rsidTr="004853C7">
        <w:trPr>
          <w:jc w:val="center"/>
        </w:trPr>
        <w:tc>
          <w:tcPr>
            <w:tcW w:w="1261"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roofErr w:type="spellStart"/>
            <w:r w:rsidRPr="00BE0F04">
              <w:rPr>
                <w:color w:val="000000"/>
                <w:sz w:val="18"/>
                <w:szCs w:val="18"/>
                <w:lang w:val="es-AR"/>
              </w:rPr>
              <w:t>cTnI</w:t>
            </w:r>
            <w:proofErr w:type="spellEnd"/>
            <w:r w:rsidRPr="00BE0F04">
              <w:rPr>
                <w:color w:val="000000"/>
                <w:sz w:val="18"/>
                <w:szCs w:val="18"/>
                <w:lang w:val="es-AR"/>
              </w:rPr>
              <w:t>(0hs)</w:t>
            </w:r>
          </w:p>
        </w:tc>
        <w:tc>
          <w:tcPr>
            <w:tcW w:w="232"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634"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91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Training</w:t>
            </w:r>
          </w:p>
        </w:tc>
        <w:tc>
          <w:tcPr>
            <w:tcW w:w="26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123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19</w:t>
            </w:r>
          </w:p>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16</w:t>
            </w:r>
          </w:p>
        </w:tc>
        <w:tc>
          <w:tcPr>
            <w:tcW w:w="1134"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0</w:t>
            </w:r>
          </w:p>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3</w:t>
            </w:r>
          </w:p>
        </w:tc>
      </w:tr>
      <w:tr w:rsidR="00BE0F04" w:rsidRPr="00BE0F04" w:rsidTr="004853C7">
        <w:trPr>
          <w:jc w:val="center"/>
        </w:trPr>
        <w:tc>
          <w:tcPr>
            <w:tcW w:w="1261"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232"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634"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91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Test</w:t>
            </w:r>
          </w:p>
        </w:tc>
        <w:tc>
          <w:tcPr>
            <w:tcW w:w="26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123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7</w:t>
            </w:r>
          </w:p>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10</w:t>
            </w:r>
          </w:p>
        </w:tc>
        <w:tc>
          <w:tcPr>
            <w:tcW w:w="1134"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1</w:t>
            </w:r>
          </w:p>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2</w:t>
            </w:r>
          </w:p>
        </w:tc>
      </w:tr>
      <w:tr w:rsidR="00BE0F04" w:rsidRPr="00BE0F04" w:rsidTr="004853C7">
        <w:trPr>
          <w:jc w:val="center"/>
        </w:trPr>
        <w:tc>
          <w:tcPr>
            <w:tcW w:w="1261"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232"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634"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91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Reserve</w:t>
            </w:r>
          </w:p>
        </w:tc>
        <w:tc>
          <w:tcPr>
            <w:tcW w:w="26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123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3</w:t>
            </w:r>
          </w:p>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2</w:t>
            </w:r>
          </w:p>
        </w:tc>
        <w:tc>
          <w:tcPr>
            <w:tcW w:w="1134"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1</w:t>
            </w:r>
          </w:p>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1</w:t>
            </w:r>
          </w:p>
        </w:tc>
      </w:tr>
      <w:tr w:rsidR="00BE0F04" w:rsidRPr="00BE0F04" w:rsidTr="004853C7">
        <w:trPr>
          <w:jc w:val="center"/>
        </w:trPr>
        <w:tc>
          <w:tcPr>
            <w:tcW w:w="1261"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roofErr w:type="spellStart"/>
            <w:r w:rsidRPr="00BE0F04">
              <w:rPr>
                <w:color w:val="000000"/>
                <w:sz w:val="18"/>
                <w:szCs w:val="18"/>
                <w:lang w:val="es-AR"/>
              </w:rPr>
              <w:t>cTnI</w:t>
            </w:r>
            <w:proofErr w:type="spellEnd"/>
            <w:r w:rsidRPr="00BE0F04">
              <w:rPr>
                <w:color w:val="000000"/>
                <w:sz w:val="18"/>
                <w:szCs w:val="18"/>
                <w:lang w:val="es-AR"/>
              </w:rPr>
              <w:t>(8hs)</w:t>
            </w:r>
          </w:p>
        </w:tc>
        <w:tc>
          <w:tcPr>
            <w:tcW w:w="232"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634"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91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Training</w:t>
            </w:r>
          </w:p>
        </w:tc>
        <w:tc>
          <w:tcPr>
            <w:tcW w:w="26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123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17</w:t>
            </w:r>
          </w:p>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15</w:t>
            </w:r>
          </w:p>
        </w:tc>
        <w:tc>
          <w:tcPr>
            <w:tcW w:w="1134"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0</w:t>
            </w:r>
          </w:p>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3</w:t>
            </w:r>
          </w:p>
        </w:tc>
      </w:tr>
      <w:tr w:rsidR="00BE0F04" w:rsidRPr="00BE0F04" w:rsidTr="004853C7">
        <w:trPr>
          <w:jc w:val="center"/>
        </w:trPr>
        <w:tc>
          <w:tcPr>
            <w:tcW w:w="1261"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232"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634"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91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Test</w:t>
            </w:r>
          </w:p>
        </w:tc>
        <w:tc>
          <w:tcPr>
            <w:tcW w:w="26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123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7</w:t>
            </w:r>
          </w:p>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4</w:t>
            </w:r>
          </w:p>
        </w:tc>
        <w:tc>
          <w:tcPr>
            <w:tcW w:w="1134"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1</w:t>
            </w:r>
          </w:p>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2</w:t>
            </w:r>
          </w:p>
        </w:tc>
      </w:tr>
      <w:tr w:rsidR="00BE0F04" w:rsidRPr="00BE0F04" w:rsidTr="004853C7">
        <w:trPr>
          <w:jc w:val="center"/>
        </w:trPr>
        <w:tc>
          <w:tcPr>
            <w:tcW w:w="1261"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232"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634"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91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Reserve</w:t>
            </w:r>
          </w:p>
        </w:tc>
        <w:tc>
          <w:tcPr>
            <w:tcW w:w="26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123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3</w:t>
            </w:r>
          </w:p>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2</w:t>
            </w:r>
          </w:p>
        </w:tc>
        <w:tc>
          <w:tcPr>
            <w:tcW w:w="1134"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1</w:t>
            </w:r>
          </w:p>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1</w:t>
            </w:r>
          </w:p>
        </w:tc>
      </w:tr>
      <w:tr w:rsidR="00BE0F04" w:rsidRPr="00BE0F04" w:rsidTr="004853C7">
        <w:trPr>
          <w:jc w:val="center"/>
        </w:trPr>
        <w:tc>
          <w:tcPr>
            <w:tcW w:w="1261"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roofErr w:type="spellStart"/>
            <w:r w:rsidRPr="00BE0F04">
              <w:rPr>
                <w:color w:val="000000"/>
                <w:sz w:val="18"/>
                <w:szCs w:val="18"/>
                <w:lang w:val="es-AR"/>
              </w:rPr>
              <w:t>cTnI</w:t>
            </w:r>
            <w:proofErr w:type="spellEnd"/>
            <w:r w:rsidRPr="00BE0F04">
              <w:rPr>
                <w:color w:val="000000"/>
                <w:sz w:val="18"/>
                <w:szCs w:val="18"/>
                <w:lang w:val="es-AR"/>
              </w:rPr>
              <w:t>(12hs)</w:t>
            </w:r>
          </w:p>
        </w:tc>
        <w:tc>
          <w:tcPr>
            <w:tcW w:w="232"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634"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91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Training</w:t>
            </w:r>
          </w:p>
        </w:tc>
        <w:tc>
          <w:tcPr>
            <w:tcW w:w="26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123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21</w:t>
            </w:r>
          </w:p>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11</w:t>
            </w:r>
          </w:p>
        </w:tc>
        <w:tc>
          <w:tcPr>
            <w:tcW w:w="1134"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0</w:t>
            </w:r>
          </w:p>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3</w:t>
            </w:r>
          </w:p>
        </w:tc>
      </w:tr>
      <w:tr w:rsidR="00BE0F04" w:rsidRPr="00BE0F04" w:rsidTr="004853C7">
        <w:trPr>
          <w:jc w:val="center"/>
        </w:trPr>
        <w:tc>
          <w:tcPr>
            <w:tcW w:w="1261"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232"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634"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91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Test</w:t>
            </w:r>
          </w:p>
        </w:tc>
        <w:tc>
          <w:tcPr>
            <w:tcW w:w="26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1233"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6</w:t>
            </w:r>
          </w:p>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5</w:t>
            </w:r>
          </w:p>
        </w:tc>
        <w:tc>
          <w:tcPr>
            <w:tcW w:w="1134" w:type="dxa"/>
            <w:tcBorders>
              <w:top w:val="nil"/>
              <w:left w:val="nil"/>
              <w:bottom w:val="nil"/>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0</w:t>
            </w:r>
          </w:p>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3</w:t>
            </w:r>
          </w:p>
        </w:tc>
      </w:tr>
      <w:tr w:rsidR="00BE0F04" w:rsidRPr="00BE0F04" w:rsidTr="004853C7">
        <w:trPr>
          <w:jc w:val="center"/>
        </w:trPr>
        <w:tc>
          <w:tcPr>
            <w:tcW w:w="1261" w:type="dxa"/>
            <w:tcBorders>
              <w:top w:val="nil"/>
              <w:left w:val="nil"/>
              <w:bottom w:val="single" w:sz="4" w:space="0" w:color="auto"/>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232" w:type="dxa"/>
            <w:tcBorders>
              <w:top w:val="nil"/>
              <w:left w:val="nil"/>
              <w:bottom w:val="single" w:sz="4" w:space="0" w:color="auto"/>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634" w:type="dxa"/>
            <w:tcBorders>
              <w:top w:val="nil"/>
              <w:left w:val="nil"/>
              <w:bottom w:val="single" w:sz="4" w:space="0" w:color="auto"/>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913" w:type="dxa"/>
            <w:tcBorders>
              <w:top w:val="nil"/>
              <w:left w:val="nil"/>
              <w:bottom w:val="single" w:sz="4" w:space="0" w:color="auto"/>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Reserve</w:t>
            </w:r>
          </w:p>
        </w:tc>
        <w:tc>
          <w:tcPr>
            <w:tcW w:w="263" w:type="dxa"/>
            <w:tcBorders>
              <w:top w:val="nil"/>
              <w:left w:val="nil"/>
              <w:bottom w:val="single" w:sz="4" w:space="0" w:color="auto"/>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p>
        </w:tc>
        <w:tc>
          <w:tcPr>
            <w:tcW w:w="1233" w:type="dxa"/>
            <w:tcBorders>
              <w:top w:val="nil"/>
              <w:left w:val="nil"/>
              <w:bottom w:val="single" w:sz="4" w:space="0" w:color="auto"/>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4</w:t>
            </w:r>
          </w:p>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2</w:t>
            </w:r>
          </w:p>
        </w:tc>
        <w:tc>
          <w:tcPr>
            <w:tcW w:w="1134" w:type="dxa"/>
            <w:tcBorders>
              <w:top w:val="nil"/>
              <w:left w:val="nil"/>
              <w:bottom w:val="single" w:sz="4" w:space="0" w:color="auto"/>
              <w:right w:val="nil"/>
            </w:tcBorders>
          </w:tcPr>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1</w:t>
            </w:r>
          </w:p>
          <w:p w:rsidR="00BE0F04" w:rsidRPr="00BE0F04" w:rsidRDefault="00BE0F04" w:rsidP="00BE0F04">
            <w:pPr>
              <w:pBdr>
                <w:top w:val="nil"/>
                <w:left w:val="nil"/>
                <w:bottom w:val="nil"/>
                <w:right w:val="nil"/>
                <w:between w:val="nil"/>
              </w:pBdr>
              <w:jc w:val="left"/>
              <w:rPr>
                <w:color w:val="000000"/>
                <w:sz w:val="18"/>
                <w:szCs w:val="18"/>
                <w:lang w:val="es-AR"/>
              </w:rPr>
            </w:pPr>
            <w:r w:rsidRPr="00BE0F04">
              <w:rPr>
                <w:color w:val="000000"/>
                <w:sz w:val="18"/>
                <w:szCs w:val="18"/>
                <w:lang w:val="es-AR"/>
              </w:rPr>
              <w:t>1</w:t>
            </w:r>
          </w:p>
        </w:tc>
      </w:tr>
    </w:tbl>
    <w:p w:rsidR="00F3616E" w:rsidRDefault="00F3616E" w:rsidP="00BE0F04">
      <w:pPr>
        <w:pBdr>
          <w:top w:val="nil"/>
          <w:left w:val="nil"/>
          <w:bottom w:val="nil"/>
          <w:right w:val="nil"/>
          <w:between w:val="nil"/>
        </w:pBdr>
        <w:jc w:val="left"/>
        <w:rPr>
          <w:color w:val="000000"/>
          <w:sz w:val="18"/>
          <w:szCs w:val="18"/>
        </w:rPr>
      </w:pPr>
    </w:p>
    <w:p w:rsidR="0072768E" w:rsidRDefault="0072768E">
      <w:pPr>
        <w:pBdr>
          <w:top w:val="nil"/>
          <w:left w:val="nil"/>
          <w:bottom w:val="nil"/>
          <w:right w:val="nil"/>
          <w:between w:val="nil"/>
        </w:pBdr>
        <w:jc w:val="left"/>
        <w:rPr>
          <w:b/>
          <w:color w:val="000000"/>
          <w:sz w:val="18"/>
          <w:szCs w:val="18"/>
        </w:rPr>
      </w:pPr>
    </w:p>
    <w:p w:rsidR="00F3616E" w:rsidRDefault="007D2A25">
      <w:pPr>
        <w:pBdr>
          <w:top w:val="nil"/>
          <w:left w:val="nil"/>
          <w:bottom w:val="nil"/>
          <w:right w:val="nil"/>
          <w:between w:val="nil"/>
        </w:pBdr>
        <w:jc w:val="left"/>
        <w:rPr>
          <w:color w:val="000000"/>
          <w:sz w:val="18"/>
          <w:szCs w:val="18"/>
        </w:rPr>
      </w:pPr>
      <w:r>
        <w:rPr>
          <w:b/>
          <w:color w:val="000000"/>
          <w:sz w:val="18"/>
          <w:szCs w:val="18"/>
        </w:rPr>
        <w:t>Tabla 6.</w:t>
      </w:r>
      <w:r>
        <w:rPr>
          <w:color w:val="000000"/>
          <w:sz w:val="18"/>
          <w:szCs w:val="18"/>
        </w:rPr>
        <w:t xml:space="preserve"> Resumen de casos correspondientes a pacientes hipertensos</w:t>
      </w:r>
    </w:p>
    <w:p w:rsidR="00F3616E" w:rsidRDefault="007D2A25">
      <w:pPr>
        <w:pBdr>
          <w:top w:val="nil"/>
          <w:left w:val="nil"/>
          <w:bottom w:val="nil"/>
          <w:right w:val="nil"/>
          <w:between w:val="nil"/>
        </w:pBdr>
        <w:jc w:val="left"/>
        <w:rPr>
          <w:color w:val="000000"/>
          <w:sz w:val="18"/>
          <w:szCs w:val="18"/>
        </w:rPr>
      </w:pPr>
      <w:r>
        <w:rPr>
          <w:noProof/>
          <w:color w:val="000000"/>
          <w:sz w:val="18"/>
          <w:szCs w:val="18"/>
          <w:lang w:val="es-AR" w:eastAsia="es-AR"/>
        </w:rPr>
        <w:drawing>
          <wp:inline distT="0" distB="0" distL="0" distR="0" wp14:anchorId="714CC0D2" wp14:editId="288E2610">
            <wp:extent cx="3654171" cy="1172093"/>
            <wp:effectExtent l="0" t="0" r="0" b="0"/>
            <wp:docPr id="107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3"/>
                    <a:srcRect/>
                    <a:stretch>
                      <a:fillRect/>
                    </a:stretch>
                  </pic:blipFill>
                  <pic:spPr>
                    <a:xfrm>
                      <a:off x="0" y="0"/>
                      <a:ext cx="3654171" cy="1172093"/>
                    </a:xfrm>
                    <a:prstGeom prst="rect">
                      <a:avLst/>
                    </a:prstGeom>
                    <a:ln/>
                  </pic:spPr>
                </pic:pic>
              </a:graphicData>
            </a:graphic>
          </wp:inline>
        </w:drawing>
      </w:r>
    </w:p>
    <w:p w:rsidR="00BE0F04" w:rsidRDefault="00BE0F04">
      <w:pPr>
        <w:pBdr>
          <w:top w:val="nil"/>
          <w:left w:val="nil"/>
          <w:bottom w:val="nil"/>
          <w:right w:val="nil"/>
          <w:between w:val="nil"/>
        </w:pBdr>
        <w:jc w:val="left"/>
        <w:rPr>
          <w:b/>
          <w:color w:val="000000"/>
          <w:sz w:val="18"/>
          <w:szCs w:val="18"/>
        </w:rPr>
      </w:pPr>
    </w:p>
    <w:p w:rsidR="00BE0F04" w:rsidRDefault="00311584">
      <w:pPr>
        <w:pBdr>
          <w:top w:val="nil"/>
          <w:left w:val="nil"/>
          <w:bottom w:val="nil"/>
          <w:right w:val="nil"/>
          <w:between w:val="nil"/>
        </w:pBdr>
        <w:jc w:val="left"/>
        <w:rPr>
          <w:b/>
          <w:color w:val="000000"/>
          <w:sz w:val="18"/>
          <w:szCs w:val="18"/>
        </w:rPr>
      </w:pPr>
      <w:r>
        <w:rPr>
          <w:noProof/>
          <w:lang w:val="es-AR" w:eastAsia="es-AR"/>
        </w:rPr>
        <mc:AlternateContent>
          <mc:Choice Requires="wps">
            <w:drawing>
              <wp:anchor distT="0" distB="0" distL="114300" distR="114300" simplePos="0" relativeHeight="251672576" behindDoc="0" locked="0" layoutInCell="1" hidden="0" allowOverlap="1" wp14:anchorId="016C43F4" wp14:editId="3177896F">
                <wp:simplePos x="0" y="0"/>
                <wp:positionH relativeFrom="rightMargin">
                  <wp:align>left</wp:align>
                </wp:positionH>
                <wp:positionV relativeFrom="paragraph">
                  <wp:posOffset>372110</wp:posOffset>
                </wp:positionV>
                <wp:extent cx="403860" cy="381000"/>
                <wp:effectExtent l="0" t="0" r="15240" b="19050"/>
                <wp:wrapNone/>
                <wp:docPr id="27" name="Rectángulo 27"/>
                <wp:cNvGraphicFramePr/>
                <a:graphic xmlns:a="http://schemas.openxmlformats.org/drawingml/2006/main">
                  <a:graphicData uri="http://schemas.microsoft.com/office/word/2010/wordprocessingShape">
                    <wps:wsp>
                      <wps:cNvSpPr/>
                      <wps:spPr>
                        <a:xfrm flipH="1">
                          <a:off x="0" y="0"/>
                          <a:ext cx="40386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1A0293" w:rsidRPr="00742E14" w:rsidRDefault="00742E14" w:rsidP="001A0293">
                            <w:pPr>
                              <w:textDirection w:val="btLr"/>
                              <w:rPr>
                                <w:b/>
                                <w:color w:val="FFFFFF" w:themeColor="background1"/>
                                <w:sz w:val="24"/>
                                <w:lang w:val="es-AR"/>
                              </w:rPr>
                            </w:pPr>
                            <w:r>
                              <w:rPr>
                                <w:b/>
                                <w:color w:val="FFFFFF" w:themeColor="background1"/>
                                <w:sz w:val="24"/>
                                <w:lang w:val="es-AR"/>
                              </w:rPr>
                              <w:t xml:space="preserve"> </w:t>
                            </w:r>
                            <w:r w:rsidRPr="00742E14">
                              <w:rPr>
                                <w:b/>
                                <w:color w:val="FFFFFF" w:themeColor="background1"/>
                                <w:sz w:val="24"/>
                                <w:lang w:val="es-AR"/>
                              </w:rPr>
                              <w:t>87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6C43F4" id="Rectángulo 27" o:spid="_x0000_s1040" style="position:absolute;margin-left:0;margin-top:29.3pt;width:31.8pt;height:30pt;flip:x;z-index:2516725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" fillcolor="#509d2f">
                <v:stroke startarrowwidth="narrow" startarrowlength="short" endarrowwidth="narrow" endarrowlength="short" joinstyle="round"/>
                <v:textbox inset="2.53958mm,1.2694mm,2.53958mm,1.2694mm">
                  <w:txbxContent>
                    <w:p w:rsidR="001A0293" w:rsidRPr="00742E14" w:rsidRDefault="00742E14" w:rsidP="001A0293">
                      <w:pPr>
                        <w:textDirection w:val="btLr"/>
                        <w:rPr>
                          <w:b/>
                          <w:color w:val="FFFFFF" w:themeColor="background1"/>
                          <w:sz w:val="24"/>
                          <w:lang w:val="es-AR"/>
                        </w:rPr>
                      </w:pPr>
                      <w:r>
                        <w:rPr>
                          <w:b/>
                          <w:color w:val="FFFFFF" w:themeColor="background1"/>
                          <w:sz w:val="24"/>
                          <w:lang w:val="es-AR"/>
                        </w:rPr>
                        <w:t xml:space="preserve"> </w:t>
                      </w:r>
                      <w:r w:rsidRPr="00742E14">
                        <w:rPr>
                          <w:b/>
                          <w:color w:val="FFFFFF" w:themeColor="background1"/>
                          <w:sz w:val="24"/>
                          <w:lang w:val="es-AR"/>
                        </w:rPr>
                        <w:t>87</w:t>
                      </w:r>
                    </w:p>
                  </w:txbxContent>
                </v:textbox>
                <w10:wrap anchorx="margin"/>
              </v:rect>
            </w:pict>
          </mc:Fallback>
        </mc:AlternateContent>
      </w:r>
    </w:p>
    <w:p w:rsidR="00BE0F04" w:rsidRDefault="00BE0F04">
      <w:pPr>
        <w:pBdr>
          <w:top w:val="nil"/>
          <w:left w:val="nil"/>
          <w:bottom w:val="nil"/>
          <w:right w:val="nil"/>
          <w:between w:val="nil"/>
        </w:pBdr>
        <w:jc w:val="left"/>
        <w:rPr>
          <w:color w:val="000000"/>
          <w:sz w:val="18"/>
          <w:szCs w:val="18"/>
        </w:rPr>
      </w:pPr>
      <w:r>
        <w:rPr>
          <w:b/>
          <w:color w:val="000000"/>
          <w:sz w:val="18"/>
          <w:szCs w:val="18"/>
        </w:rPr>
        <w:lastRenderedPageBreak/>
        <w:t xml:space="preserve">                                         </w:t>
      </w:r>
      <w:r w:rsidR="007D2A25">
        <w:rPr>
          <w:b/>
          <w:color w:val="000000"/>
          <w:sz w:val="18"/>
          <w:szCs w:val="18"/>
        </w:rPr>
        <w:t>Tabla 7.</w:t>
      </w:r>
      <w:r w:rsidR="007D2A25">
        <w:rPr>
          <w:color w:val="000000"/>
          <w:sz w:val="18"/>
          <w:szCs w:val="18"/>
        </w:rPr>
        <w:t xml:space="preserve">  Predicción en el grupo analizado de Actividad de CK-MB </w:t>
      </w:r>
    </w:p>
    <w:p w:rsidR="00F3616E" w:rsidRDefault="00BE0F04">
      <w:pPr>
        <w:pBdr>
          <w:top w:val="nil"/>
          <w:left w:val="nil"/>
          <w:bottom w:val="nil"/>
          <w:right w:val="nil"/>
          <w:between w:val="nil"/>
        </w:pBdr>
        <w:jc w:val="left"/>
        <w:rPr>
          <w:color w:val="000000"/>
          <w:sz w:val="18"/>
          <w:szCs w:val="18"/>
        </w:rPr>
      </w:pPr>
      <w:r>
        <w:rPr>
          <w:color w:val="000000"/>
          <w:sz w:val="18"/>
          <w:szCs w:val="18"/>
        </w:rPr>
        <w:t xml:space="preserve">                                         </w:t>
      </w:r>
      <w:r w:rsidR="007D2A25">
        <w:rPr>
          <w:color w:val="000000"/>
          <w:sz w:val="18"/>
          <w:szCs w:val="18"/>
        </w:rPr>
        <w:t>en pacientes hipertensos respecto a la enfermedad a las 0, 8 y 12 horas.</w:t>
      </w:r>
    </w:p>
    <w:p w:rsidR="0072768E" w:rsidRDefault="0072768E">
      <w:pPr>
        <w:pBdr>
          <w:top w:val="nil"/>
          <w:left w:val="nil"/>
          <w:bottom w:val="nil"/>
          <w:right w:val="nil"/>
          <w:between w:val="nil"/>
        </w:pBdr>
        <w:jc w:val="center"/>
        <w:rPr>
          <w:noProof/>
          <w:color w:val="000000"/>
          <w:sz w:val="18"/>
          <w:szCs w:val="18"/>
          <w:lang w:val="es-AR" w:eastAsia="es-AR"/>
        </w:rPr>
      </w:pPr>
    </w:p>
    <w:p w:rsidR="00F3616E" w:rsidRDefault="007D2A25">
      <w:pPr>
        <w:pBdr>
          <w:top w:val="nil"/>
          <w:left w:val="nil"/>
          <w:bottom w:val="nil"/>
          <w:right w:val="nil"/>
          <w:between w:val="nil"/>
        </w:pBdr>
        <w:jc w:val="center"/>
        <w:rPr>
          <w:color w:val="000000"/>
          <w:sz w:val="18"/>
          <w:szCs w:val="18"/>
        </w:rPr>
      </w:pPr>
      <w:r>
        <w:rPr>
          <w:noProof/>
          <w:color w:val="000000"/>
          <w:sz w:val="18"/>
          <w:szCs w:val="18"/>
          <w:lang w:val="es-AR" w:eastAsia="es-AR"/>
        </w:rPr>
        <w:drawing>
          <wp:inline distT="0" distB="0" distL="0" distR="0">
            <wp:extent cx="2889871" cy="3216615"/>
            <wp:effectExtent l="0" t="0" r="0" b="0"/>
            <wp:docPr id="107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4"/>
                    <a:srcRect/>
                    <a:stretch>
                      <a:fillRect/>
                    </a:stretch>
                  </pic:blipFill>
                  <pic:spPr>
                    <a:xfrm>
                      <a:off x="0" y="0"/>
                      <a:ext cx="2889871" cy="3216615"/>
                    </a:xfrm>
                    <a:prstGeom prst="rect">
                      <a:avLst/>
                    </a:prstGeom>
                    <a:ln/>
                  </pic:spPr>
                </pic:pic>
              </a:graphicData>
            </a:graphic>
          </wp:inline>
        </w:drawing>
      </w:r>
    </w:p>
    <w:p w:rsidR="00F3616E" w:rsidRDefault="00F3616E">
      <w:pPr>
        <w:pBdr>
          <w:top w:val="nil"/>
          <w:left w:val="nil"/>
          <w:bottom w:val="nil"/>
          <w:right w:val="nil"/>
          <w:between w:val="nil"/>
        </w:pBdr>
        <w:jc w:val="center"/>
        <w:rPr>
          <w:color w:val="000000"/>
          <w:sz w:val="18"/>
          <w:szCs w:val="18"/>
        </w:rPr>
      </w:pPr>
    </w:p>
    <w:p w:rsidR="0072768E" w:rsidRDefault="0072768E">
      <w:pPr>
        <w:pBdr>
          <w:top w:val="nil"/>
          <w:left w:val="nil"/>
          <w:bottom w:val="nil"/>
          <w:right w:val="nil"/>
          <w:between w:val="nil"/>
        </w:pBdr>
        <w:jc w:val="left"/>
        <w:rPr>
          <w:b/>
          <w:color w:val="000000"/>
          <w:sz w:val="18"/>
          <w:szCs w:val="18"/>
        </w:rPr>
      </w:pPr>
    </w:p>
    <w:p w:rsidR="00BE0F04" w:rsidRDefault="00BE0F04">
      <w:pPr>
        <w:pBdr>
          <w:top w:val="nil"/>
          <w:left w:val="nil"/>
          <w:bottom w:val="nil"/>
          <w:right w:val="nil"/>
          <w:between w:val="nil"/>
        </w:pBdr>
        <w:jc w:val="left"/>
        <w:rPr>
          <w:color w:val="000000"/>
          <w:sz w:val="18"/>
          <w:szCs w:val="18"/>
        </w:rPr>
      </w:pPr>
      <w:r>
        <w:rPr>
          <w:b/>
          <w:color w:val="000000"/>
          <w:sz w:val="18"/>
          <w:szCs w:val="18"/>
        </w:rPr>
        <w:t xml:space="preserve">                                                </w:t>
      </w:r>
      <w:r w:rsidR="007D2A25">
        <w:rPr>
          <w:b/>
          <w:color w:val="000000"/>
          <w:sz w:val="18"/>
          <w:szCs w:val="18"/>
        </w:rPr>
        <w:t>Tabla 8.</w:t>
      </w:r>
      <w:r w:rsidR="007D2A25">
        <w:rPr>
          <w:color w:val="000000"/>
          <w:sz w:val="18"/>
          <w:szCs w:val="18"/>
        </w:rPr>
        <w:t xml:space="preserve">  Predicción en el grupo probado de niveles de cTnI a </w:t>
      </w:r>
    </w:p>
    <w:p w:rsidR="00F3616E" w:rsidRDefault="00BE0F04">
      <w:pPr>
        <w:pBdr>
          <w:top w:val="nil"/>
          <w:left w:val="nil"/>
          <w:bottom w:val="nil"/>
          <w:right w:val="nil"/>
          <w:between w:val="nil"/>
        </w:pBdr>
        <w:jc w:val="left"/>
        <w:rPr>
          <w:color w:val="000000"/>
          <w:sz w:val="18"/>
          <w:szCs w:val="18"/>
        </w:rPr>
      </w:pPr>
      <w:r>
        <w:rPr>
          <w:color w:val="000000"/>
          <w:sz w:val="18"/>
          <w:szCs w:val="18"/>
        </w:rPr>
        <w:t xml:space="preserve">                                          </w:t>
      </w:r>
      <w:r w:rsidR="007D2A25">
        <w:rPr>
          <w:color w:val="000000"/>
          <w:sz w:val="18"/>
          <w:szCs w:val="18"/>
        </w:rPr>
        <w:t>las 0, 8 y 12 horas en pacientes hipertensos con respecto a la enfermedad.</w:t>
      </w:r>
    </w:p>
    <w:p w:rsidR="00F3616E" w:rsidRDefault="00F3616E">
      <w:pPr>
        <w:pBdr>
          <w:top w:val="nil"/>
          <w:left w:val="nil"/>
          <w:bottom w:val="nil"/>
          <w:right w:val="nil"/>
          <w:between w:val="nil"/>
        </w:pBdr>
        <w:jc w:val="center"/>
        <w:rPr>
          <w:color w:val="000000"/>
          <w:sz w:val="18"/>
          <w:szCs w:val="18"/>
        </w:rPr>
      </w:pPr>
    </w:p>
    <w:p w:rsidR="00F3616E" w:rsidRDefault="007D2A25">
      <w:pPr>
        <w:pBdr>
          <w:top w:val="nil"/>
          <w:left w:val="nil"/>
          <w:bottom w:val="nil"/>
          <w:right w:val="nil"/>
          <w:between w:val="nil"/>
        </w:pBdr>
        <w:jc w:val="center"/>
        <w:rPr>
          <w:color w:val="000000"/>
          <w:sz w:val="18"/>
          <w:szCs w:val="18"/>
        </w:rPr>
      </w:pPr>
      <w:r>
        <w:rPr>
          <w:noProof/>
          <w:color w:val="000000"/>
          <w:sz w:val="18"/>
          <w:szCs w:val="18"/>
          <w:lang w:val="es-AR" w:eastAsia="es-AR"/>
        </w:rPr>
        <w:drawing>
          <wp:inline distT="0" distB="0" distL="0" distR="0">
            <wp:extent cx="2894098" cy="2847950"/>
            <wp:effectExtent l="0" t="0" r="0" b="0"/>
            <wp:docPr id="107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5"/>
                    <a:srcRect/>
                    <a:stretch>
                      <a:fillRect/>
                    </a:stretch>
                  </pic:blipFill>
                  <pic:spPr>
                    <a:xfrm>
                      <a:off x="0" y="0"/>
                      <a:ext cx="2894098" cy="2847950"/>
                    </a:xfrm>
                    <a:prstGeom prst="rect">
                      <a:avLst/>
                    </a:prstGeom>
                    <a:ln/>
                  </pic:spPr>
                </pic:pic>
              </a:graphicData>
            </a:graphic>
          </wp:inline>
        </w:drawing>
      </w:r>
    </w:p>
    <w:p w:rsidR="00F3616E" w:rsidRDefault="00F3616E">
      <w:pPr>
        <w:pBdr>
          <w:top w:val="nil"/>
          <w:left w:val="nil"/>
          <w:bottom w:val="nil"/>
          <w:right w:val="nil"/>
          <w:between w:val="nil"/>
        </w:pBdr>
        <w:jc w:val="left"/>
        <w:rPr>
          <w:b/>
          <w:color w:val="000000"/>
          <w:sz w:val="18"/>
          <w:szCs w:val="18"/>
        </w:rPr>
      </w:pPr>
    </w:p>
    <w:p w:rsidR="00F3616E" w:rsidRDefault="00F3616E">
      <w:pPr>
        <w:pBdr>
          <w:top w:val="nil"/>
          <w:left w:val="nil"/>
          <w:bottom w:val="nil"/>
          <w:right w:val="nil"/>
          <w:between w:val="nil"/>
        </w:pBdr>
        <w:jc w:val="left"/>
        <w:rPr>
          <w:b/>
          <w:color w:val="000000"/>
          <w:sz w:val="18"/>
          <w:szCs w:val="18"/>
        </w:rPr>
      </w:pPr>
    </w:p>
    <w:p w:rsidR="00F3616E" w:rsidRDefault="00F3616E">
      <w:pPr>
        <w:pBdr>
          <w:top w:val="nil"/>
          <w:left w:val="nil"/>
          <w:bottom w:val="nil"/>
          <w:right w:val="nil"/>
          <w:between w:val="nil"/>
        </w:pBdr>
        <w:jc w:val="left"/>
        <w:rPr>
          <w:b/>
          <w:color w:val="000000"/>
          <w:sz w:val="18"/>
          <w:szCs w:val="18"/>
        </w:rPr>
      </w:pPr>
    </w:p>
    <w:p w:rsidR="001A0293" w:rsidRDefault="001A0293">
      <w:pPr>
        <w:pBdr>
          <w:top w:val="nil"/>
          <w:left w:val="nil"/>
          <w:bottom w:val="nil"/>
          <w:right w:val="nil"/>
          <w:between w:val="nil"/>
        </w:pBdr>
        <w:jc w:val="left"/>
        <w:rPr>
          <w:b/>
          <w:color w:val="000000"/>
          <w:sz w:val="18"/>
          <w:szCs w:val="18"/>
        </w:rPr>
      </w:pPr>
    </w:p>
    <w:p w:rsidR="001A0293" w:rsidRDefault="001A0293">
      <w:pPr>
        <w:pBdr>
          <w:top w:val="nil"/>
          <w:left w:val="nil"/>
          <w:bottom w:val="nil"/>
          <w:right w:val="nil"/>
          <w:between w:val="nil"/>
        </w:pBdr>
        <w:jc w:val="left"/>
        <w:rPr>
          <w:b/>
          <w:color w:val="000000"/>
          <w:sz w:val="18"/>
          <w:szCs w:val="18"/>
        </w:rPr>
      </w:pPr>
    </w:p>
    <w:p w:rsidR="001A0293" w:rsidRDefault="001A0293">
      <w:pPr>
        <w:pBdr>
          <w:top w:val="nil"/>
          <w:left w:val="nil"/>
          <w:bottom w:val="nil"/>
          <w:right w:val="nil"/>
          <w:between w:val="nil"/>
        </w:pBdr>
        <w:jc w:val="left"/>
        <w:rPr>
          <w:b/>
          <w:color w:val="000000"/>
          <w:sz w:val="18"/>
          <w:szCs w:val="18"/>
        </w:rPr>
      </w:pPr>
    </w:p>
    <w:p w:rsidR="001A0293" w:rsidRDefault="001A0293">
      <w:pPr>
        <w:pBdr>
          <w:top w:val="nil"/>
          <w:left w:val="nil"/>
          <w:bottom w:val="nil"/>
          <w:right w:val="nil"/>
          <w:between w:val="nil"/>
        </w:pBdr>
        <w:jc w:val="left"/>
        <w:rPr>
          <w:b/>
          <w:color w:val="000000"/>
          <w:sz w:val="18"/>
          <w:szCs w:val="18"/>
        </w:rPr>
      </w:pPr>
    </w:p>
    <w:p w:rsidR="00F3616E" w:rsidRDefault="00F3616E">
      <w:pPr>
        <w:pBdr>
          <w:top w:val="nil"/>
          <w:left w:val="nil"/>
          <w:bottom w:val="nil"/>
          <w:right w:val="nil"/>
          <w:between w:val="nil"/>
        </w:pBdr>
        <w:jc w:val="left"/>
        <w:rPr>
          <w:b/>
          <w:color w:val="000000"/>
          <w:sz w:val="18"/>
          <w:szCs w:val="18"/>
        </w:rPr>
      </w:pPr>
    </w:p>
    <w:p w:rsidR="00F3616E" w:rsidRDefault="00F3616E">
      <w:pPr>
        <w:pBdr>
          <w:top w:val="nil"/>
          <w:left w:val="nil"/>
          <w:bottom w:val="nil"/>
          <w:right w:val="nil"/>
          <w:between w:val="nil"/>
        </w:pBdr>
        <w:jc w:val="left"/>
        <w:rPr>
          <w:b/>
          <w:color w:val="000000"/>
          <w:sz w:val="18"/>
          <w:szCs w:val="18"/>
        </w:rPr>
      </w:pPr>
    </w:p>
    <w:p w:rsidR="00F3616E" w:rsidRDefault="00F3616E">
      <w:pPr>
        <w:pBdr>
          <w:top w:val="nil"/>
          <w:left w:val="nil"/>
          <w:bottom w:val="nil"/>
          <w:right w:val="nil"/>
          <w:between w:val="nil"/>
        </w:pBdr>
        <w:jc w:val="left"/>
        <w:rPr>
          <w:b/>
          <w:color w:val="000000"/>
          <w:sz w:val="18"/>
          <w:szCs w:val="18"/>
        </w:rPr>
      </w:pPr>
    </w:p>
    <w:p w:rsidR="00F3616E" w:rsidRDefault="00311584">
      <w:pPr>
        <w:pBdr>
          <w:top w:val="nil"/>
          <w:left w:val="nil"/>
          <w:bottom w:val="nil"/>
          <w:right w:val="nil"/>
          <w:between w:val="nil"/>
        </w:pBdr>
        <w:jc w:val="left"/>
        <w:rPr>
          <w:b/>
          <w:color w:val="000000"/>
          <w:sz w:val="18"/>
          <w:szCs w:val="18"/>
        </w:rPr>
      </w:pPr>
      <w:r>
        <w:rPr>
          <w:noProof/>
          <w:lang w:val="es-AR" w:eastAsia="es-AR"/>
        </w:rPr>
        <mc:AlternateContent>
          <mc:Choice Requires="wps">
            <w:drawing>
              <wp:anchor distT="0" distB="0" distL="114300" distR="114300" simplePos="0" relativeHeight="251670528" behindDoc="0" locked="0" layoutInCell="1" hidden="0" allowOverlap="1" wp14:anchorId="4907AC17" wp14:editId="4661CD97">
                <wp:simplePos x="0" y="0"/>
                <wp:positionH relativeFrom="rightMargin">
                  <wp:align>left</wp:align>
                </wp:positionH>
                <wp:positionV relativeFrom="paragraph">
                  <wp:posOffset>380365</wp:posOffset>
                </wp:positionV>
                <wp:extent cx="396240" cy="350520"/>
                <wp:effectExtent l="0" t="0" r="22860" b="11430"/>
                <wp:wrapNone/>
                <wp:docPr id="26" name="Rectángulo 26"/>
                <wp:cNvGraphicFramePr/>
                <a:graphic xmlns:a="http://schemas.openxmlformats.org/drawingml/2006/main">
                  <a:graphicData uri="http://schemas.microsoft.com/office/word/2010/wordprocessingShape">
                    <wps:wsp>
                      <wps:cNvSpPr/>
                      <wps:spPr>
                        <a:xfrm flipH="1">
                          <a:off x="0" y="0"/>
                          <a:ext cx="396240" cy="350520"/>
                        </a:xfrm>
                        <a:prstGeom prst="rect">
                          <a:avLst/>
                        </a:prstGeom>
                        <a:solidFill>
                          <a:srgbClr val="509D2F"/>
                        </a:solidFill>
                        <a:ln w="9525" cap="flat" cmpd="sng">
                          <a:solidFill>
                            <a:srgbClr val="000000"/>
                          </a:solidFill>
                          <a:prstDash val="solid"/>
                          <a:round/>
                          <a:headEnd type="none" w="sm" len="sm"/>
                          <a:tailEnd type="none" w="sm" len="sm"/>
                        </a:ln>
                      </wps:spPr>
                      <wps:txbx>
                        <w:txbxContent>
                          <w:p w:rsidR="001A0293" w:rsidRPr="00742E14" w:rsidRDefault="00742E14" w:rsidP="00742E14">
                            <w:pPr>
                              <w:jc w:val="center"/>
                              <w:textDirection w:val="btLr"/>
                              <w:rPr>
                                <w:b/>
                                <w:color w:val="FFFFFF" w:themeColor="background1"/>
                                <w:sz w:val="24"/>
                                <w:lang w:val="es-AR"/>
                              </w:rPr>
                            </w:pPr>
                            <w:r>
                              <w:rPr>
                                <w:b/>
                                <w:color w:val="FFFFFF" w:themeColor="background1"/>
                                <w:sz w:val="24"/>
                                <w:lang w:val="es-AR"/>
                              </w:rPr>
                              <w:t>88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907AC17" id="Rectángulo 26" o:spid="_x0000_s1041" style="position:absolute;margin-left:0;margin-top:29.95pt;width:31.2pt;height:27.6pt;flip:x;z-index:2516705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" fillcolor="#509d2f">
                <v:stroke startarrowwidth="narrow" startarrowlength="short" endarrowwidth="narrow" endarrowlength="short" joinstyle="round"/>
                <v:textbox inset="2.53958mm,1.2694mm,2.53958mm,1.2694mm">
                  <w:txbxContent>
                    <w:p w:rsidR="001A0293" w:rsidRPr="00742E14" w:rsidRDefault="00742E14" w:rsidP="00742E14">
                      <w:pPr>
                        <w:jc w:val="center"/>
                        <w:textDirection w:val="btLr"/>
                        <w:rPr>
                          <w:b/>
                          <w:color w:val="FFFFFF" w:themeColor="background1"/>
                          <w:sz w:val="24"/>
                          <w:lang w:val="es-AR"/>
                        </w:rPr>
                      </w:pPr>
                      <w:r>
                        <w:rPr>
                          <w:b/>
                          <w:color w:val="FFFFFF" w:themeColor="background1"/>
                          <w:sz w:val="24"/>
                          <w:lang w:val="es-AR"/>
                        </w:rPr>
                        <w:t>88</w:t>
                      </w:r>
                    </w:p>
                  </w:txbxContent>
                </v:textbox>
                <w10:wrap anchorx="margin"/>
              </v:rect>
            </w:pict>
          </mc:Fallback>
        </mc:AlternateContent>
      </w:r>
    </w:p>
    <w:p w:rsidR="00BE0F04" w:rsidRDefault="007D2A25" w:rsidP="00BE0F04">
      <w:pPr>
        <w:pBdr>
          <w:top w:val="nil"/>
          <w:left w:val="nil"/>
          <w:bottom w:val="nil"/>
          <w:right w:val="nil"/>
          <w:between w:val="nil"/>
        </w:pBdr>
        <w:ind w:left="1845"/>
        <w:jc w:val="left"/>
        <w:rPr>
          <w:color w:val="000000"/>
          <w:sz w:val="18"/>
          <w:szCs w:val="18"/>
        </w:rPr>
      </w:pPr>
      <w:r>
        <w:rPr>
          <w:b/>
          <w:color w:val="000000"/>
          <w:sz w:val="18"/>
          <w:szCs w:val="18"/>
        </w:rPr>
        <w:lastRenderedPageBreak/>
        <w:t>Tabla 9.</w:t>
      </w:r>
      <w:r>
        <w:rPr>
          <w:color w:val="000000"/>
          <w:sz w:val="18"/>
          <w:szCs w:val="18"/>
        </w:rPr>
        <w:t xml:space="preserve">  Predicción en el grupo analizado de actividad de CK-MB </w:t>
      </w:r>
    </w:p>
    <w:p w:rsidR="00F3616E" w:rsidRDefault="007D2A25" w:rsidP="00BE0F04">
      <w:pPr>
        <w:pBdr>
          <w:top w:val="nil"/>
          <w:left w:val="nil"/>
          <w:bottom w:val="nil"/>
          <w:right w:val="nil"/>
          <w:between w:val="nil"/>
        </w:pBdr>
        <w:ind w:left="1845"/>
        <w:jc w:val="left"/>
        <w:rPr>
          <w:color w:val="000000"/>
          <w:sz w:val="18"/>
          <w:szCs w:val="18"/>
        </w:rPr>
      </w:pPr>
      <w:r>
        <w:rPr>
          <w:color w:val="000000"/>
          <w:sz w:val="18"/>
          <w:szCs w:val="18"/>
        </w:rPr>
        <w:t>en pacientes hipertensos respecto a la medicación a las 0, 8 y 12 horas.</w:t>
      </w:r>
    </w:p>
    <w:p w:rsidR="00F3616E" w:rsidRDefault="00F3616E">
      <w:pPr>
        <w:pBdr>
          <w:top w:val="nil"/>
          <w:left w:val="nil"/>
          <w:bottom w:val="nil"/>
          <w:right w:val="nil"/>
          <w:between w:val="nil"/>
        </w:pBdr>
        <w:jc w:val="center"/>
        <w:rPr>
          <w:color w:val="000000"/>
          <w:sz w:val="18"/>
          <w:szCs w:val="18"/>
        </w:rPr>
      </w:pPr>
    </w:p>
    <w:p w:rsidR="00F3616E" w:rsidRDefault="007D2A25">
      <w:pPr>
        <w:pBdr>
          <w:top w:val="nil"/>
          <w:left w:val="nil"/>
          <w:bottom w:val="nil"/>
          <w:right w:val="nil"/>
          <w:between w:val="nil"/>
        </w:pBdr>
        <w:jc w:val="center"/>
        <w:rPr>
          <w:color w:val="000000"/>
          <w:sz w:val="18"/>
          <w:szCs w:val="18"/>
        </w:rPr>
      </w:pPr>
      <w:r>
        <w:rPr>
          <w:noProof/>
          <w:color w:val="000000"/>
          <w:sz w:val="18"/>
          <w:szCs w:val="18"/>
          <w:lang w:val="es-AR" w:eastAsia="es-AR"/>
        </w:rPr>
        <w:drawing>
          <wp:inline distT="0" distB="0" distL="0" distR="0">
            <wp:extent cx="3085776" cy="2953905"/>
            <wp:effectExtent l="0" t="0" r="0" b="0"/>
            <wp:docPr id="108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6"/>
                    <a:srcRect/>
                    <a:stretch>
                      <a:fillRect/>
                    </a:stretch>
                  </pic:blipFill>
                  <pic:spPr>
                    <a:xfrm>
                      <a:off x="0" y="0"/>
                      <a:ext cx="3085776" cy="2953905"/>
                    </a:xfrm>
                    <a:prstGeom prst="rect">
                      <a:avLst/>
                    </a:prstGeom>
                    <a:ln/>
                  </pic:spPr>
                </pic:pic>
              </a:graphicData>
            </a:graphic>
          </wp:inline>
        </w:drawing>
      </w:r>
    </w:p>
    <w:p w:rsidR="00F3616E" w:rsidRDefault="00F3616E">
      <w:pPr>
        <w:pBdr>
          <w:top w:val="nil"/>
          <w:left w:val="nil"/>
          <w:bottom w:val="nil"/>
          <w:right w:val="nil"/>
          <w:between w:val="nil"/>
        </w:pBdr>
        <w:jc w:val="center"/>
        <w:rPr>
          <w:color w:val="000000"/>
          <w:sz w:val="18"/>
          <w:szCs w:val="18"/>
        </w:rPr>
      </w:pPr>
    </w:p>
    <w:p w:rsidR="0070397D" w:rsidRDefault="0070397D">
      <w:pPr>
        <w:pBdr>
          <w:top w:val="nil"/>
          <w:left w:val="nil"/>
          <w:bottom w:val="nil"/>
          <w:right w:val="nil"/>
          <w:between w:val="nil"/>
        </w:pBdr>
        <w:jc w:val="center"/>
        <w:rPr>
          <w:color w:val="000000"/>
          <w:sz w:val="18"/>
          <w:szCs w:val="18"/>
        </w:rPr>
      </w:pPr>
    </w:p>
    <w:p w:rsidR="0070397D" w:rsidRDefault="0070397D">
      <w:pPr>
        <w:pBdr>
          <w:top w:val="nil"/>
          <w:left w:val="nil"/>
          <w:bottom w:val="nil"/>
          <w:right w:val="nil"/>
          <w:between w:val="nil"/>
        </w:pBdr>
        <w:jc w:val="center"/>
        <w:rPr>
          <w:color w:val="000000"/>
          <w:sz w:val="18"/>
          <w:szCs w:val="18"/>
        </w:rPr>
      </w:pPr>
    </w:p>
    <w:p w:rsidR="00BE0F04" w:rsidRDefault="00BE0F04" w:rsidP="001B5D0A">
      <w:pPr>
        <w:pStyle w:val="LeyendaTabla"/>
      </w:pPr>
      <w:r>
        <w:rPr>
          <w:b/>
        </w:rPr>
        <w:t xml:space="preserve">        </w:t>
      </w:r>
      <w:r w:rsidR="007D2A25">
        <w:rPr>
          <w:b/>
        </w:rPr>
        <w:t>Tabla 10.</w:t>
      </w:r>
      <w:r w:rsidR="007D2A25">
        <w:t xml:space="preserve">  Predicción en el grupo probado de niveles de cTnI </w:t>
      </w:r>
    </w:p>
    <w:p w:rsidR="00F3616E" w:rsidRDefault="007D2A25" w:rsidP="001B5D0A">
      <w:pPr>
        <w:pStyle w:val="LeyendaTabla"/>
      </w:pPr>
      <w:r>
        <w:t xml:space="preserve">a 0, 8 y 12 horas en </w:t>
      </w:r>
      <w:r w:rsidR="00280594">
        <w:t xml:space="preserve">pacientes </w:t>
      </w:r>
      <w:r>
        <w:t>hipertensos respecto a la medicación.</w:t>
      </w:r>
    </w:p>
    <w:p w:rsidR="00F3616E" w:rsidRDefault="00F3616E">
      <w:pPr>
        <w:pBdr>
          <w:top w:val="nil"/>
          <w:left w:val="nil"/>
          <w:bottom w:val="nil"/>
          <w:right w:val="nil"/>
          <w:between w:val="nil"/>
        </w:pBdr>
        <w:jc w:val="left"/>
        <w:rPr>
          <w:color w:val="000000"/>
          <w:sz w:val="18"/>
          <w:szCs w:val="18"/>
        </w:rPr>
      </w:pPr>
    </w:p>
    <w:p w:rsidR="00F3616E" w:rsidRDefault="007D2A25">
      <w:pPr>
        <w:pBdr>
          <w:top w:val="nil"/>
          <w:left w:val="nil"/>
          <w:bottom w:val="nil"/>
          <w:right w:val="nil"/>
          <w:between w:val="nil"/>
        </w:pBdr>
        <w:jc w:val="center"/>
        <w:rPr>
          <w:color w:val="000000"/>
          <w:sz w:val="18"/>
          <w:szCs w:val="18"/>
        </w:rPr>
      </w:pPr>
      <w:r>
        <w:rPr>
          <w:noProof/>
          <w:color w:val="000000"/>
          <w:sz w:val="18"/>
          <w:szCs w:val="18"/>
          <w:lang w:val="es-AR" w:eastAsia="es-AR"/>
        </w:rPr>
        <w:drawing>
          <wp:inline distT="0" distB="0" distL="0" distR="0">
            <wp:extent cx="2926618" cy="3024828"/>
            <wp:effectExtent l="0" t="0" r="0" b="0"/>
            <wp:docPr id="108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7"/>
                    <a:srcRect/>
                    <a:stretch>
                      <a:fillRect/>
                    </a:stretch>
                  </pic:blipFill>
                  <pic:spPr>
                    <a:xfrm>
                      <a:off x="0" y="0"/>
                      <a:ext cx="2926618" cy="3024828"/>
                    </a:xfrm>
                    <a:prstGeom prst="rect">
                      <a:avLst/>
                    </a:prstGeom>
                    <a:ln/>
                  </pic:spPr>
                </pic:pic>
              </a:graphicData>
            </a:graphic>
          </wp:inline>
        </w:drawing>
      </w:r>
    </w:p>
    <w:p w:rsidR="00F3616E" w:rsidRDefault="00F3616E">
      <w:pPr>
        <w:pBdr>
          <w:top w:val="nil"/>
          <w:left w:val="nil"/>
          <w:bottom w:val="nil"/>
          <w:right w:val="nil"/>
          <w:between w:val="nil"/>
        </w:pBdr>
        <w:jc w:val="center"/>
        <w:rPr>
          <w:color w:val="000000"/>
          <w:sz w:val="18"/>
          <w:szCs w:val="18"/>
        </w:rPr>
      </w:pPr>
    </w:p>
    <w:p w:rsidR="00F3616E" w:rsidRDefault="00F3616E">
      <w:pPr>
        <w:pBdr>
          <w:top w:val="nil"/>
          <w:left w:val="nil"/>
          <w:bottom w:val="nil"/>
          <w:right w:val="nil"/>
          <w:between w:val="nil"/>
        </w:pBdr>
        <w:rPr>
          <w:b/>
          <w:color w:val="000000"/>
          <w:sz w:val="18"/>
          <w:szCs w:val="18"/>
        </w:rPr>
      </w:pPr>
    </w:p>
    <w:p w:rsidR="00F3616E" w:rsidRDefault="00F3616E">
      <w:pPr>
        <w:pBdr>
          <w:top w:val="nil"/>
          <w:left w:val="nil"/>
          <w:bottom w:val="nil"/>
          <w:right w:val="nil"/>
          <w:between w:val="nil"/>
        </w:pBdr>
        <w:rPr>
          <w:b/>
          <w:color w:val="000000"/>
          <w:sz w:val="18"/>
          <w:szCs w:val="18"/>
        </w:rPr>
      </w:pPr>
    </w:p>
    <w:p w:rsidR="00F3616E" w:rsidRDefault="00F3616E">
      <w:pPr>
        <w:pBdr>
          <w:top w:val="nil"/>
          <w:left w:val="nil"/>
          <w:bottom w:val="nil"/>
          <w:right w:val="nil"/>
          <w:between w:val="nil"/>
        </w:pBdr>
        <w:rPr>
          <w:b/>
          <w:color w:val="000000"/>
          <w:sz w:val="18"/>
          <w:szCs w:val="18"/>
        </w:rPr>
      </w:pPr>
    </w:p>
    <w:p w:rsidR="00F3616E" w:rsidRDefault="00F3616E">
      <w:pPr>
        <w:pBdr>
          <w:top w:val="nil"/>
          <w:left w:val="nil"/>
          <w:bottom w:val="nil"/>
          <w:right w:val="nil"/>
          <w:between w:val="nil"/>
        </w:pBdr>
        <w:rPr>
          <w:b/>
          <w:color w:val="000000"/>
          <w:sz w:val="18"/>
          <w:szCs w:val="18"/>
        </w:rPr>
      </w:pPr>
    </w:p>
    <w:p w:rsidR="00F3616E" w:rsidRDefault="00F3616E">
      <w:pPr>
        <w:pBdr>
          <w:top w:val="nil"/>
          <w:left w:val="nil"/>
          <w:bottom w:val="nil"/>
          <w:right w:val="nil"/>
          <w:between w:val="nil"/>
        </w:pBdr>
        <w:rPr>
          <w:b/>
          <w:color w:val="000000"/>
          <w:sz w:val="18"/>
          <w:szCs w:val="18"/>
        </w:rPr>
      </w:pPr>
    </w:p>
    <w:p w:rsidR="00F3616E" w:rsidRDefault="00F3616E">
      <w:pPr>
        <w:pBdr>
          <w:top w:val="nil"/>
          <w:left w:val="nil"/>
          <w:bottom w:val="nil"/>
          <w:right w:val="nil"/>
          <w:between w:val="nil"/>
        </w:pBdr>
        <w:rPr>
          <w:b/>
          <w:color w:val="000000"/>
          <w:sz w:val="18"/>
          <w:szCs w:val="18"/>
        </w:rPr>
      </w:pPr>
    </w:p>
    <w:p w:rsidR="00F3616E" w:rsidRDefault="00F3616E">
      <w:pPr>
        <w:pBdr>
          <w:top w:val="nil"/>
          <w:left w:val="nil"/>
          <w:bottom w:val="nil"/>
          <w:right w:val="nil"/>
          <w:between w:val="nil"/>
        </w:pBdr>
        <w:rPr>
          <w:b/>
          <w:color w:val="000000"/>
          <w:sz w:val="18"/>
          <w:szCs w:val="18"/>
        </w:rPr>
      </w:pPr>
    </w:p>
    <w:p w:rsidR="00F3616E" w:rsidRDefault="00CE709E">
      <w:pPr>
        <w:pBdr>
          <w:top w:val="nil"/>
          <w:left w:val="nil"/>
          <w:bottom w:val="nil"/>
          <w:right w:val="nil"/>
          <w:between w:val="nil"/>
        </w:pBdr>
        <w:rPr>
          <w:b/>
          <w:color w:val="000000"/>
          <w:sz w:val="18"/>
          <w:szCs w:val="18"/>
        </w:rPr>
      </w:pPr>
      <w:r>
        <w:rPr>
          <w:noProof/>
          <w:lang w:val="es-AR" w:eastAsia="es-AR"/>
        </w:rPr>
        <mc:AlternateContent>
          <mc:Choice Requires="wps">
            <w:drawing>
              <wp:anchor distT="0" distB="0" distL="114300" distR="114300" simplePos="0" relativeHeight="251668480" behindDoc="0" locked="0" layoutInCell="1" hidden="0" allowOverlap="1" wp14:anchorId="66967ECD" wp14:editId="368B7370">
                <wp:simplePos x="0" y="0"/>
                <wp:positionH relativeFrom="rightMargin">
                  <wp:align>left</wp:align>
                </wp:positionH>
                <wp:positionV relativeFrom="paragraph">
                  <wp:posOffset>467995</wp:posOffset>
                </wp:positionV>
                <wp:extent cx="426720" cy="388620"/>
                <wp:effectExtent l="0" t="0" r="11430" b="11430"/>
                <wp:wrapNone/>
                <wp:docPr id="25" name="Rectángulo 25"/>
                <wp:cNvGraphicFramePr/>
                <a:graphic xmlns:a="http://schemas.openxmlformats.org/drawingml/2006/main">
                  <a:graphicData uri="http://schemas.microsoft.com/office/word/2010/wordprocessingShape">
                    <wps:wsp>
                      <wps:cNvSpPr/>
                      <wps:spPr>
                        <a:xfrm flipH="1">
                          <a:off x="0" y="0"/>
                          <a:ext cx="426720" cy="388620"/>
                        </a:xfrm>
                        <a:prstGeom prst="rect">
                          <a:avLst/>
                        </a:prstGeom>
                        <a:solidFill>
                          <a:srgbClr val="509D2F"/>
                        </a:solidFill>
                        <a:ln w="9525" cap="flat" cmpd="sng">
                          <a:solidFill>
                            <a:srgbClr val="000000"/>
                          </a:solidFill>
                          <a:prstDash val="solid"/>
                          <a:round/>
                          <a:headEnd type="none" w="sm" len="sm"/>
                          <a:tailEnd type="none" w="sm" len="sm"/>
                        </a:ln>
                      </wps:spPr>
                      <wps:txbx>
                        <w:txbxContent>
                          <w:p w:rsidR="001A0293" w:rsidRPr="002350AF" w:rsidRDefault="002350AF" w:rsidP="002350AF">
                            <w:pPr>
                              <w:jc w:val="center"/>
                              <w:textDirection w:val="btLr"/>
                              <w:rPr>
                                <w:b/>
                                <w:color w:val="FFFFFF" w:themeColor="background1"/>
                                <w:sz w:val="24"/>
                                <w:lang w:val="es-AR"/>
                              </w:rPr>
                            </w:pPr>
                            <w:r w:rsidRPr="002350AF">
                              <w:rPr>
                                <w:b/>
                                <w:color w:val="FFFFFF" w:themeColor="background1"/>
                                <w:sz w:val="24"/>
                                <w:lang w:val="es-AR"/>
                              </w:rPr>
                              <w:t>89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6967ECD" id="Rectángulo 25" o:spid="_x0000_s1042" style="position:absolute;left:0;text-align:left;margin-left:0;margin-top:36.85pt;width:33.6pt;height:30.6pt;flip:x;z-index:251668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" fillcolor="#509d2f">
                <v:stroke startarrowwidth="narrow" startarrowlength="short" endarrowwidth="narrow" endarrowlength="short" joinstyle="round"/>
                <v:textbox inset="2.53958mm,1.2694mm,2.53958mm,1.2694mm">
                  <w:txbxContent>
                    <w:p w:rsidR="001A0293" w:rsidRPr="002350AF" w:rsidRDefault="002350AF" w:rsidP="002350AF">
                      <w:pPr>
                        <w:jc w:val="center"/>
                        <w:textDirection w:val="btLr"/>
                        <w:rPr>
                          <w:b/>
                          <w:color w:val="FFFFFF" w:themeColor="background1"/>
                          <w:sz w:val="24"/>
                          <w:lang w:val="es-AR"/>
                        </w:rPr>
                      </w:pPr>
                      <w:r w:rsidRPr="002350AF">
                        <w:rPr>
                          <w:b/>
                          <w:color w:val="FFFFFF" w:themeColor="background1"/>
                          <w:sz w:val="24"/>
                          <w:lang w:val="es-AR"/>
                        </w:rPr>
                        <w:t>89</w:t>
                      </w:r>
                    </w:p>
                  </w:txbxContent>
                </v:textbox>
                <w10:wrap anchorx="margin"/>
              </v:rect>
            </w:pict>
          </mc:Fallback>
        </mc:AlternateContent>
      </w:r>
    </w:p>
    <w:p w:rsidR="00F3616E" w:rsidRDefault="00F3616E">
      <w:pPr>
        <w:pBdr>
          <w:top w:val="nil"/>
          <w:left w:val="nil"/>
          <w:bottom w:val="nil"/>
          <w:right w:val="nil"/>
          <w:between w:val="nil"/>
        </w:pBdr>
        <w:rPr>
          <w:b/>
          <w:color w:val="000000"/>
          <w:sz w:val="18"/>
          <w:szCs w:val="18"/>
        </w:rPr>
      </w:pPr>
    </w:p>
    <w:p w:rsidR="00F3616E" w:rsidRDefault="00F3616E">
      <w:pPr>
        <w:pBdr>
          <w:top w:val="nil"/>
          <w:left w:val="nil"/>
          <w:bottom w:val="nil"/>
          <w:right w:val="nil"/>
          <w:between w:val="nil"/>
        </w:pBdr>
        <w:rPr>
          <w:b/>
          <w:color w:val="000000"/>
          <w:sz w:val="18"/>
          <w:szCs w:val="18"/>
        </w:rPr>
      </w:pPr>
    </w:p>
    <w:p w:rsidR="00F3616E" w:rsidRDefault="00F3616E">
      <w:pPr>
        <w:pBdr>
          <w:top w:val="nil"/>
          <w:left w:val="nil"/>
          <w:bottom w:val="nil"/>
          <w:right w:val="nil"/>
          <w:between w:val="nil"/>
        </w:pBdr>
        <w:rPr>
          <w:b/>
          <w:color w:val="000000"/>
          <w:sz w:val="18"/>
          <w:szCs w:val="18"/>
        </w:rPr>
      </w:pPr>
    </w:p>
    <w:p w:rsidR="00F3616E" w:rsidRDefault="00F3616E">
      <w:pPr>
        <w:pBdr>
          <w:top w:val="nil"/>
          <w:left w:val="nil"/>
          <w:bottom w:val="nil"/>
          <w:right w:val="nil"/>
          <w:between w:val="nil"/>
        </w:pBdr>
        <w:rPr>
          <w:b/>
          <w:color w:val="000000"/>
          <w:sz w:val="18"/>
          <w:szCs w:val="18"/>
        </w:rPr>
      </w:pPr>
    </w:p>
    <w:p w:rsidR="00F3616E" w:rsidRDefault="007D2A25">
      <w:pPr>
        <w:pBdr>
          <w:top w:val="nil"/>
          <w:left w:val="nil"/>
          <w:bottom w:val="nil"/>
          <w:right w:val="nil"/>
          <w:between w:val="nil"/>
        </w:pBdr>
        <w:rPr>
          <w:color w:val="000000"/>
          <w:sz w:val="18"/>
          <w:szCs w:val="18"/>
        </w:rPr>
      </w:pPr>
      <w:r>
        <w:rPr>
          <w:noProof/>
          <w:color w:val="000000"/>
          <w:sz w:val="24"/>
          <w:lang w:val="es-AR" w:eastAsia="es-AR"/>
        </w:rPr>
        <w:drawing>
          <wp:inline distT="0" distB="0" distL="0" distR="0">
            <wp:extent cx="4734011" cy="6240480"/>
            <wp:effectExtent l="0" t="0" r="0" b="0"/>
            <wp:docPr id="1081" name="image10.png" descr="F:\Nueva carpeta (2)\proyecto UCC redes neuronales\publicación 2020-2021\Journal of cardiology\Figures\Figura 1.tif"/>
            <wp:cNvGraphicFramePr/>
            <a:graphic xmlns:a="http://schemas.openxmlformats.org/drawingml/2006/main">
              <a:graphicData uri="http://schemas.openxmlformats.org/drawingml/2006/picture">
                <pic:pic xmlns:pic="http://schemas.openxmlformats.org/drawingml/2006/picture">
                  <pic:nvPicPr>
                    <pic:cNvPr id="0" name="image10.png" descr="F:\Nueva carpeta (2)\proyecto UCC redes neuronales\publicación 2020-2021\Journal of cardiology\Figures\Figura 1.tif"/>
                    <pic:cNvPicPr preferRelativeResize="0"/>
                  </pic:nvPicPr>
                  <pic:blipFill>
                    <a:blip r:embed="rId28"/>
                    <a:srcRect/>
                    <a:stretch>
                      <a:fillRect/>
                    </a:stretch>
                  </pic:blipFill>
                  <pic:spPr>
                    <a:xfrm>
                      <a:off x="0" y="0"/>
                      <a:ext cx="4734011" cy="6240480"/>
                    </a:xfrm>
                    <a:prstGeom prst="rect">
                      <a:avLst/>
                    </a:prstGeom>
                    <a:ln/>
                  </pic:spPr>
                </pic:pic>
              </a:graphicData>
            </a:graphic>
          </wp:inline>
        </w:drawing>
      </w:r>
    </w:p>
    <w:p w:rsidR="00F3616E" w:rsidRDefault="007D2A25">
      <w:pPr>
        <w:pBdr>
          <w:top w:val="nil"/>
          <w:left w:val="nil"/>
          <w:bottom w:val="nil"/>
          <w:right w:val="nil"/>
          <w:between w:val="nil"/>
        </w:pBdr>
        <w:rPr>
          <w:color w:val="000000"/>
          <w:sz w:val="18"/>
          <w:szCs w:val="18"/>
        </w:rPr>
      </w:pPr>
      <w:r>
        <w:rPr>
          <w:b/>
          <w:color w:val="000000"/>
          <w:sz w:val="18"/>
          <w:szCs w:val="18"/>
        </w:rPr>
        <w:t>Figura 1.</w:t>
      </w:r>
      <w:r>
        <w:rPr>
          <w:color w:val="000000"/>
          <w:sz w:val="18"/>
          <w:szCs w:val="18"/>
        </w:rPr>
        <w:t xml:space="preserve"> Curvas ROC correspondiente a los marcadores CK-MB y cTnI en pacientes diabéticos.</w:t>
      </w:r>
    </w:p>
    <w:p w:rsidR="00F3616E" w:rsidRDefault="00F3616E">
      <w:pPr>
        <w:pBdr>
          <w:top w:val="nil"/>
          <w:left w:val="nil"/>
          <w:bottom w:val="nil"/>
          <w:right w:val="nil"/>
          <w:between w:val="nil"/>
        </w:pBdr>
      </w:pPr>
    </w:p>
    <w:p w:rsidR="0070397D" w:rsidRDefault="0070397D">
      <w:pPr>
        <w:pBdr>
          <w:top w:val="nil"/>
          <w:left w:val="nil"/>
          <w:bottom w:val="nil"/>
          <w:right w:val="nil"/>
          <w:between w:val="nil"/>
        </w:pBdr>
      </w:pPr>
    </w:p>
    <w:p w:rsidR="0070397D" w:rsidRDefault="0070397D">
      <w:pPr>
        <w:pBdr>
          <w:top w:val="nil"/>
          <w:left w:val="nil"/>
          <w:bottom w:val="nil"/>
          <w:right w:val="nil"/>
          <w:between w:val="nil"/>
        </w:pBdr>
        <w:rPr>
          <w:color w:val="000000"/>
          <w:sz w:val="18"/>
          <w:szCs w:val="18"/>
        </w:rPr>
      </w:pPr>
      <w:r>
        <w:rPr>
          <w:noProof/>
          <w:lang w:val="es-AR" w:eastAsia="es-AR"/>
        </w:rPr>
        <mc:AlternateContent>
          <mc:Choice Requires="wps">
            <w:drawing>
              <wp:anchor distT="0" distB="0" distL="114300" distR="114300" simplePos="0" relativeHeight="251666432" behindDoc="0" locked="0" layoutInCell="1" hidden="0" allowOverlap="1" wp14:anchorId="3C17E98B" wp14:editId="7C674C83">
                <wp:simplePos x="0" y="0"/>
                <wp:positionH relativeFrom="rightMargin">
                  <wp:align>left</wp:align>
                </wp:positionH>
                <wp:positionV relativeFrom="paragraph">
                  <wp:posOffset>1622425</wp:posOffset>
                </wp:positionV>
                <wp:extent cx="419100" cy="373380"/>
                <wp:effectExtent l="0" t="0" r="19050" b="26670"/>
                <wp:wrapNone/>
                <wp:docPr id="24" name="Rectángulo 24"/>
                <wp:cNvGraphicFramePr/>
                <a:graphic xmlns:a="http://schemas.openxmlformats.org/drawingml/2006/main">
                  <a:graphicData uri="http://schemas.microsoft.com/office/word/2010/wordprocessingShape">
                    <wps:wsp>
                      <wps:cNvSpPr/>
                      <wps:spPr>
                        <a:xfrm>
                          <a:off x="0" y="0"/>
                          <a:ext cx="419100" cy="373380"/>
                        </a:xfrm>
                        <a:prstGeom prst="rect">
                          <a:avLst/>
                        </a:prstGeom>
                        <a:solidFill>
                          <a:srgbClr val="509D2F"/>
                        </a:solidFill>
                        <a:ln w="9525" cap="flat" cmpd="sng">
                          <a:solidFill>
                            <a:srgbClr val="000000"/>
                          </a:solidFill>
                          <a:prstDash val="solid"/>
                          <a:round/>
                          <a:headEnd type="none" w="sm" len="sm"/>
                          <a:tailEnd type="none" w="sm" len="sm"/>
                        </a:ln>
                      </wps:spPr>
                      <wps:txbx>
                        <w:txbxContent>
                          <w:p w:rsidR="0070397D" w:rsidRPr="002350AF" w:rsidRDefault="002350AF" w:rsidP="002350AF">
                            <w:pPr>
                              <w:jc w:val="center"/>
                              <w:textDirection w:val="btLr"/>
                              <w:rPr>
                                <w:b/>
                                <w:color w:val="FFFFFF" w:themeColor="background1"/>
                                <w:sz w:val="24"/>
                                <w:lang w:val="es-AR"/>
                              </w:rPr>
                            </w:pPr>
                            <w:r w:rsidRPr="002350AF">
                              <w:rPr>
                                <w:b/>
                                <w:color w:val="FFFFFF" w:themeColor="background1"/>
                                <w:sz w:val="24"/>
                                <w:lang w:val="es-AR"/>
                              </w:rPr>
                              <w:t>90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17E98B" id="Rectángulo 24" o:spid="_x0000_s1043" style="position:absolute;left:0;text-align:left;margin-left:0;margin-top:127.75pt;width:33pt;height:29.4pt;z-index:2516664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" fillcolor="#509d2f">
                <v:stroke startarrowwidth="narrow" startarrowlength="short" endarrowwidth="narrow" endarrowlength="short" joinstyle="round"/>
                <v:textbox inset="2.53958mm,1.2694mm,2.53958mm,1.2694mm">
                  <w:txbxContent>
                    <w:p w:rsidR="0070397D" w:rsidRPr="002350AF" w:rsidRDefault="002350AF" w:rsidP="002350AF">
                      <w:pPr>
                        <w:jc w:val="center"/>
                        <w:textDirection w:val="btLr"/>
                        <w:rPr>
                          <w:b/>
                          <w:color w:val="FFFFFF" w:themeColor="background1"/>
                          <w:sz w:val="24"/>
                          <w:lang w:val="es-AR"/>
                        </w:rPr>
                      </w:pPr>
                      <w:r w:rsidRPr="002350AF">
                        <w:rPr>
                          <w:b/>
                          <w:color w:val="FFFFFF" w:themeColor="background1"/>
                          <w:sz w:val="24"/>
                          <w:lang w:val="es-AR"/>
                        </w:rPr>
                        <w:t>90</w:t>
                      </w:r>
                    </w:p>
                  </w:txbxContent>
                </v:textbox>
                <w10:wrap anchorx="margin"/>
              </v:rect>
            </w:pict>
          </mc:Fallback>
        </mc:AlternateContent>
      </w:r>
    </w:p>
    <w:p w:rsidR="00F3616E" w:rsidRDefault="007D2A25">
      <w:pPr>
        <w:pBdr>
          <w:top w:val="nil"/>
          <w:left w:val="nil"/>
          <w:bottom w:val="nil"/>
          <w:right w:val="nil"/>
          <w:between w:val="nil"/>
        </w:pBdr>
        <w:rPr>
          <w:color w:val="000000"/>
          <w:sz w:val="18"/>
          <w:szCs w:val="18"/>
        </w:rPr>
      </w:pPr>
      <w:r>
        <w:rPr>
          <w:noProof/>
          <w:color w:val="000000"/>
          <w:sz w:val="24"/>
          <w:lang w:val="es-AR" w:eastAsia="es-AR"/>
        </w:rPr>
        <w:lastRenderedPageBreak/>
        <w:drawing>
          <wp:inline distT="0" distB="0" distL="0" distR="0">
            <wp:extent cx="5303520" cy="6949440"/>
            <wp:effectExtent l="0" t="0" r="0" b="3810"/>
            <wp:docPr id="1083" name="image4.png" descr="F:\Nueva carpeta (2)\proyecto UCC redes neuronales\publicación 2020-2021\Journal of cardiology\Figures\Figura 2.tif"/>
            <wp:cNvGraphicFramePr/>
            <a:graphic xmlns:a="http://schemas.openxmlformats.org/drawingml/2006/main">
              <a:graphicData uri="http://schemas.openxmlformats.org/drawingml/2006/picture">
                <pic:pic xmlns:pic="http://schemas.openxmlformats.org/drawingml/2006/picture">
                  <pic:nvPicPr>
                    <pic:cNvPr id="0" name="image4.png" descr="F:\Nueva carpeta (2)\proyecto UCC redes neuronales\publicación 2020-2021\Journal of cardiology\Figures\Figura 2.tif"/>
                    <pic:cNvPicPr preferRelativeResize="0"/>
                  </pic:nvPicPr>
                  <pic:blipFill>
                    <a:blip r:embed="rId29"/>
                    <a:srcRect/>
                    <a:stretch>
                      <a:fillRect/>
                    </a:stretch>
                  </pic:blipFill>
                  <pic:spPr>
                    <a:xfrm>
                      <a:off x="0" y="0"/>
                      <a:ext cx="5303520" cy="6949440"/>
                    </a:xfrm>
                    <a:prstGeom prst="rect">
                      <a:avLst/>
                    </a:prstGeom>
                    <a:ln/>
                  </pic:spPr>
                </pic:pic>
              </a:graphicData>
            </a:graphic>
          </wp:inline>
        </w:drawing>
      </w:r>
    </w:p>
    <w:p w:rsidR="00F3616E" w:rsidRDefault="00F3616E">
      <w:pPr>
        <w:pBdr>
          <w:top w:val="nil"/>
          <w:left w:val="nil"/>
          <w:bottom w:val="nil"/>
          <w:right w:val="nil"/>
          <w:between w:val="nil"/>
        </w:pBdr>
        <w:jc w:val="left"/>
        <w:rPr>
          <w:color w:val="000000"/>
          <w:sz w:val="18"/>
          <w:szCs w:val="18"/>
        </w:rPr>
      </w:pPr>
    </w:p>
    <w:p w:rsidR="00F3616E" w:rsidRDefault="007D2A25">
      <w:pPr>
        <w:pBdr>
          <w:top w:val="nil"/>
          <w:left w:val="nil"/>
          <w:bottom w:val="nil"/>
          <w:right w:val="nil"/>
          <w:between w:val="nil"/>
        </w:pBdr>
        <w:jc w:val="center"/>
        <w:rPr>
          <w:color w:val="000000"/>
          <w:sz w:val="18"/>
          <w:szCs w:val="18"/>
        </w:rPr>
      </w:pPr>
      <w:r>
        <w:rPr>
          <w:b/>
          <w:color w:val="000000"/>
          <w:sz w:val="18"/>
          <w:szCs w:val="18"/>
        </w:rPr>
        <w:t>Figura 2.</w:t>
      </w:r>
      <w:r>
        <w:rPr>
          <w:color w:val="000000"/>
          <w:sz w:val="18"/>
          <w:szCs w:val="18"/>
        </w:rPr>
        <w:t xml:space="preserve"> Curvas de pronóstico de ganancias acumuladas de los marcadores CK-MB y cTnI en pacientes diabéticos</w:t>
      </w:r>
    </w:p>
    <w:p w:rsidR="00F3616E" w:rsidRDefault="00F3616E">
      <w:pPr>
        <w:pBdr>
          <w:top w:val="nil"/>
          <w:left w:val="nil"/>
          <w:bottom w:val="nil"/>
          <w:right w:val="nil"/>
          <w:between w:val="nil"/>
        </w:pBdr>
        <w:jc w:val="left"/>
        <w:rPr>
          <w:color w:val="000000"/>
          <w:sz w:val="18"/>
          <w:szCs w:val="18"/>
        </w:rPr>
      </w:pPr>
    </w:p>
    <w:p w:rsidR="00F3616E" w:rsidRDefault="00F3616E">
      <w:pPr>
        <w:pBdr>
          <w:top w:val="nil"/>
          <w:left w:val="nil"/>
          <w:bottom w:val="nil"/>
          <w:right w:val="nil"/>
          <w:between w:val="nil"/>
        </w:pBdr>
        <w:jc w:val="left"/>
        <w:rPr>
          <w:color w:val="000000"/>
          <w:sz w:val="18"/>
          <w:szCs w:val="18"/>
        </w:rPr>
      </w:pPr>
    </w:p>
    <w:p w:rsidR="00F3616E" w:rsidRDefault="0070397D">
      <w:pPr>
        <w:pBdr>
          <w:top w:val="nil"/>
          <w:left w:val="nil"/>
          <w:bottom w:val="nil"/>
          <w:right w:val="nil"/>
          <w:between w:val="nil"/>
        </w:pBdr>
        <w:jc w:val="left"/>
        <w:rPr>
          <w:color w:val="000000"/>
          <w:sz w:val="18"/>
          <w:szCs w:val="18"/>
        </w:rPr>
      </w:pPr>
      <w:r>
        <w:rPr>
          <w:noProof/>
          <w:lang w:val="es-AR" w:eastAsia="es-AR"/>
        </w:rPr>
        <mc:AlternateContent>
          <mc:Choice Requires="wps">
            <w:drawing>
              <wp:anchor distT="0" distB="0" distL="114300" distR="114300" simplePos="0" relativeHeight="251664384" behindDoc="0" locked="0" layoutInCell="1" hidden="0" allowOverlap="1" wp14:anchorId="1D103659" wp14:editId="1201AF27">
                <wp:simplePos x="0" y="0"/>
                <wp:positionH relativeFrom="rightMargin">
                  <wp:align>left</wp:align>
                </wp:positionH>
                <wp:positionV relativeFrom="paragraph">
                  <wp:posOffset>1332865</wp:posOffset>
                </wp:positionV>
                <wp:extent cx="434340" cy="396240"/>
                <wp:effectExtent l="0" t="0" r="22860" b="22860"/>
                <wp:wrapNone/>
                <wp:docPr id="23" name="Rectángulo 23"/>
                <wp:cNvGraphicFramePr/>
                <a:graphic xmlns:a="http://schemas.openxmlformats.org/drawingml/2006/main">
                  <a:graphicData uri="http://schemas.microsoft.com/office/word/2010/wordprocessingShape">
                    <wps:wsp>
                      <wps:cNvSpPr/>
                      <wps:spPr>
                        <a:xfrm flipH="1">
                          <a:off x="0" y="0"/>
                          <a:ext cx="434340" cy="396240"/>
                        </a:xfrm>
                        <a:prstGeom prst="rect">
                          <a:avLst/>
                        </a:prstGeom>
                        <a:solidFill>
                          <a:srgbClr val="509D2F"/>
                        </a:solidFill>
                        <a:ln w="9525" cap="flat" cmpd="sng">
                          <a:solidFill>
                            <a:srgbClr val="000000"/>
                          </a:solidFill>
                          <a:prstDash val="solid"/>
                          <a:round/>
                          <a:headEnd type="none" w="sm" len="sm"/>
                          <a:tailEnd type="none" w="sm" len="sm"/>
                        </a:ln>
                      </wps:spPr>
                      <wps:txbx>
                        <w:txbxContent>
                          <w:p w:rsidR="0070397D" w:rsidRPr="002350AF" w:rsidRDefault="00264565" w:rsidP="00264565">
                            <w:pPr>
                              <w:jc w:val="center"/>
                              <w:textDirection w:val="btLr"/>
                              <w:rPr>
                                <w:b/>
                                <w:color w:val="FFFFFF" w:themeColor="background1"/>
                                <w:sz w:val="24"/>
                                <w:lang w:val="es-AR"/>
                              </w:rPr>
                            </w:pPr>
                            <w:r>
                              <w:rPr>
                                <w:b/>
                                <w:color w:val="FFFFFF" w:themeColor="background1"/>
                                <w:sz w:val="24"/>
                                <w:lang w:val="es-AR"/>
                              </w:rPr>
                              <w:t>91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103659" id="Rectángulo 23" o:spid="_x0000_s1044" style="position:absolute;margin-left:0;margin-top:104.95pt;width:34.2pt;height:31.2pt;flip:x;z-index:2516643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" fillcolor="#509d2f">
                <v:stroke startarrowwidth="narrow" startarrowlength="short" endarrowwidth="narrow" endarrowlength="short" joinstyle="round"/>
                <v:textbox inset="2.53958mm,1.2694mm,2.53958mm,1.2694mm">
                  <w:txbxContent>
                    <w:p w:rsidR="0070397D" w:rsidRPr="002350AF" w:rsidRDefault="00264565" w:rsidP="00264565">
                      <w:pPr>
                        <w:jc w:val="center"/>
                        <w:textDirection w:val="btLr"/>
                        <w:rPr>
                          <w:b/>
                          <w:color w:val="FFFFFF" w:themeColor="background1"/>
                          <w:sz w:val="24"/>
                          <w:lang w:val="es-AR"/>
                        </w:rPr>
                      </w:pPr>
                      <w:r>
                        <w:rPr>
                          <w:b/>
                          <w:color w:val="FFFFFF" w:themeColor="background1"/>
                          <w:sz w:val="24"/>
                          <w:lang w:val="es-AR"/>
                        </w:rPr>
                        <w:t>91</w:t>
                      </w:r>
                    </w:p>
                  </w:txbxContent>
                </v:textbox>
                <w10:wrap anchorx="margin"/>
              </v:rect>
            </w:pict>
          </mc:Fallback>
        </mc:AlternateContent>
      </w:r>
    </w:p>
    <w:p w:rsidR="00F3616E" w:rsidRDefault="007D2A25">
      <w:pPr>
        <w:pBdr>
          <w:top w:val="nil"/>
          <w:left w:val="nil"/>
          <w:bottom w:val="nil"/>
          <w:right w:val="nil"/>
          <w:between w:val="nil"/>
        </w:pBdr>
        <w:jc w:val="left"/>
        <w:rPr>
          <w:color w:val="000000"/>
          <w:sz w:val="18"/>
          <w:szCs w:val="18"/>
        </w:rPr>
      </w:pPr>
      <w:bookmarkStart w:id="3" w:name="_heading=h.gjdgxs" w:colFirst="0" w:colLast="0"/>
      <w:bookmarkEnd w:id="3"/>
      <w:r>
        <w:rPr>
          <w:noProof/>
          <w:color w:val="000000"/>
          <w:sz w:val="24"/>
          <w:lang w:val="es-AR" w:eastAsia="es-AR"/>
        </w:rPr>
        <w:lastRenderedPageBreak/>
        <w:drawing>
          <wp:inline distT="0" distB="0" distL="0" distR="0">
            <wp:extent cx="5400040" cy="7153275"/>
            <wp:effectExtent l="0" t="0" r="0" b="0"/>
            <wp:docPr id="1084" name="image14.png" descr="F:\Nueva carpeta (2)\proyecto UCC redes neuronales\publicación 2020-2021\Journal of cardiology\Figures\Figura 3.tif"/>
            <wp:cNvGraphicFramePr/>
            <a:graphic xmlns:a="http://schemas.openxmlformats.org/drawingml/2006/main">
              <a:graphicData uri="http://schemas.openxmlformats.org/drawingml/2006/picture">
                <pic:pic xmlns:pic="http://schemas.openxmlformats.org/drawingml/2006/picture">
                  <pic:nvPicPr>
                    <pic:cNvPr id="0" name="image14.png" descr="F:\Nueva carpeta (2)\proyecto UCC redes neuronales\publicación 2020-2021\Journal of cardiology\Figures\Figura 3.tif"/>
                    <pic:cNvPicPr preferRelativeResize="0"/>
                  </pic:nvPicPr>
                  <pic:blipFill>
                    <a:blip r:embed="rId30"/>
                    <a:srcRect/>
                    <a:stretch>
                      <a:fillRect/>
                    </a:stretch>
                  </pic:blipFill>
                  <pic:spPr>
                    <a:xfrm>
                      <a:off x="0" y="0"/>
                      <a:ext cx="5400040" cy="7153275"/>
                    </a:xfrm>
                    <a:prstGeom prst="rect">
                      <a:avLst/>
                    </a:prstGeom>
                    <a:ln/>
                  </pic:spPr>
                </pic:pic>
              </a:graphicData>
            </a:graphic>
          </wp:inline>
        </w:drawing>
      </w:r>
    </w:p>
    <w:p w:rsidR="00F3616E" w:rsidRDefault="00F3616E">
      <w:pPr>
        <w:pBdr>
          <w:top w:val="nil"/>
          <w:left w:val="nil"/>
          <w:bottom w:val="nil"/>
          <w:right w:val="nil"/>
          <w:between w:val="nil"/>
        </w:pBdr>
        <w:jc w:val="left"/>
        <w:rPr>
          <w:color w:val="000000"/>
          <w:sz w:val="18"/>
          <w:szCs w:val="18"/>
        </w:rPr>
      </w:pPr>
    </w:p>
    <w:p w:rsidR="00F3616E" w:rsidRDefault="001B5D0A" w:rsidP="001B5D0A">
      <w:pPr>
        <w:pStyle w:val="LeyendaTabla"/>
        <w:jc w:val="left"/>
      </w:pPr>
      <w:r w:rsidRPr="001B5D0A">
        <w:rPr>
          <w:b/>
        </w:rPr>
        <w:t>Figura 3.</w:t>
      </w:r>
      <w:r w:rsidRPr="001B5D0A">
        <w:t xml:space="preserve"> Curvas ROC correspondiente a los marcadores CK-MB y cTnI en pacientes hipertensos</w:t>
      </w:r>
      <w:r>
        <w:t>.</w:t>
      </w:r>
    </w:p>
    <w:p w:rsidR="00F3616E" w:rsidRDefault="00F3616E">
      <w:pPr>
        <w:pBdr>
          <w:top w:val="nil"/>
          <w:left w:val="nil"/>
          <w:bottom w:val="nil"/>
          <w:right w:val="nil"/>
          <w:between w:val="nil"/>
        </w:pBdr>
        <w:jc w:val="left"/>
        <w:rPr>
          <w:color w:val="000000"/>
          <w:sz w:val="18"/>
          <w:szCs w:val="18"/>
        </w:rPr>
      </w:pPr>
    </w:p>
    <w:p w:rsidR="00F3616E" w:rsidRDefault="00F3616E">
      <w:pPr>
        <w:pBdr>
          <w:top w:val="nil"/>
          <w:left w:val="nil"/>
          <w:bottom w:val="nil"/>
          <w:right w:val="nil"/>
          <w:between w:val="nil"/>
        </w:pBdr>
        <w:jc w:val="left"/>
        <w:rPr>
          <w:color w:val="000000"/>
          <w:sz w:val="18"/>
          <w:szCs w:val="18"/>
        </w:rPr>
      </w:pPr>
    </w:p>
    <w:p w:rsidR="00F3616E" w:rsidRDefault="00F3616E">
      <w:pPr>
        <w:pBdr>
          <w:top w:val="nil"/>
          <w:left w:val="nil"/>
          <w:bottom w:val="nil"/>
          <w:right w:val="nil"/>
          <w:between w:val="nil"/>
        </w:pBdr>
        <w:spacing w:before="340" w:after="170"/>
        <w:jc w:val="center"/>
        <w:rPr>
          <w:rFonts w:ascii="Arial" w:eastAsia="Arial" w:hAnsi="Arial" w:cs="Arial"/>
          <w:b/>
          <w:color w:val="000000"/>
          <w:szCs w:val="20"/>
        </w:rPr>
        <w:sectPr w:rsidR="00F3616E">
          <w:type w:val="continuous"/>
          <w:pgSz w:w="11906" w:h="16838"/>
          <w:pgMar w:top="1531" w:right="1701" w:bottom="1418" w:left="1701" w:header="709" w:footer="709" w:gutter="0"/>
          <w:pgNumType w:start="18"/>
          <w:cols w:space="720"/>
          <w:titlePg/>
        </w:sectPr>
      </w:pPr>
    </w:p>
    <w:p w:rsidR="00F3616E" w:rsidRDefault="00F3616E">
      <w:pPr>
        <w:pBdr>
          <w:top w:val="nil"/>
          <w:left w:val="nil"/>
          <w:bottom w:val="nil"/>
          <w:right w:val="nil"/>
          <w:between w:val="nil"/>
        </w:pBdr>
        <w:spacing w:before="340" w:after="170"/>
        <w:jc w:val="left"/>
        <w:rPr>
          <w:rFonts w:ascii="Arial" w:eastAsia="Arial" w:hAnsi="Arial" w:cs="Arial"/>
          <w:b/>
          <w:color w:val="000000"/>
          <w:szCs w:val="20"/>
        </w:rPr>
      </w:pPr>
    </w:p>
    <w:p w:rsidR="00F3616E" w:rsidRDefault="007D2A25">
      <w:pPr>
        <w:rPr>
          <w:rFonts w:ascii="Arial" w:eastAsia="Arial" w:hAnsi="Arial" w:cs="Arial"/>
          <w:b/>
        </w:rPr>
      </w:pPr>
      <w:r>
        <w:rPr>
          <w:rFonts w:ascii="Arial" w:eastAsia="Arial" w:hAnsi="Arial" w:cs="Arial"/>
          <w:b/>
        </w:rPr>
        <w:tab/>
      </w:r>
      <w:r>
        <w:rPr>
          <w:rFonts w:ascii="Arial" w:eastAsia="Arial" w:hAnsi="Arial" w:cs="Arial"/>
          <w:b/>
        </w:rPr>
        <w:tab/>
      </w:r>
    </w:p>
    <w:p w:rsidR="00F3616E" w:rsidRDefault="007D2A25">
      <w:pPr>
        <w:rPr>
          <w:rFonts w:ascii="Arial" w:eastAsia="Arial" w:hAnsi="Arial" w:cs="Arial"/>
          <w:b/>
        </w:rPr>
      </w:pPr>
      <w:r>
        <w:rPr>
          <w:rFonts w:ascii="Arial" w:eastAsia="Arial" w:hAnsi="Arial" w:cs="Arial"/>
          <w:b/>
        </w:rPr>
        <w:tab/>
      </w:r>
      <w:r>
        <w:rPr>
          <w:rFonts w:ascii="Arial" w:eastAsia="Arial" w:hAnsi="Arial" w:cs="Arial"/>
          <w:b/>
        </w:rPr>
        <w:tab/>
      </w:r>
    </w:p>
    <w:p w:rsidR="00F3616E" w:rsidRDefault="0072768E">
      <w:pPr>
        <w:rPr>
          <w:rFonts w:ascii="Arial" w:eastAsia="Arial" w:hAnsi="Arial" w:cs="Arial"/>
          <w:b/>
        </w:rPr>
      </w:pPr>
      <w:r>
        <w:rPr>
          <w:noProof/>
          <w:lang w:val="es-AR" w:eastAsia="es-AR"/>
        </w:rPr>
        <mc:AlternateContent>
          <mc:Choice Requires="wps">
            <w:drawing>
              <wp:anchor distT="0" distB="0" distL="114300" distR="114300" simplePos="0" relativeHeight="251660288" behindDoc="0" locked="0" layoutInCell="1" hidden="0" allowOverlap="1" wp14:anchorId="45245009" wp14:editId="1D1F553E">
                <wp:simplePos x="0" y="0"/>
                <wp:positionH relativeFrom="rightMargin">
                  <wp:align>left</wp:align>
                </wp:positionH>
                <wp:positionV relativeFrom="paragraph">
                  <wp:posOffset>478790</wp:posOffset>
                </wp:positionV>
                <wp:extent cx="403860" cy="358140"/>
                <wp:effectExtent l="0" t="0" r="15240" b="22860"/>
                <wp:wrapNone/>
                <wp:docPr id="1069" name="Rectángulo 1069"/>
                <wp:cNvGraphicFramePr/>
                <a:graphic xmlns:a="http://schemas.openxmlformats.org/drawingml/2006/main">
                  <a:graphicData uri="http://schemas.microsoft.com/office/word/2010/wordprocessingShape">
                    <wps:wsp>
                      <wps:cNvSpPr/>
                      <wps:spPr>
                        <a:xfrm flipH="1">
                          <a:off x="0" y="0"/>
                          <a:ext cx="403860" cy="358140"/>
                        </a:xfrm>
                        <a:prstGeom prst="rect">
                          <a:avLst/>
                        </a:prstGeom>
                        <a:solidFill>
                          <a:srgbClr val="509D2F"/>
                        </a:solidFill>
                        <a:ln w="9525" cap="flat" cmpd="sng">
                          <a:solidFill>
                            <a:srgbClr val="000000"/>
                          </a:solidFill>
                          <a:prstDash val="solid"/>
                          <a:round/>
                          <a:headEnd type="none" w="sm" len="sm"/>
                          <a:tailEnd type="none" w="sm" len="sm"/>
                        </a:ln>
                      </wps:spPr>
                      <wps:txbx>
                        <w:txbxContent>
                          <w:p w:rsidR="0072768E" w:rsidRPr="002350AF" w:rsidRDefault="00264565" w:rsidP="00264565">
                            <w:pPr>
                              <w:jc w:val="center"/>
                              <w:textDirection w:val="btLr"/>
                              <w:rPr>
                                <w:b/>
                                <w:color w:val="FFFFFF" w:themeColor="background1"/>
                                <w:sz w:val="24"/>
                                <w:lang w:val="es-AR"/>
                              </w:rPr>
                            </w:pPr>
                            <w:r>
                              <w:rPr>
                                <w:b/>
                                <w:color w:val="FFFFFF" w:themeColor="background1"/>
                                <w:sz w:val="24"/>
                                <w:lang w:val="es-AR"/>
                              </w:rPr>
                              <w:t>92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245009" id="Rectángulo 1069" o:spid="_x0000_s1045" style="position:absolute;left:0;text-align:left;margin-left:0;margin-top:37.7pt;width:31.8pt;height:28.2pt;flip:x;z-index:2516602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" fillcolor="#509d2f">
                <v:stroke startarrowwidth="narrow" startarrowlength="short" endarrowwidth="narrow" endarrowlength="short" joinstyle="round"/>
                <v:textbox inset="2.53958mm,1.2694mm,2.53958mm,1.2694mm">
                  <w:txbxContent>
                    <w:p w:rsidR="0072768E" w:rsidRPr="002350AF" w:rsidRDefault="00264565" w:rsidP="00264565">
                      <w:pPr>
                        <w:jc w:val="center"/>
                        <w:textDirection w:val="btLr"/>
                        <w:rPr>
                          <w:b/>
                          <w:color w:val="FFFFFF" w:themeColor="background1"/>
                          <w:sz w:val="24"/>
                          <w:lang w:val="es-AR"/>
                        </w:rPr>
                      </w:pPr>
                      <w:r>
                        <w:rPr>
                          <w:b/>
                          <w:color w:val="FFFFFF" w:themeColor="background1"/>
                          <w:sz w:val="24"/>
                          <w:lang w:val="es-AR"/>
                        </w:rPr>
                        <w:t>92</w:t>
                      </w:r>
                    </w:p>
                  </w:txbxContent>
                </v:textbox>
                <w10:wrap anchorx="margin"/>
              </v:rect>
            </w:pict>
          </mc:Fallback>
        </mc:AlternateContent>
      </w:r>
      <w:r w:rsidR="007D2A25">
        <w:rPr>
          <w:rFonts w:ascii="Arial" w:eastAsia="Arial" w:hAnsi="Arial" w:cs="Arial"/>
          <w:b/>
        </w:rPr>
        <w:tab/>
      </w:r>
      <w:r w:rsidR="007D2A25">
        <w:rPr>
          <w:rFonts w:ascii="Arial" w:eastAsia="Arial" w:hAnsi="Arial" w:cs="Arial"/>
          <w:b/>
        </w:rPr>
        <w:tab/>
      </w:r>
    </w:p>
    <w:p w:rsidR="00F3616E" w:rsidRDefault="007D2A25">
      <w:pPr>
        <w:rPr>
          <w:rFonts w:ascii="Arial" w:eastAsia="Arial" w:hAnsi="Arial" w:cs="Arial"/>
          <w:b/>
        </w:rPr>
      </w:pPr>
      <w:r>
        <w:rPr>
          <w:rFonts w:ascii="Arial" w:eastAsia="Arial" w:hAnsi="Arial" w:cs="Arial"/>
          <w:b/>
        </w:rPr>
        <w:lastRenderedPageBreak/>
        <w:tab/>
      </w:r>
      <w:r>
        <w:rPr>
          <w:rFonts w:ascii="Arial" w:eastAsia="Arial" w:hAnsi="Arial" w:cs="Arial"/>
          <w:b/>
        </w:rPr>
        <w:tab/>
      </w:r>
      <w:r w:rsidR="0072768E" w:rsidRPr="007E5C50">
        <w:rPr>
          <w:noProof/>
          <w:sz w:val="24"/>
          <w:lang w:val="es-AR" w:eastAsia="es-AR"/>
        </w:rPr>
        <w:drawing>
          <wp:inline distT="0" distB="0" distL="0" distR="0" wp14:anchorId="68884351" wp14:editId="4E8B69D8">
            <wp:extent cx="4607560" cy="6103924"/>
            <wp:effectExtent l="0" t="0" r="2540" b="0"/>
            <wp:docPr id="18" name="Picture 8" descr="F:\Nueva carpeta (2)\proyecto UCC redes neuronales\publicación 2020-2021\Journal of cardiology\Figures\Figura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Nueva carpeta (2)\proyecto UCC redes neuronales\publicación 2020-2021\Journal of cardiology\Figures\Figura 4.ti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26043" cy="6128409"/>
                    </a:xfrm>
                    <a:prstGeom prst="rect">
                      <a:avLst/>
                    </a:prstGeom>
                    <a:noFill/>
                    <a:ln>
                      <a:noFill/>
                    </a:ln>
                  </pic:spPr>
                </pic:pic>
              </a:graphicData>
            </a:graphic>
          </wp:inline>
        </w:drawing>
      </w:r>
    </w:p>
    <w:p w:rsidR="00F3616E" w:rsidRDefault="007D2A25">
      <w:pPr>
        <w:rPr>
          <w:rFonts w:ascii="Arial" w:eastAsia="Arial" w:hAnsi="Arial" w:cs="Arial"/>
          <w:b/>
        </w:rPr>
      </w:pPr>
      <w:r>
        <w:rPr>
          <w:rFonts w:ascii="Arial" w:eastAsia="Arial" w:hAnsi="Arial" w:cs="Arial"/>
          <w:b/>
        </w:rPr>
        <w:tab/>
      </w:r>
      <w:r>
        <w:rPr>
          <w:rFonts w:ascii="Arial" w:eastAsia="Arial" w:hAnsi="Arial" w:cs="Arial"/>
          <w:b/>
        </w:rPr>
        <w:tab/>
      </w:r>
    </w:p>
    <w:p w:rsidR="00F3616E" w:rsidRDefault="0072768E" w:rsidP="0072768E">
      <w:pPr>
        <w:pStyle w:val="LeyendaTabla"/>
        <w:jc w:val="left"/>
        <w:rPr>
          <w:lang w:val="en-US"/>
        </w:rPr>
      </w:pPr>
      <w:r>
        <w:rPr>
          <w:rFonts w:eastAsia="Arial"/>
        </w:rPr>
        <w:tab/>
      </w:r>
      <w:r w:rsidRPr="0072768E">
        <w:rPr>
          <w:b/>
          <w:lang w:val="en-US"/>
        </w:rPr>
        <w:t>Figura 4.</w:t>
      </w:r>
      <w:r>
        <w:rPr>
          <w:lang w:val="en-US"/>
        </w:rPr>
        <w:t xml:space="preserve"> Curvas de ganancias acumuladas de los marcadores CK-MB y </w:t>
      </w:r>
      <w:proofErr w:type="spellStart"/>
      <w:r>
        <w:rPr>
          <w:lang w:val="en-US"/>
        </w:rPr>
        <w:t>cTnI</w:t>
      </w:r>
      <w:proofErr w:type="spellEnd"/>
      <w:r>
        <w:rPr>
          <w:lang w:val="en-US"/>
        </w:rPr>
        <w:t xml:space="preserve"> de </w:t>
      </w:r>
      <w:proofErr w:type="spellStart"/>
      <w:r>
        <w:rPr>
          <w:lang w:val="en-US"/>
        </w:rPr>
        <w:t>pacientes</w:t>
      </w:r>
      <w:proofErr w:type="spellEnd"/>
      <w:r>
        <w:rPr>
          <w:lang w:val="en-US"/>
        </w:rPr>
        <w:t xml:space="preserve"> </w:t>
      </w:r>
      <w:proofErr w:type="spellStart"/>
      <w:r>
        <w:rPr>
          <w:lang w:val="en-US"/>
        </w:rPr>
        <w:t>hipertensos</w:t>
      </w:r>
      <w:proofErr w:type="spellEnd"/>
    </w:p>
    <w:p w:rsidR="00311584" w:rsidRDefault="00311584" w:rsidP="0072768E">
      <w:pPr>
        <w:pStyle w:val="LeyendaTabla"/>
        <w:jc w:val="left"/>
        <w:rPr>
          <w:color w:val="FFFFFF"/>
          <w:sz w:val="24"/>
        </w:rPr>
      </w:pPr>
    </w:p>
    <w:p w:rsidR="0072768E" w:rsidRDefault="0070397D">
      <w:pPr>
        <w:rPr>
          <w:b/>
          <w:color w:val="FFFFFF"/>
          <w:sz w:val="24"/>
        </w:rPr>
      </w:pPr>
      <w:r>
        <w:t xml:space="preserve">               </w:t>
      </w:r>
      <w:r>
        <w:rPr>
          <w:rFonts w:ascii="Calibri" w:eastAsia="Calibri" w:hAnsi="Calibri" w:cs="Calibri"/>
          <w:noProof/>
          <w:sz w:val="22"/>
          <w:lang w:val="es-AR" w:eastAsia="es-AR"/>
        </w:rPr>
        <mc:AlternateContent>
          <mc:Choice Requires="wpg">
            <w:drawing>
              <wp:inline distT="0" distB="0" distL="0" distR="0" wp14:anchorId="72C42D05" wp14:editId="6B000EFA">
                <wp:extent cx="1074420" cy="457200"/>
                <wp:effectExtent l="0" t="0" r="0" b="0"/>
                <wp:docPr id="20" name="Group 10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4420" cy="457200"/>
                          <a:chOff x="0" y="0"/>
                          <a:chExt cx="11701" cy="4312"/>
                        </a:xfrm>
                      </wpg:grpSpPr>
                      <wps:wsp>
                        <wps:cNvPr id="21" name="Shape 12170"/>
                        <wps:cNvSpPr>
                          <a:spLocks/>
                        </wps:cNvSpPr>
                        <wps:spPr bwMode="auto">
                          <a:xfrm>
                            <a:off x="8" y="4206"/>
                            <a:ext cx="11693" cy="106"/>
                          </a:xfrm>
                          <a:custGeom>
                            <a:avLst/>
                            <a:gdLst>
                              <a:gd name="T0" fmla="*/ 0 w 1169213"/>
                              <a:gd name="T1" fmla="*/ 0 h 10668"/>
                              <a:gd name="T2" fmla="*/ 117 w 1169213"/>
                              <a:gd name="T3" fmla="*/ 0 h 10668"/>
                              <a:gd name="T4" fmla="*/ 117 w 1169213"/>
                              <a:gd name="T5" fmla="*/ 1 h 10668"/>
                              <a:gd name="T6" fmla="*/ 0 w 1169213"/>
                              <a:gd name="T7" fmla="*/ 1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11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CC43738" id="Group 10975" o:spid="_x0000_s1026" style="width:84.6pt;height:36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" path="m,l1169213,r,10668l,10668,,e" fillcolor="black" stroked="f" strokeweight="0">
                  <v:stroke miterlimit="83231f" joinstyle="miter"/>
                  <v:path arrowok="t" o:connecttype="custom" o:connectlocs="0,0;1,0;1,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">
                  <v:imagedata r:id="rId33" o:title=""/>
                </v:shape>
                <w10:anchorlock/>
              </v:group>
            </w:pict>
          </mc:Fallback>
        </mc:AlternateContent>
      </w:r>
    </w:p>
    <w:p w:rsidR="0072768E" w:rsidRDefault="0072768E">
      <w:pPr>
        <w:rPr>
          <w:b/>
          <w:color w:val="FFFFFF"/>
          <w:sz w:val="24"/>
        </w:rPr>
      </w:pPr>
    </w:p>
    <w:p w:rsidR="0072768E" w:rsidRDefault="0072768E">
      <w:pPr>
        <w:rPr>
          <w:b/>
          <w:color w:val="FFFFFF"/>
          <w:sz w:val="24"/>
        </w:rPr>
      </w:pPr>
    </w:p>
    <w:p w:rsidR="0072768E" w:rsidRDefault="0072768E">
      <w:pPr>
        <w:rPr>
          <w:b/>
          <w:color w:val="FFFFFF"/>
          <w:sz w:val="24"/>
        </w:rPr>
      </w:pPr>
    </w:p>
    <w:p w:rsidR="0072768E" w:rsidRDefault="0072768E">
      <w:pPr>
        <w:rPr>
          <w:b/>
          <w:color w:val="FFFFFF"/>
          <w:sz w:val="24"/>
        </w:rPr>
      </w:pPr>
    </w:p>
    <w:p w:rsidR="0072768E" w:rsidRDefault="0072768E">
      <w:pPr>
        <w:rPr>
          <w:b/>
          <w:color w:val="FFFFFF"/>
          <w:sz w:val="24"/>
        </w:rPr>
      </w:pPr>
    </w:p>
    <w:p w:rsidR="0072768E" w:rsidRDefault="0072768E">
      <w:pPr>
        <w:rPr>
          <w:rFonts w:ascii="Arial" w:eastAsia="Arial" w:hAnsi="Arial" w:cs="Arial"/>
          <w:b/>
        </w:rPr>
      </w:pPr>
    </w:p>
    <w:p w:rsidR="00F3616E" w:rsidRDefault="007D2A25">
      <w:pPr>
        <w:rPr>
          <w:rFonts w:ascii="Arial" w:eastAsia="Arial" w:hAnsi="Arial" w:cs="Arial"/>
          <w:b/>
        </w:rPr>
      </w:pPr>
      <w:r>
        <w:rPr>
          <w:rFonts w:ascii="Arial" w:eastAsia="Arial" w:hAnsi="Arial" w:cs="Arial"/>
          <w:b/>
        </w:rPr>
        <w:tab/>
      </w:r>
      <w:r>
        <w:rPr>
          <w:rFonts w:ascii="Arial" w:eastAsia="Arial" w:hAnsi="Arial" w:cs="Arial"/>
          <w:b/>
        </w:rPr>
        <w:tab/>
      </w:r>
    </w:p>
    <w:p w:rsidR="00F3616E" w:rsidRDefault="0070397D">
      <w:pPr>
        <w:rPr>
          <w:rFonts w:ascii="Arial" w:eastAsia="Arial" w:hAnsi="Arial" w:cs="Arial"/>
          <w:b/>
        </w:rPr>
      </w:pPr>
      <w:r>
        <w:rPr>
          <w:noProof/>
          <w:lang w:val="es-AR" w:eastAsia="es-AR"/>
        </w:rPr>
        <mc:AlternateContent>
          <mc:Choice Requires="wps">
            <w:drawing>
              <wp:anchor distT="0" distB="0" distL="114300" distR="114300" simplePos="0" relativeHeight="251662336" behindDoc="0" locked="0" layoutInCell="1" hidden="0" allowOverlap="1" wp14:anchorId="74E2B33A" wp14:editId="3802BE45">
                <wp:simplePos x="0" y="0"/>
                <wp:positionH relativeFrom="rightMargin">
                  <wp:align>left</wp:align>
                </wp:positionH>
                <wp:positionV relativeFrom="paragraph">
                  <wp:posOffset>483870</wp:posOffset>
                </wp:positionV>
                <wp:extent cx="403860" cy="350520"/>
                <wp:effectExtent l="0" t="0" r="15240" b="11430"/>
                <wp:wrapNone/>
                <wp:docPr id="19" name="Rectángulo 19"/>
                <wp:cNvGraphicFramePr/>
                <a:graphic xmlns:a="http://schemas.openxmlformats.org/drawingml/2006/main">
                  <a:graphicData uri="http://schemas.microsoft.com/office/word/2010/wordprocessingShape">
                    <wps:wsp>
                      <wps:cNvSpPr/>
                      <wps:spPr>
                        <a:xfrm>
                          <a:off x="0" y="0"/>
                          <a:ext cx="403860" cy="350520"/>
                        </a:xfrm>
                        <a:prstGeom prst="rect">
                          <a:avLst/>
                        </a:prstGeom>
                        <a:solidFill>
                          <a:srgbClr val="509D2F"/>
                        </a:solidFill>
                        <a:ln w="9525" cap="flat" cmpd="sng">
                          <a:solidFill>
                            <a:srgbClr val="000000"/>
                          </a:solidFill>
                          <a:prstDash val="solid"/>
                          <a:round/>
                          <a:headEnd type="none" w="sm" len="sm"/>
                          <a:tailEnd type="none" w="sm" len="sm"/>
                        </a:ln>
                      </wps:spPr>
                      <wps:txbx>
                        <w:txbxContent>
                          <w:p w:rsidR="0070397D" w:rsidRPr="002350AF" w:rsidRDefault="00264565" w:rsidP="00264565">
                            <w:pPr>
                              <w:jc w:val="center"/>
                              <w:textDirection w:val="btLr"/>
                              <w:rPr>
                                <w:b/>
                                <w:color w:val="FFFFFF" w:themeColor="background1"/>
                                <w:sz w:val="24"/>
                                <w:lang w:val="es-AR"/>
                              </w:rPr>
                            </w:pPr>
                            <w:r>
                              <w:rPr>
                                <w:b/>
                                <w:color w:val="FFFFFF" w:themeColor="background1"/>
                                <w:sz w:val="24"/>
                                <w:lang w:val="es-AR"/>
                              </w:rPr>
                              <w:t>93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E2B33A" id="Rectángulo 19" o:spid="_x0000_s1046" style="position:absolute;left:0;text-align:left;margin-left:0;margin-top:38.1pt;width:31.8pt;height:27.6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" fillcolor="#509d2f">
                <v:stroke startarrowwidth="narrow" startarrowlength="short" endarrowwidth="narrow" endarrowlength="short" joinstyle="round"/>
                <v:textbox inset="2.53958mm,1.2694mm,2.53958mm,1.2694mm">
                  <w:txbxContent>
                    <w:p w:rsidR="0070397D" w:rsidRPr="002350AF" w:rsidRDefault="00264565" w:rsidP="00264565">
                      <w:pPr>
                        <w:jc w:val="center"/>
                        <w:textDirection w:val="btLr"/>
                        <w:rPr>
                          <w:b/>
                          <w:color w:val="FFFFFF" w:themeColor="background1"/>
                          <w:sz w:val="24"/>
                          <w:lang w:val="es-AR"/>
                        </w:rPr>
                      </w:pPr>
                      <w:r>
                        <w:rPr>
                          <w:b/>
                          <w:color w:val="FFFFFF" w:themeColor="background1"/>
                          <w:sz w:val="24"/>
                          <w:lang w:val="es-AR"/>
                        </w:rPr>
                        <w:t>93</w:t>
                      </w:r>
                    </w:p>
                  </w:txbxContent>
                </v:textbox>
                <w10:wrap anchorx="margin"/>
              </v:rect>
            </w:pict>
          </mc:Fallback>
        </mc:AlternateContent>
      </w:r>
      <w:r w:rsidR="007D2A25">
        <w:rPr>
          <w:rFonts w:ascii="Arial" w:eastAsia="Arial" w:hAnsi="Arial" w:cs="Arial"/>
          <w:b/>
        </w:rPr>
        <w:tab/>
      </w:r>
      <w:r w:rsidR="007D2A25">
        <w:rPr>
          <w:rFonts w:ascii="Arial" w:eastAsia="Arial" w:hAnsi="Arial" w:cs="Arial"/>
          <w:b/>
        </w:rPr>
        <w:tab/>
      </w:r>
    </w:p>
    <w:sectPr w:rsidR="00F3616E" w:rsidSect="0070397D">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425" w:rsidRDefault="00D70425">
      <w:r>
        <w:separator/>
      </w:r>
    </w:p>
  </w:endnote>
  <w:endnote w:type="continuationSeparator" w:id="0">
    <w:p w:rsidR="00D70425" w:rsidRDefault="00D7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F3616E">
    <w:pPr>
      <w:widowControl w:val="0"/>
      <w:pBdr>
        <w:top w:val="nil"/>
        <w:left w:val="nil"/>
        <w:bottom w:val="nil"/>
        <w:right w:val="nil"/>
        <w:between w:val="nil"/>
      </w:pBdr>
      <w:spacing w:line="276" w:lineRule="auto"/>
      <w:jc w:val="left"/>
      <w:rPr>
        <w:color w:val="000000"/>
      </w:rPr>
    </w:pPr>
  </w:p>
  <w:tbl>
    <w:tblPr>
      <w:tblStyle w:val="ae"/>
      <w:tblW w:w="7797" w:type="dxa"/>
      <w:tblInd w:w="0" w:type="dxa"/>
      <w:tblLayout w:type="fixed"/>
      <w:tblLook w:val="0400" w:firstRow="0" w:lastRow="0" w:firstColumn="0" w:lastColumn="0" w:noHBand="0" w:noVBand="1"/>
    </w:tblPr>
    <w:tblGrid>
      <w:gridCol w:w="7797"/>
    </w:tblGrid>
    <w:tr w:rsidR="00F3616E">
      <w:tc>
        <w:tcPr>
          <w:tcW w:w="7797" w:type="dxa"/>
          <w:tcBorders>
            <w:top w:val="single" w:sz="4" w:space="0" w:color="000000"/>
          </w:tcBorders>
        </w:tcPr>
        <w:p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ORIGINAL Rev. Methodo </w:t>
          </w:r>
          <w:r w:rsidR="00311584">
            <w:rPr>
              <w:rFonts w:ascii="Arial" w:eastAsia="Arial" w:hAnsi="Arial" w:cs="Arial"/>
              <w:color w:val="000000"/>
              <w:sz w:val="16"/>
              <w:szCs w:val="16"/>
            </w:rPr>
            <w:t>2022;7(2):80-93</w:t>
          </w:r>
          <w:r w:rsidR="002350AF">
            <w:rPr>
              <w:rFonts w:ascii="Arial" w:eastAsia="Arial" w:hAnsi="Arial" w:cs="Arial"/>
              <w:color w:val="000000"/>
              <w:sz w:val="16"/>
              <w:szCs w:val="16"/>
            </w:rPr>
            <w:t>.</w:t>
          </w:r>
        </w:p>
      </w:tc>
    </w:tr>
  </w:tbl>
  <w:p w:rsidR="00F3616E" w:rsidRDefault="00F3616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F3616E">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d"/>
      <w:tblW w:w="7797" w:type="dxa"/>
      <w:tblInd w:w="0" w:type="dxa"/>
      <w:tblLayout w:type="fixed"/>
      <w:tblLook w:val="0400" w:firstRow="0" w:lastRow="0" w:firstColumn="0" w:lastColumn="0" w:noHBand="0" w:noVBand="1"/>
    </w:tblPr>
    <w:tblGrid>
      <w:gridCol w:w="7797"/>
    </w:tblGrid>
    <w:tr w:rsidR="00F3616E">
      <w:tc>
        <w:tcPr>
          <w:tcW w:w="7797" w:type="dxa"/>
          <w:tcBorders>
            <w:top w:val="single" w:sz="4" w:space="0" w:color="000000"/>
          </w:tcBorders>
        </w:tcPr>
        <w:p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ORIGINAL Rev. Methodo </w:t>
          </w:r>
          <w:r w:rsidR="00311584">
            <w:rPr>
              <w:rFonts w:ascii="Arial" w:eastAsia="Arial" w:hAnsi="Arial" w:cs="Arial"/>
              <w:color w:val="000000"/>
              <w:sz w:val="16"/>
              <w:szCs w:val="16"/>
            </w:rPr>
            <w:t>2022;7(2):80-93</w:t>
          </w:r>
          <w:r w:rsidR="002350AF">
            <w:rPr>
              <w:rFonts w:ascii="Arial" w:eastAsia="Arial" w:hAnsi="Arial" w:cs="Arial"/>
              <w:color w:val="000000"/>
              <w:sz w:val="16"/>
              <w:szCs w:val="16"/>
            </w:rPr>
            <w:t>.</w:t>
          </w:r>
        </w:p>
      </w:tc>
    </w:tr>
  </w:tbl>
  <w:p w:rsidR="00F3616E" w:rsidRDefault="00F3616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425" w:rsidRDefault="00D70425">
      <w:r>
        <w:separator/>
      </w:r>
    </w:p>
  </w:footnote>
  <w:footnote w:type="continuationSeparator" w:id="0">
    <w:p w:rsidR="00D70425" w:rsidRDefault="00D704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7D2A2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7D2A25">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1085" name="image8.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8.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F3616E" w:rsidRDefault="00F3616E">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F3616E">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7D2A25">
    <w:pPr>
      <w:pBdr>
        <w:top w:val="nil"/>
        <w:left w:val="nil"/>
        <w:bottom w:val="nil"/>
        <w:right w:val="nil"/>
        <w:between w:val="nil"/>
      </w:pBdr>
      <w:tabs>
        <w:tab w:val="center" w:pos="4419"/>
        <w:tab w:val="right" w:pos="8838"/>
      </w:tabs>
      <w:rPr>
        <w:rFonts w:ascii="Arial" w:eastAsia="Arial" w:hAnsi="Arial" w:cs="Arial"/>
        <w:sz w:val="16"/>
        <w:szCs w:val="16"/>
      </w:rPr>
    </w:pPr>
    <w:r>
      <w:rPr>
        <w:rFonts w:ascii="Arial" w:eastAsia="Arial" w:hAnsi="Arial" w:cs="Arial"/>
        <w:sz w:val="16"/>
        <w:szCs w:val="16"/>
      </w:rPr>
      <w:t>Joison A.N.</w:t>
    </w:r>
    <w:r>
      <w:rPr>
        <w:i/>
      </w:rPr>
      <w:t xml:space="preserve"> </w:t>
    </w:r>
    <w:r>
      <w:rPr>
        <w:rFonts w:ascii="Arial" w:eastAsia="Arial" w:hAnsi="Arial" w:cs="Arial"/>
        <w:i/>
        <w:sz w:val="16"/>
        <w:szCs w:val="16"/>
      </w:rPr>
      <w:t>Predicción del comportamiento de marcadores cardíacos por inteligencia artificial en pacientes hipertensos y diabéticos con síndrome coronario agudo.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16E" w:rsidRDefault="007D2A25">
    <w:pPr>
      <w:pBdr>
        <w:top w:val="nil"/>
        <w:left w:val="nil"/>
        <w:bottom w:val="nil"/>
        <w:right w:val="nil"/>
        <w:between w:val="nil"/>
      </w:pBdr>
      <w:tabs>
        <w:tab w:val="center" w:pos="4419"/>
        <w:tab w:val="right" w:pos="8838"/>
      </w:tabs>
      <w:rPr>
        <w:rFonts w:ascii="Arial" w:eastAsia="Arial" w:hAnsi="Arial" w:cs="Arial"/>
        <w:sz w:val="16"/>
        <w:szCs w:val="16"/>
      </w:rPr>
    </w:pPr>
    <w:proofErr w:type="spellStart"/>
    <w:r>
      <w:rPr>
        <w:rFonts w:ascii="Arial" w:eastAsia="Arial" w:hAnsi="Arial" w:cs="Arial"/>
        <w:sz w:val="16"/>
        <w:szCs w:val="16"/>
      </w:rPr>
      <w:t>Gonzalvez</w:t>
    </w:r>
    <w:proofErr w:type="spellEnd"/>
    <w:r>
      <w:rPr>
        <w:rFonts w:ascii="Arial" w:eastAsia="Arial" w:hAnsi="Arial" w:cs="Arial"/>
        <w:sz w:val="16"/>
        <w:szCs w:val="16"/>
      </w:rPr>
      <w:t xml:space="preserve"> ML, De </w:t>
    </w:r>
    <w:proofErr w:type="spellStart"/>
    <w:r>
      <w:rPr>
        <w:rFonts w:ascii="Arial" w:eastAsia="Arial" w:hAnsi="Arial" w:cs="Arial"/>
        <w:sz w:val="16"/>
        <w:szCs w:val="16"/>
      </w:rPr>
      <w:t>Grandis</w:t>
    </w:r>
    <w:proofErr w:type="spellEnd"/>
    <w:r>
      <w:rPr>
        <w:rFonts w:ascii="Arial" w:eastAsia="Arial" w:hAnsi="Arial" w:cs="Arial"/>
        <w:sz w:val="16"/>
        <w:szCs w:val="16"/>
      </w:rPr>
      <w:t xml:space="preserve"> ES.</w:t>
    </w:r>
    <w:r>
      <w:rPr>
        <w:i/>
      </w:rPr>
      <w:t xml:space="preserve"> </w:t>
    </w:r>
    <w:r>
      <w:rPr>
        <w:rFonts w:ascii="Arial" w:eastAsia="Arial" w:hAnsi="Arial" w:cs="Arial"/>
        <w:i/>
        <w:sz w:val="16"/>
        <w:szCs w:val="16"/>
      </w:rPr>
      <w:t>Abordaje del sobrepeso y la obesidad de niños preescolares en la clínica pediátrica.</w:t>
    </w:r>
  </w:p>
  <w:p w:rsidR="00F3616E" w:rsidRDefault="00F3616E">
    <w:pPr>
      <w:pBdr>
        <w:top w:val="nil"/>
        <w:left w:val="nil"/>
        <w:bottom w:val="nil"/>
        <w:right w:val="nil"/>
        <w:between w:val="nil"/>
      </w:pBdr>
      <w:tabs>
        <w:tab w:val="center" w:pos="4419"/>
        <w:tab w:val="right" w:pos="8838"/>
      </w:tabs>
      <w:jc w:val="center"/>
      <w:rPr>
        <w:color w:val="000000"/>
      </w:rPr>
    </w:pPr>
  </w:p>
  <w:p w:rsidR="00F3616E" w:rsidRDefault="00F3616E">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E5CB3"/>
    <w:multiLevelType w:val="multilevel"/>
    <w:tmpl w:val="F4BA28C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6E"/>
    <w:rsid w:val="00057FFB"/>
    <w:rsid w:val="00117A19"/>
    <w:rsid w:val="001A0293"/>
    <w:rsid w:val="001B5D0A"/>
    <w:rsid w:val="002350AF"/>
    <w:rsid w:val="00264565"/>
    <w:rsid w:val="00280594"/>
    <w:rsid w:val="002D2B8F"/>
    <w:rsid w:val="00311584"/>
    <w:rsid w:val="00685F12"/>
    <w:rsid w:val="0070397D"/>
    <w:rsid w:val="0072768E"/>
    <w:rsid w:val="00742E14"/>
    <w:rsid w:val="0076395A"/>
    <w:rsid w:val="007D2A25"/>
    <w:rsid w:val="008373DD"/>
    <w:rsid w:val="00974418"/>
    <w:rsid w:val="00A870F2"/>
    <w:rsid w:val="00AC3E92"/>
    <w:rsid w:val="00AF7914"/>
    <w:rsid w:val="00B245E9"/>
    <w:rsid w:val="00B57ED5"/>
    <w:rsid w:val="00BC4A0F"/>
    <w:rsid w:val="00BE0F04"/>
    <w:rsid w:val="00C353C7"/>
    <w:rsid w:val="00CE709E"/>
    <w:rsid w:val="00D6319F"/>
    <w:rsid w:val="00D70425"/>
    <w:rsid w:val="00E675D6"/>
    <w:rsid w:val="00EE02DD"/>
    <w:rsid w:val="00F3616E"/>
    <w:rsid w:val="00F5594B"/>
    <w:rsid w:val="00F80346"/>
    <w:rsid w:val="00FA6F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88152"/>
  <w15:docId w15:val="{F20CA905-79C7-47B6-94DC-0A468E21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orcid.org/0000-0002-6100-3462" TargetMode="External"/><Relationship Id="rId18" Type="http://schemas.openxmlformats.org/officeDocument/2006/relationships/image" Target="media/image3.jp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8.png"/><Relationship Id="rId33"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jpe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footer" Target="footer1.xml"/><Relationship Id="rId31" Type="http://schemas.openxmlformats.org/officeDocument/2006/relationships/image" Target="media/image14.tif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theme" Target="theme/theme1.xml"/><Relationship Id="rId8" Type="http://schemas.openxmlformats.org/officeDocument/2006/relationships/hyperlink" Target="https://doi.org/10.22529/me.2022.7(2)0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H18BqB9CHhsucfjjDju6xKooHw==">AMUW2mXIFclXrewjt1huYxhP5t2MDNB4jq17rasjnH7mhqKfspJnX8mXnbESBh3Nl5hw2xQE5z88naH64Q3TVI4FFVjHPEoPvJCLGEPO+ErihcEDBadyPeUui3gxpRkNt160Mn2sbWQtzVOiNxw9LWInt5Dq8Rfdmk2Nag13cci0kq+gW+X1v09DdT7GhNa7/G4as39opPK0eF3zP8nwODVlvrdl7sX4gcyd9xCtQVmFO23p76PE8EMf4wO9LtexhXkqMWAtjQtQIYM/cePh8/Sz4YVnmHQT/5BPAsHaaAXmGGN7R4leYydDS78f5KQJexzRKsX3R03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4355</Words>
  <Characters>23956</Characters>
  <Application>Microsoft Office Word</Application>
  <DocSecurity>0</DocSecurity>
  <Lines>199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cp:lastModifiedBy>
  <cp:revision>2</cp:revision>
  <dcterms:created xsi:type="dcterms:W3CDTF">2022-04-11T12:17:00Z</dcterms:created>
  <dcterms:modified xsi:type="dcterms:W3CDTF">2022-04-11T12:17:00Z</dcterms:modified>
</cp:coreProperties>
</file>