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FE81A" w14:textId="4BEA1549" w:rsidR="008C3942" w:rsidRPr="008C3942" w:rsidRDefault="00020C47" w:rsidP="008C3942">
      <w:pPr>
        <w:pStyle w:val="Ttulo1"/>
        <w:spacing w:before="0" w:after="0"/>
        <w:jc w:val="right"/>
        <w:rPr>
          <w:lang w:val="pt-BR"/>
        </w:rPr>
      </w:pPr>
      <w:r>
        <w:rPr>
          <w:rFonts w:cs="Arial"/>
          <w:b w:val="0"/>
          <w:sz w:val="20"/>
          <w:szCs w:val="20"/>
          <w:lang w:val="pt-BR"/>
        </w:rPr>
        <w:t xml:space="preserve">   </w:t>
      </w:r>
      <w:r w:rsidR="00B30DBE" w:rsidRPr="00EA567B">
        <w:rPr>
          <w:rFonts w:cs="Arial"/>
          <w:b w:val="0"/>
          <w:sz w:val="20"/>
          <w:szCs w:val="20"/>
          <w:lang w:val="pt-BR"/>
        </w:rPr>
        <w:t xml:space="preserve">ARTICULO </w:t>
      </w:r>
      <w:r w:rsidR="001B220B" w:rsidRPr="00EA567B">
        <w:rPr>
          <w:rFonts w:cs="Arial"/>
          <w:b w:val="0"/>
          <w:sz w:val="20"/>
          <w:szCs w:val="20"/>
          <w:lang w:val="pt-BR"/>
        </w:rPr>
        <w:t>ORIGINAL</w:t>
      </w:r>
      <w:r w:rsidR="00417719">
        <w:rPr>
          <w:rFonts w:cs="Arial"/>
          <w:b w:val="0"/>
          <w:sz w:val="20"/>
          <w:szCs w:val="20"/>
          <w:lang w:val="pt-BR"/>
        </w:rPr>
        <w:t xml:space="preserve"> Rev.</w:t>
      </w:r>
      <w:r w:rsidR="001B220B" w:rsidRPr="00EA567B">
        <w:rPr>
          <w:rFonts w:cs="Arial"/>
          <w:b w:val="0"/>
          <w:sz w:val="20"/>
          <w:szCs w:val="20"/>
          <w:lang w:val="pt-BR"/>
        </w:rPr>
        <w:t xml:space="preserve"> </w:t>
      </w:r>
      <w:r w:rsidR="00880BE4">
        <w:rPr>
          <w:rFonts w:cs="Arial"/>
          <w:b w:val="0"/>
          <w:sz w:val="18"/>
          <w:szCs w:val="18"/>
          <w:lang w:val="pt-BR"/>
        </w:rPr>
        <w:t>Methodo 20</w:t>
      </w:r>
      <w:r w:rsidR="000A47B0">
        <w:rPr>
          <w:rFonts w:cs="Arial"/>
          <w:b w:val="0"/>
          <w:sz w:val="18"/>
          <w:szCs w:val="18"/>
          <w:lang w:val="pt-BR"/>
        </w:rPr>
        <w:t>2</w:t>
      </w:r>
      <w:r w:rsidR="00912AFD">
        <w:rPr>
          <w:rFonts w:cs="Arial"/>
          <w:b w:val="0"/>
          <w:sz w:val="18"/>
          <w:szCs w:val="18"/>
          <w:lang w:val="pt-BR"/>
        </w:rPr>
        <w:t>2</w:t>
      </w:r>
      <w:r w:rsidR="00880BE4">
        <w:rPr>
          <w:rFonts w:cs="Arial"/>
          <w:b w:val="0"/>
          <w:sz w:val="18"/>
          <w:szCs w:val="18"/>
          <w:lang w:val="pt-BR"/>
        </w:rPr>
        <w:t>;</w:t>
      </w:r>
      <w:r w:rsidR="00912AFD">
        <w:rPr>
          <w:rFonts w:cs="Arial"/>
          <w:b w:val="0"/>
          <w:sz w:val="18"/>
          <w:szCs w:val="18"/>
          <w:lang w:val="pt-BR"/>
        </w:rPr>
        <w:t>7</w:t>
      </w:r>
      <w:r w:rsidR="0009695F" w:rsidRPr="00EA567B">
        <w:rPr>
          <w:rFonts w:cs="Arial"/>
          <w:b w:val="0"/>
          <w:sz w:val="18"/>
          <w:szCs w:val="18"/>
          <w:lang w:val="pt-BR"/>
        </w:rPr>
        <w:t>(</w:t>
      </w:r>
      <w:r w:rsidR="00A31148">
        <w:rPr>
          <w:rFonts w:cs="Arial"/>
          <w:b w:val="0"/>
          <w:sz w:val="18"/>
          <w:szCs w:val="18"/>
          <w:lang w:val="pt-BR"/>
        </w:rPr>
        <w:t>2):</w:t>
      </w:r>
      <w:r w:rsidR="00B672A4">
        <w:rPr>
          <w:rFonts w:cs="Arial"/>
          <w:b w:val="0"/>
          <w:sz w:val="18"/>
          <w:szCs w:val="18"/>
          <w:lang w:val="pt-BR"/>
        </w:rPr>
        <w:t>109-114</w:t>
      </w:r>
    </w:p>
    <w:p w14:paraId="46481718" w14:textId="02A8F16B" w:rsidR="001D65DB" w:rsidRPr="009B4DA0" w:rsidRDefault="00020C47" w:rsidP="008C3942">
      <w:pPr>
        <w:pStyle w:val="Ttulo1"/>
        <w:spacing w:before="0" w:after="0"/>
        <w:ind w:left="142" w:hanging="142"/>
        <w:jc w:val="right"/>
        <w:rPr>
          <w:rFonts w:ascii="Verdana" w:hAnsi="Verdana" w:cs="Arial"/>
          <w:b w:val="0"/>
          <w:sz w:val="17"/>
          <w:szCs w:val="17"/>
          <w:lang w:val="pt-BR"/>
        </w:rPr>
      </w:pPr>
      <w:r w:rsidRPr="00533D49">
        <w:rPr>
          <w:rFonts w:ascii="Verdana" w:hAnsi="Verdana" w:cs="Arial"/>
          <w:b w:val="0"/>
          <w:sz w:val="17"/>
          <w:szCs w:val="17"/>
          <w:lang w:val="pt-BR"/>
        </w:rPr>
        <w:t xml:space="preserve">   </w:t>
      </w:r>
      <w:hyperlink r:id="rId8" w:history="1">
        <w:r w:rsidR="00E40F61" w:rsidRPr="00A21BA5">
          <w:rPr>
            <w:rStyle w:val="Hipervnculo"/>
            <w:rFonts w:ascii="Verdana" w:hAnsi="Verdana" w:cs="Arial"/>
            <w:b w:val="0"/>
            <w:color w:val="auto"/>
            <w:sz w:val="17"/>
            <w:szCs w:val="17"/>
            <w:lang w:val="pt-BR"/>
          </w:rPr>
          <w:t>http</w:t>
        </w:r>
        <w:r w:rsidR="00A31148" w:rsidRPr="00A21BA5">
          <w:rPr>
            <w:rStyle w:val="Hipervnculo"/>
            <w:rFonts w:ascii="Verdana" w:hAnsi="Verdana" w:cs="Arial"/>
            <w:b w:val="0"/>
            <w:color w:val="auto"/>
            <w:sz w:val="17"/>
            <w:szCs w:val="17"/>
            <w:lang w:val="pt-BR"/>
          </w:rPr>
          <w:t>s://doi.org/10.22529/me.2022.7(2</w:t>
        </w:r>
        <w:r w:rsidR="00E40F61" w:rsidRPr="00A21BA5">
          <w:rPr>
            <w:rStyle w:val="Hipervnculo"/>
            <w:rFonts w:ascii="Verdana" w:hAnsi="Verdana" w:cs="Arial"/>
            <w:b w:val="0"/>
            <w:color w:val="auto"/>
            <w:sz w:val="17"/>
            <w:szCs w:val="17"/>
            <w:lang w:val="pt-BR"/>
          </w:rPr>
          <w:t>)</w:t>
        </w:r>
        <w:r w:rsidR="00A21100" w:rsidRPr="00A21BA5">
          <w:rPr>
            <w:rStyle w:val="Hipervnculo"/>
            <w:rFonts w:ascii="Verdana" w:hAnsi="Verdana" w:cs="Arial"/>
            <w:b w:val="0"/>
            <w:color w:val="auto"/>
            <w:sz w:val="17"/>
            <w:szCs w:val="17"/>
            <w:lang w:val="pt-BR"/>
          </w:rPr>
          <w:t>08</w:t>
        </w:r>
      </w:hyperlink>
    </w:p>
    <w:tbl>
      <w:tblPr>
        <w:tblStyle w:val="Tablaconcuadrcula"/>
        <w:tblW w:w="8539"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152"/>
      </w:tblGrid>
      <w:tr w:rsidR="006A6ECE" w:rsidRPr="00D41376" w14:paraId="205782D0" w14:textId="77777777" w:rsidTr="006546A5">
        <w:trPr>
          <w:trHeight w:val="308"/>
        </w:trPr>
        <w:tc>
          <w:tcPr>
            <w:tcW w:w="5387" w:type="dxa"/>
            <w:shd w:val="clear" w:color="auto" w:fill="auto"/>
            <w:vAlign w:val="center"/>
          </w:tcPr>
          <w:p w14:paraId="56AAD1E7" w14:textId="32828DA5" w:rsidR="006A6ECE" w:rsidRPr="001F3062" w:rsidRDefault="000A4366" w:rsidP="001438CD">
            <w:pPr>
              <w:spacing w:line="360" w:lineRule="auto"/>
              <w:rPr>
                <w:rFonts w:ascii="Arial" w:hAnsi="Arial" w:cs="Arial"/>
                <w:sz w:val="16"/>
                <w:szCs w:val="16"/>
              </w:rPr>
            </w:pPr>
            <w:r>
              <w:rPr>
                <w:rFonts w:ascii="Arial" w:hAnsi="Arial" w:cs="Arial"/>
                <w:sz w:val="16"/>
                <w:szCs w:val="16"/>
              </w:rPr>
              <w:t>R</w:t>
            </w:r>
            <w:r w:rsidRPr="006A6ECE">
              <w:rPr>
                <w:rFonts w:ascii="Arial" w:hAnsi="Arial" w:cs="Arial"/>
                <w:sz w:val="16"/>
                <w:szCs w:val="16"/>
              </w:rPr>
              <w:t>ecibido</w:t>
            </w:r>
            <w:r w:rsidR="00A21100">
              <w:rPr>
                <w:rFonts w:ascii="Arial" w:hAnsi="Arial" w:cs="Arial"/>
                <w:sz w:val="16"/>
                <w:szCs w:val="16"/>
              </w:rPr>
              <w:t xml:space="preserve"> 13 Dic. </w:t>
            </w:r>
            <w:r w:rsidR="00A1207D">
              <w:rPr>
                <w:rFonts w:ascii="Arial" w:hAnsi="Arial" w:cs="Arial"/>
                <w:sz w:val="16"/>
                <w:szCs w:val="16"/>
              </w:rPr>
              <w:t>2021</w:t>
            </w:r>
            <w:r w:rsidR="006A6ECE" w:rsidRPr="006A6ECE">
              <w:rPr>
                <w:rFonts w:ascii="Arial" w:hAnsi="Arial" w:cs="Arial"/>
                <w:sz w:val="16"/>
                <w:szCs w:val="16"/>
              </w:rPr>
              <w:t xml:space="preserve">| </w:t>
            </w:r>
            <w:r w:rsidR="00E64E96" w:rsidRPr="006A6ECE">
              <w:rPr>
                <w:rFonts w:ascii="Arial" w:hAnsi="Arial" w:cs="Arial"/>
                <w:sz w:val="16"/>
                <w:szCs w:val="16"/>
              </w:rPr>
              <w:t>Aceptado</w:t>
            </w:r>
            <w:r w:rsidR="00A21100">
              <w:rPr>
                <w:rFonts w:ascii="Arial" w:hAnsi="Arial" w:cs="Arial"/>
                <w:sz w:val="16"/>
                <w:szCs w:val="16"/>
              </w:rPr>
              <w:t xml:space="preserve"> 27 Sep.</w:t>
            </w:r>
            <w:r>
              <w:rPr>
                <w:rFonts w:ascii="Arial" w:hAnsi="Arial" w:cs="Arial"/>
                <w:sz w:val="16"/>
                <w:szCs w:val="16"/>
              </w:rPr>
              <w:t xml:space="preserve"> </w:t>
            </w:r>
            <w:r w:rsidR="00E64E96" w:rsidRPr="006A6ECE">
              <w:rPr>
                <w:rFonts w:ascii="Arial" w:hAnsi="Arial" w:cs="Arial"/>
                <w:sz w:val="16"/>
                <w:szCs w:val="16"/>
              </w:rPr>
              <w:t>202</w:t>
            </w:r>
            <w:r w:rsidR="00A21100">
              <w:rPr>
                <w:rFonts w:ascii="Arial" w:hAnsi="Arial" w:cs="Arial"/>
                <w:sz w:val="16"/>
                <w:szCs w:val="16"/>
              </w:rPr>
              <w:t>2</w:t>
            </w:r>
            <w:r w:rsidR="006A6ECE" w:rsidRPr="006A6ECE">
              <w:rPr>
                <w:rFonts w:ascii="Arial" w:hAnsi="Arial" w:cs="Arial"/>
                <w:sz w:val="16"/>
                <w:szCs w:val="16"/>
              </w:rPr>
              <w:t xml:space="preserve"> </w:t>
            </w:r>
            <w:r w:rsidR="00B77BDF" w:rsidRPr="006A6ECE">
              <w:rPr>
                <w:rFonts w:ascii="Arial" w:hAnsi="Arial" w:cs="Arial"/>
                <w:sz w:val="16"/>
                <w:szCs w:val="16"/>
              </w:rPr>
              <w:t>|</w:t>
            </w:r>
            <w:r w:rsidR="00B77BDF">
              <w:rPr>
                <w:rFonts w:ascii="Arial" w:hAnsi="Arial" w:cs="Arial"/>
                <w:sz w:val="16"/>
                <w:szCs w:val="16"/>
              </w:rPr>
              <w:t xml:space="preserve"> </w:t>
            </w:r>
            <w:r>
              <w:rPr>
                <w:rFonts w:ascii="Arial" w:hAnsi="Arial" w:cs="Arial"/>
                <w:sz w:val="16"/>
                <w:szCs w:val="16"/>
              </w:rPr>
              <w:t xml:space="preserve">Publicado </w:t>
            </w:r>
            <w:r w:rsidR="001438CD">
              <w:rPr>
                <w:rFonts w:ascii="Arial" w:hAnsi="Arial" w:cs="Arial"/>
                <w:sz w:val="16"/>
                <w:szCs w:val="16"/>
              </w:rPr>
              <w:t>12 Abr</w:t>
            </w:r>
            <w:r>
              <w:rPr>
                <w:rFonts w:ascii="Arial" w:hAnsi="Arial" w:cs="Arial"/>
                <w:sz w:val="16"/>
                <w:szCs w:val="16"/>
              </w:rPr>
              <w:t>.</w:t>
            </w:r>
            <w:r w:rsidR="00260852">
              <w:rPr>
                <w:rFonts w:ascii="Arial" w:hAnsi="Arial" w:cs="Arial"/>
                <w:sz w:val="16"/>
                <w:szCs w:val="16"/>
              </w:rPr>
              <w:t xml:space="preserve"> </w:t>
            </w:r>
            <w:r w:rsidR="00E64E96">
              <w:rPr>
                <w:rFonts w:ascii="Arial" w:hAnsi="Arial" w:cs="Arial"/>
                <w:sz w:val="16"/>
                <w:szCs w:val="16"/>
              </w:rPr>
              <w:t>202</w:t>
            </w:r>
            <w:r w:rsidR="004A5D91">
              <w:rPr>
                <w:rFonts w:ascii="Arial" w:hAnsi="Arial" w:cs="Arial"/>
                <w:sz w:val="16"/>
                <w:szCs w:val="16"/>
              </w:rPr>
              <w:t>2</w:t>
            </w:r>
          </w:p>
        </w:tc>
        <w:tc>
          <w:tcPr>
            <w:tcW w:w="3152" w:type="dxa"/>
            <w:shd w:val="clear" w:color="auto" w:fill="509D2F"/>
            <w:vAlign w:val="center"/>
          </w:tcPr>
          <w:p w14:paraId="7243711E" w14:textId="77777777" w:rsidR="006A6ECE" w:rsidRPr="006A6ECE" w:rsidRDefault="006A6ECE" w:rsidP="003342EA">
            <w:pPr>
              <w:spacing w:line="360" w:lineRule="auto"/>
              <w:jc w:val="center"/>
              <w:rPr>
                <w:rFonts w:ascii="Arial" w:hAnsi="Arial" w:cs="Arial"/>
                <w:sz w:val="16"/>
                <w:szCs w:val="16"/>
                <w:lang w:val="es-AR"/>
              </w:rPr>
            </w:pPr>
          </w:p>
        </w:tc>
      </w:tr>
    </w:tbl>
    <w:p w14:paraId="3E69E0E6" w14:textId="21DA4E48" w:rsidR="00E30FF2" w:rsidRDefault="00E30FF2" w:rsidP="00A461A4">
      <w:pPr>
        <w:pStyle w:val="TituloDocumento"/>
        <w:rPr>
          <w:rStyle w:val="Ninguno"/>
          <w:lang w:val="es-ES"/>
        </w:rPr>
      </w:pPr>
      <w:r>
        <w:rPr>
          <w:rStyle w:val="Ninguno"/>
          <w:lang w:val="es-ES"/>
        </w:rPr>
        <w:t>I</w:t>
      </w:r>
      <w:r w:rsidRPr="00E30FF2">
        <w:rPr>
          <w:rStyle w:val="Ninguno"/>
          <w:lang w:val="es-ES"/>
        </w:rPr>
        <w:t xml:space="preserve">ncidencia de melanoma cutáneo y sus características clínicas e histopatológicas en pacientes </w:t>
      </w:r>
    </w:p>
    <w:p w14:paraId="32C80E8C" w14:textId="5B6B5212" w:rsidR="00E30FF2" w:rsidRPr="00A461A4" w:rsidRDefault="0010038D" w:rsidP="00A461A4">
      <w:pPr>
        <w:pStyle w:val="TituloDocumento"/>
        <w:spacing w:before="0" w:after="0"/>
        <w:rPr>
          <w:rStyle w:val="Ninguno"/>
          <w:b w:val="0"/>
          <w:lang w:val="en-US"/>
        </w:rPr>
      </w:pPr>
      <w:r>
        <w:rPr>
          <w:rStyle w:val="Ninguno"/>
          <w:lang w:val="en-US"/>
        </w:rPr>
        <w:t>I</w:t>
      </w:r>
      <w:r w:rsidR="00E30FF2" w:rsidRPr="00E30FF2">
        <w:rPr>
          <w:rStyle w:val="Ninguno"/>
          <w:lang w:val="en-US"/>
        </w:rPr>
        <w:t xml:space="preserve">ncidence of skin melanoma and its clinical and histopathological characteristics in patients </w:t>
      </w:r>
    </w:p>
    <w:p w14:paraId="0ED02473" w14:textId="362EFBC0" w:rsidR="00B37838" w:rsidRPr="00BE75E6" w:rsidRDefault="00A21100" w:rsidP="00A461A4">
      <w:pPr>
        <w:pStyle w:val="Autores"/>
        <w:rPr>
          <w:rStyle w:val="Ninguno"/>
          <w:color w:val="auto"/>
          <w:lang w:val="es-MX"/>
        </w:rPr>
      </w:pPr>
      <w:r>
        <w:rPr>
          <w:rStyle w:val="Ninguno"/>
          <w:color w:val="auto"/>
          <w:lang w:val="es-MX"/>
        </w:rPr>
        <w:t>María</w:t>
      </w:r>
      <w:r w:rsidR="00A461A4">
        <w:rPr>
          <w:rStyle w:val="Ninguno"/>
          <w:color w:val="auto"/>
          <w:lang w:val="es-MX"/>
        </w:rPr>
        <w:t xml:space="preserve"> Noelia Andrade</w:t>
      </w:r>
      <w:r w:rsidR="003F6D9E" w:rsidRPr="003F6D9E">
        <w:rPr>
          <w:rStyle w:val="Ninguno"/>
          <w:color w:val="auto"/>
          <w:vertAlign w:val="superscript"/>
          <w:lang w:val="es-MX"/>
        </w:rPr>
        <w:t>1</w:t>
      </w:r>
      <w:r w:rsidR="00F2626B" w:rsidRPr="009D7CF0">
        <w:rPr>
          <w:noProof/>
          <w:color w:val="auto"/>
          <w:lang w:eastAsia="es-AR"/>
        </w:rPr>
        <w:drawing>
          <wp:inline distT="0" distB="0" distL="0" distR="0" wp14:anchorId="3B16CFFB" wp14:editId="6B258CB1">
            <wp:extent cx="212835" cy="171450"/>
            <wp:effectExtent l="0" t="0" r="0" b="0"/>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766" cy="177033"/>
                    </a:xfrm>
                    <a:prstGeom prst="rect">
                      <a:avLst/>
                    </a:prstGeom>
                    <a:noFill/>
                    <a:ln>
                      <a:noFill/>
                    </a:ln>
                  </pic:spPr>
                </pic:pic>
              </a:graphicData>
            </a:graphic>
          </wp:inline>
        </w:drawing>
      </w:r>
      <w:r w:rsidR="00F87929" w:rsidRPr="00BE75E6">
        <w:rPr>
          <w:rStyle w:val="Ninguno"/>
          <w:color w:val="auto"/>
          <w:lang w:val="es-MX"/>
        </w:rPr>
        <w:t>,</w:t>
      </w:r>
      <w:r w:rsidR="00440F60" w:rsidRPr="00BE75E6">
        <w:rPr>
          <w:rStyle w:val="Ninguno"/>
          <w:color w:val="auto"/>
          <w:lang w:val="es-MX"/>
        </w:rPr>
        <w:t xml:space="preserve"> </w:t>
      </w:r>
      <w:r w:rsidR="00A461A4">
        <w:rPr>
          <w:rStyle w:val="Ninguno"/>
          <w:color w:val="auto"/>
          <w:lang w:val="es-MX"/>
        </w:rPr>
        <w:t xml:space="preserve">Virginia </w:t>
      </w:r>
      <w:r w:rsidR="00A461A4">
        <w:t xml:space="preserve">Ruth </w:t>
      </w:r>
      <w:r w:rsidR="00A461A4">
        <w:rPr>
          <w:rStyle w:val="Ninguno"/>
          <w:color w:val="auto"/>
          <w:lang w:val="es-MX"/>
        </w:rPr>
        <w:t>López Gamboa</w:t>
      </w:r>
      <w:r w:rsidR="003F6D9E" w:rsidRPr="003F6D9E">
        <w:rPr>
          <w:rStyle w:val="Ninguno"/>
          <w:color w:val="auto"/>
          <w:vertAlign w:val="superscript"/>
          <w:lang w:val="es-MX"/>
        </w:rPr>
        <w:t>2</w:t>
      </w:r>
      <w:r w:rsidR="00D72E33">
        <w:rPr>
          <w:rStyle w:val="Ninguno"/>
          <w:color w:val="auto"/>
          <w:vertAlign w:val="superscript"/>
          <w:lang w:val="es-MX"/>
        </w:rPr>
        <w:t>,3</w:t>
      </w:r>
      <w:r w:rsidR="00A461A4">
        <w:rPr>
          <w:rStyle w:val="Ninguno"/>
          <w:color w:val="auto"/>
          <w:lang w:val="es-MX"/>
        </w:rPr>
        <w:t xml:space="preserve">, </w:t>
      </w:r>
      <w:r w:rsidR="00A461A4" w:rsidRPr="00A461A4">
        <w:rPr>
          <w:rStyle w:val="Ninguno"/>
          <w:color w:val="auto"/>
          <w:lang w:val="es-MX"/>
        </w:rPr>
        <w:t>Valeria Elizabeth Rossello</w:t>
      </w:r>
      <w:r w:rsidR="003F6D9E" w:rsidRPr="003F6D9E">
        <w:rPr>
          <w:rStyle w:val="Ninguno"/>
          <w:color w:val="auto"/>
          <w:vertAlign w:val="superscript"/>
          <w:lang w:val="es-MX"/>
        </w:rPr>
        <w:t>1</w:t>
      </w:r>
      <w:r w:rsidR="00A461A4">
        <w:rPr>
          <w:rStyle w:val="Ninguno"/>
          <w:color w:val="auto"/>
          <w:lang w:val="es-MX"/>
        </w:rPr>
        <w:t>,</w:t>
      </w:r>
      <w:r w:rsidR="003F6D9E">
        <w:rPr>
          <w:rStyle w:val="Ninguno"/>
          <w:color w:val="auto"/>
          <w:lang w:val="es-MX"/>
        </w:rPr>
        <w:t xml:space="preserve"> Anahí Bringas</w:t>
      </w:r>
      <w:r w:rsidR="003F6D9E" w:rsidRPr="003F6D9E">
        <w:rPr>
          <w:rStyle w:val="Ninguno"/>
          <w:color w:val="auto"/>
          <w:vertAlign w:val="superscript"/>
          <w:lang w:val="es-MX"/>
        </w:rPr>
        <w:t>1</w:t>
      </w:r>
      <w:r w:rsidR="00A21BA5">
        <w:rPr>
          <w:rStyle w:val="Ninguno"/>
          <w:color w:val="auto"/>
          <w:vertAlign w:val="superscript"/>
          <w:lang w:val="es-MX"/>
        </w:rPr>
        <w:t>,2</w:t>
      </w:r>
      <w:r w:rsidR="003F6D9E">
        <w:rPr>
          <w:rStyle w:val="Ninguno"/>
          <w:color w:val="auto"/>
          <w:lang w:val="es-MX"/>
        </w:rPr>
        <w:t xml:space="preserve">, </w:t>
      </w:r>
      <w:r w:rsidR="003F6D9E" w:rsidRPr="003F6D9E">
        <w:rPr>
          <w:rStyle w:val="Ninguno"/>
          <w:color w:val="auto"/>
          <w:lang w:val="es-MX"/>
        </w:rPr>
        <w:t>Mariana Beatriz del Valle Papa</w:t>
      </w:r>
      <w:r w:rsidR="003F6D9E" w:rsidRPr="003F6D9E">
        <w:rPr>
          <w:rStyle w:val="Ninguno"/>
          <w:color w:val="auto"/>
          <w:vertAlign w:val="superscript"/>
          <w:lang w:val="es-MX"/>
        </w:rPr>
        <w:t>1</w:t>
      </w:r>
      <w:r w:rsidR="003F6D9E">
        <w:rPr>
          <w:rStyle w:val="Ninguno"/>
          <w:color w:val="auto"/>
          <w:lang w:val="es-MX"/>
        </w:rPr>
        <w:t>, Gabriela Sambuelli</w:t>
      </w:r>
      <w:r w:rsidR="00822A92">
        <w:rPr>
          <w:rStyle w:val="Ninguno"/>
          <w:color w:val="auto"/>
          <w:vertAlign w:val="superscript"/>
          <w:lang w:val="es-MX"/>
        </w:rPr>
        <w:t>4</w:t>
      </w:r>
      <w:r w:rsidR="003F6D9E">
        <w:rPr>
          <w:rStyle w:val="Ninguno"/>
          <w:color w:val="auto"/>
          <w:lang w:val="es-MX"/>
        </w:rPr>
        <w:t xml:space="preserve">, </w:t>
      </w:r>
      <w:r w:rsidR="003F6D9E" w:rsidRPr="003F6D9E">
        <w:rPr>
          <w:rStyle w:val="Ninguno"/>
          <w:color w:val="auto"/>
          <w:lang w:val="es-MX"/>
        </w:rPr>
        <w:t>Andrés Guid</w:t>
      </w:r>
      <w:r w:rsidR="003F6D9E">
        <w:rPr>
          <w:rStyle w:val="Ninguno"/>
          <w:color w:val="auto"/>
          <w:lang w:val="es-MX"/>
        </w:rPr>
        <w:t>i</w:t>
      </w:r>
      <w:r w:rsidR="00A21BA5" w:rsidRPr="00A21BA5">
        <w:rPr>
          <w:rStyle w:val="Ninguno"/>
          <w:color w:val="auto"/>
          <w:vertAlign w:val="superscript"/>
          <w:lang w:val="es-MX"/>
        </w:rPr>
        <w:t>2,</w:t>
      </w:r>
      <w:r w:rsidR="00822A92">
        <w:rPr>
          <w:rStyle w:val="Ninguno"/>
          <w:color w:val="auto"/>
          <w:vertAlign w:val="superscript"/>
          <w:lang w:val="es-MX"/>
        </w:rPr>
        <w:t>4</w:t>
      </w:r>
      <w:r w:rsidR="003F6D9E">
        <w:rPr>
          <w:rStyle w:val="Ninguno"/>
          <w:color w:val="auto"/>
          <w:lang w:val="es-MX"/>
        </w:rPr>
        <w:t xml:space="preserve">. </w:t>
      </w:r>
    </w:p>
    <w:p w14:paraId="62130FEA" w14:textId="77777777" w:rsidR="00F87929" w:rsidRPr="00BE75E6" w:rsidRDefault="00F87929" w:rsidP="00F414D8">
      <w:pPr>
        <w:pStyle w:val="Autores"/>
        <w:rPr>
          <w:color w:val="auto"/>
          <w:lang w:val="es-MX"/>
        </w:rPr>
      </w:pPr>
    </w:p>
    <w:p w14:paraId="51C6DBDE" w14:textId="673F4851" w:rsidR="003F6D9E" w:rsidRDefault="00F87929" w:rsidP="003F6D9E">
      <w:pPr>
        <w:pStyle w:val="Ttulo1"/>
        <w:spacing w:before="0" w:after="0"/>
        <w:rPr>
          <w:rFonts w:ascii="Times New Roman" w:hAnsi="Times New Roman"/>
          <w:b w:val="0"/>
          <w:bCs w:val="0"/>
          <w:kern w:val="0"/>
          <w:sz w:val="20"/>
          <w:szCs w:val="20"/>
          <w:shd w:val="clear" w:color="auto" w:fill="FFFFFF"/>
          <w:vertAlign w:val="superscript"/>
          <w:lang w:val="es-AR"/>
        </w:rPr>
      </w:pPr>
      <w:r w:rsidRPr="003E6F0F">
        <w:rPr>
          <w:rFonts w:ascii="Times New Roman" w:hAnsi="Times New Roman"/>
          <w:b w:val="0"/>
          <w:bCs w:val="0"/>
          <w:kern w:val="0"/>
          <w:sz w:val="20"/>
          <w:szCs w:val="20"/>
          <w:shd w:val="clear" w:color="auto" w:fill="FFFFFF"/>
          <w:vertAlign w:val="superscript"/>
          <w:lang w:val="es-AR"/>
        </w:rPr>
        <w:t xml:space="preserve">1 </w:t>
      </w:r>
      <w:r w:rsidR="003F6D9E" w:rsidRPr="003F6D9E">
        <w:rPr>
          <w:rFonts w:ascii="Times New Roman" w:hAnsi="Times New Roman"/>
          <w:b w:val="0"/>
          <w:bCs w:val="0"/>
          <w:kern w:val="0"/>
          <w:sz w:val="20"/>
          <w:szCs w:val="20"/>
          <w:shd w:val="clear" w:color="auto" w:fill="FFFFFF"/>
          <w:vertAlign w:val="superscript"/>
          <w:lang w:val="es-AR"/>
        </w:rPr>
        <w:t>Universidad Católica de Córdoba, Facultad de Ciencias de la Salud, Clínica Universitaria Reina Fabiola, Servicio de Dermatología.</w:t>
      </w:r>
    </w:p>
    <w:p w14:paraId="2E6FAD3E" w14:textId="77777777" w:rsidR="00D72E33" w:rsidRDefault="003F6D9E" w:rsidP="003F6D9E">
      <w:pPr>
        <w:pStyle w:val="Ttulo1"/>
        <w:spacing w:before="0" w:after="0"/>
        <w:rPr>
          <w:rFonts w:ascii="Times New Roman" w:hAnsi="Times New Roman"/>
          <w:b w:val="0"/>
          <w:bCs w:val="0"/>
          <w:kern w:val="0"/>
          <w:sz w:val="20"/>
          <w:szCs w:val="20"/>
          <w:shd w:val="clear" w:color="auto" w:fill="FFFFFF"/>
          <w:vertAlign w:val="superscript"/>
          <w:lang w:val="es-AR"/>
        </w:rPr>
      </w:pPr>
      <w:r w:rsidRPr="003F6D9E">
        <w:rPr>
          <w:rFonts w:ascii="Times New Roman" w:hAnsi="Times New Roman"/>
          <w:b w:val="0"/>
          <w:bCs w:val="0"/>
          <w:kern w:val="0"/>
          <w:sz w:val="20"/>
          <w:szCs w:val="20"/>
          <w:shd w:val="clear" w:color="auto" w:fill="FFFFFF"/>
          <w:vertAlign w:val="superscript"/>
          <w:lang w:val="es-AR"/>
        </w:rPr>
        <w:t>2</w:t>
      </w:r>
      <w:r w:rsidR="00FE64B4">
        <w:rPr>
          <w:rFonts w:ascii="Times New Roman" w:hAnsi="Times New Roman"/>
          <w:b w:val="0"/>
          <w:bCs w:val="0"/>
          <w:kern w:val="0"/>
          <w:sz w:val="20"/>
          <w:szCs w:val="20"/>
          <w:shd w:val="clear" w:color="auto" w:fill="FFFFFF"/>
          <w:vertAlign w:val="superscript"/>
          <w:lang w:val="es-AR"/>
        </w:rPr>
        <w:t xml:space="preserve"> </w:t>
      </w:r>
      <w:r w:rsidR="002A4FE5">
        <w:rPr>
          <w:rFonts w:ascii="Times New Roman" w:hAnsi="Times New Roman"/>
          <w:b w:val="0"/>
          <w:bCs w:val="0"/>
          <w:kern w:val="0"/>
          <w:sz w:val="20"/>
          <w:szCs w:val="20"/>
          <w:shd w:val="clear" w:color="auto" w:fill="FFFFFF"/>
          <w:vertAlign w:val="superscript"/>
          <w:lang w:val="es-AR"/>
        </w:rPr>
        <w:t>Universidad Católica de Córdoba,</w:t>
      </w:r>
      <w:r w:rsidR="00A21100">
        <w:rPr>
          <w:rFonts w:ascii="Times New Roman" w:hAnsi="Times New Roman"/>
          <w:b w:val="0"/>
          <w:bCs w:val="0"/>
          <w:kern w:val="0"/>
          <w:sz w:val="20"/>
          <w:szCs w:val="20"/>
          <w:shd w:val="clear" w:color="auto" w:fill="FFFFFF"/>
          <w:vertAlign w:val="superscript"/>
          <w:lang w:val="es-AR"/>
        </w:rPr>
        <w:t xml:space="preserve"> </w:t>
      </w:r>
      <w:r w:rsidR="00FE64B4">
        <w:rPr>
          <w:rFonts w:ascii="Times New Roman" w:hAnsi="Times New Roman"/>
          <w:b w:val="0"/>
          <w:bCs w:val="0"/>
          <w:kern w:val="0"/>
          <w:sz w:val="20"/>
          <w:szCs w:val="20"/>
          <w:shd w:val="clear" w:color="auto" w:fill="FFFFFF"/>
          <w:vertAlign w:val="superscript"/>
          <w:lang w:val="es-AR"/>
        </w:rPr>
        <w:t xml:space="preserve">Facultad de Ciencias de la Salud. </w:t>
      </w:r>
    </w:p>
    <w:p w14:paraId="455D0D8F" w14:textId="228316BF" w:rsidR="003F6D9E" w:rsidRDefault="00D72E33" w:rsidP="003F6D9E">
      <w:pPr>
        <w:pStyle w:val="Ttulo1"/>
        <w:spacing w:before="0" w:after="0"/>
        <w:rPr>
          <w:rFonts w:ascii="Times New Roman" w:hAnsi="Times New Roman"/>
          <w:b w:val="0"/>
          <w:bCs w:val="0"/>
          <w:kern w:val="0"/>
          <w:sz w:val="20"/>
          <w:szCs w:val="20"/>
          <w:shd w:val="clear" w:color="auto" w:fill="FFFFFF"/>
          <w:vertAlign w:val="superscript"/>
          <w:lang w:val="es-AR"/>
        </w:rPr>
      </w:pPr>
      <w:r>
        <w:rPr>
          <w:rFonts w:ascii="Times New Roman" w:hAnsi="Times New Roman"/>
          <w:b w:val="0"/>
          <w:bCs w:val="0"/>
          <w:kern w:val="0"/>
          <w:sz w:val="20"/>
          <w:szCs w:val="20"/>
          <w:shd w:val="clear" w:color="auto" w:fill="FFFFFF"/>
          <w:vertAlign w:val="superscript"/>
          <w:lang w:val="es-AR"/>
        </w:rPr>
        <w:t xml:space="preserve">3 </w:t>
      </w:r>
      <w:r w:rsidR="00FE64B4">
        <w:rPr>
          <w:rFonts w:ascii="Times New Roman" w:hAnsi="Times New Roman"/>
          <w:b w:val="0"/>
          <w:bCs w:val="0"/>
          <w:kern w:val="0"/>
          <w:sz w:val="20"/>
          <w:szCs w:val="20"/>
          <w:shd w:val="clear" w:color="auto" w:fill="FFFFFF"/>
          <w:vertAlign w:val="superscript"/>
          <w:lang w:val="es-AR"/>
        </w:rPr>
        <w:t>S</w:t>
      </w:r>
      <w:r w:rsidR="00A21100">
        <w:rPr>
          <w:rFonts w:ascii="Times New Roman" w:hAnsi="Times New Roman"/>
          <w:b w:val="0"/>
          <w:bCs w:val="0"/>
          <w:kern w:val="0"/>
          <w:sz w:val="20"/>
          <w:szCs w:val="20"/>
          <w:shd w:val="clear" w:color="auto" w:fill="FFFFFF"/>
          <w:vertAlign w:val="superscript"/>
          <w:lang w:val="es-AR"/>
        </w:rPr>
        <w:t>anatorio Colegiales</w:t>
      </w:r>
      <w:r w:rsidRPr="00D72E33">
        <w:rPr>
          <w:rFonts w:ascii="Times New Roman" w:hAnsi="Times New Roman"/>
          <w:b w:val="0"/>
          <w:bCs w:val="0"/>
          <w:kern w:val="0"/>
          <w:sz w:val="20"/>
          <w:szCs w:val="20"/>
          <w:shd w:val="clear" w:color="auto" w:fill="FFFFFF"/>
          <w:vertAlign w:val="superscript"/>
          <w:lang w:val="es-AR"/>
        </w:rPr>
        <w:t>, Servicio de Dermatología</w:t>
      </w:r>
      <w:r>
        <w:rPr>
          <w:rFonts w:ascii="Times New Roman" w:hAnsi="Times New Roman"/>
          <w:b w:val="0"/>
          <w:bCs w:val="0"/>
          <w:kern w:val="0"/>
          <w:sz w:val="20"/>
          <w:szCs w:val="20"/>
          <w:shd w:val="clear" w:color="auto" w:fill="FFFFFF"/>
          <w:vertAlign w:val="superscript"/>
          <w:lang w:val="es-AR"/>
        </w:rPr>
        <w:t>, Buenos Aires.</w:t>
      </w:r>
    </w:p>
    <w:p w14:paraId="1B0A6EA9" w14:textId="5D50C49C" w:rsidR="003F6D9E" w:rsidRDefault="00D72E33" w:rsidP="003F6D9E">
      <w:pPr>
        <w:pStyle w:val="Ttulo1"/>
        <w:spacing w:before="0" w:after="0"/>
        <w:rPr>
          <w:rFonts w:ascii="Times New Roman" w:hAnsi="Times New Roman"/>
          <w:b w:val="0"/>
          <w:bCs w:val="0"/>
          <w:kern w:val="0"/>
          <w:sz w:val="20"/>
          <w:szCs w:val="20"/>
          <w:shd w:val="clear" w:color="auto" w:fill="FFFFFF"/>
          <w:vertAlign w:val="superscript"/>
          <w:lang w:val="es-AR"/>
        </w:rPr>
      </w:pPr>
      <w:r>
        <w:rPr>
          <w:rFonts w:ascii="Times New Roman" w:hAnsi="Times New Roman"/>
          <w:b w:val="0"/>
          <w:bCs w:val="0"/>
          <w:kern w:val="0"/>
          <w:sz w:val="20"/>
          <w:szCs w:val="20"/>
          <w:shd w:val="clear" w:color="auto" w:fill="FFFFFF"/>
          <w:vertAlign w:val="superscript"/>
          <w:lang w:val="es-AR"/>
        </w:rPr>
        <w:t>4</w:t>
      </w:r>
      <w:r w:rsidR="002C2180">
        <w:rPr>
          <w:rFonts w:ascii="Times New Roman" w:hAnsi="Times New Roman"/>
          <w:b w:val="0"/>
          <w:bCs w:val="0"/>
          <w:kern w:val="0"/>
          <w:sz w:val="20"/>
          <w:szCs w:val="20"/>
          <w:shd w:val="clear" w:color="auto" w:fill="FFFFFF"/>
          <w:vertAlign w:val="superscript"/>
          <w:lang w:val="es-AR"/>
        </w:rPr>
        <w:t xml:space="preserve"> </w:t>
      </w:r>
      <w:r w:rsidR="003F6D9E" w:rsidRPr="003F6D9E">
        <w:rPr>
          <w:rFonts w:ascii="Times New Roman" w:hAnsi="Times New Roman"/>
          <w:b w:val="0"/>
          <w:bCs w:val="0"/>
          <w:kern w:val="0"/>
          <w:sz w:val="20"/>
          <w:szCs w:val="20"/>
          <w:shd w:val="clear" w:color="auto" w:fill="FFFFFF"/>
          <w:vertAlign w:val="superscript"/>
          <w:lang w:val="es-AR"/>
        </w:rPr>
        <w:t>Universidad Católica de Córdoba, Facultad de Ciencias de la Salud, Clínica Universitaria Reina Fabiola, Servicio de Anatomía Patológica.</w:t>
      </w:r>
    </w:p>
    <w:p w14:paraId="1F960E2D" w14:textId="2F00A7FA" w:rsidR="003F6D9E" w:rsidRPr="00675A0D" w:rsidRDefault="003F6D9E" w:rsidP="00675A0D">
      <w:pPr>
        <w:pStyle w:val="Ttulo1"/>
        <w:spacing w:before="0" w:after="0"/>
        <w:rPr>
          <w:rFonts w:ascii="Times New Roman" w:hAnsi="Times New Roman"/>
          <w:b w:val="0"/>
          <w:bCs w:val="0"/>
          <w:kern w:val="0"/>
          <w:sz w:val="20"/>
          <w:szCs w:val="20"/>
          <w:shd w:val="clear" w:color="auto" w:fill="FFFFFF"/>
          <w:vertAlign w:val="superscript"/>
          <w:lang w:val="es-AR"/>
        </w:rPr>
      </w:pPr>
      <w:r w:rsidRPr="003F6D9E">
        <w:rPr>
          <w:rFonts w:ascii="Times New Roman" w:hAnsi="Times New Roman"/>
          <w:b w:val="0"/>
          <w:bCs w:val="0"/>
          <w:kern w:val="0"/>
          <w:sz w:val="20"/>
          <w:szCs w:val="20"/>
          <w:shd w:val="clear" w:color="auto" w:fill="FFFFFF"/>
          <w:vertAlign w:val="superscript"/>
          <w:lang w:val="es-AR"/>
        </w:rPr>
        <w:t xml:space="preserve">Correspondencia: </w:t>
      </w:r>
      <w:r w:rsidR="00675A0D" w:rsidRPr="00675A0D">
        <w:rPr>
          <w:rFonts w:ascii="Times New Roman" w:hAnsi="Times New Roman"/>
          <w:b w:val="0"/>
          <w:bCs w:val="0"/>
          <w:kern w:val="0"/>
          <w:sz w:val="20"/>
          <w:szCs w:val="20"/>
          <w:shd w:val="clear" w:color="auto" w:fill="FFFFFF"/>
          <w:vertAlign w:val="superscript"/>
          <w:lang w:val="es-AR"/>
        </w:rPr>
        <w:t>Andrade María Noelia</w:t>
      </w:r>
      <w:r w:rsidR="00675A0D">
        <w:rPr>
          <w:rFonts w:ascii="Times New Roman" w:hAnsi="Times New Roman"/>
          <w:b w:val="0"/>
          <w:bCs w:val="0"/>
          <w:kern w:val="0"/>
          <w:sz w:val="20"/>
          <w:szCs w:val="20"/>
          <w:shd w:val="clear" w:color="auto" w:fill="FFFFFF"/>
          <w:vertAlign w:val="superscript"/>
          <w:lang w:val="es-AR"/>
        </w:rPr>
        <w:t xml:space="preserve"> </w:t>
      </w:r>
      <w:r w:rsidR="00675A0D" w:rsidRPr="00675A0D">
        <w:rPr>
          <w:rFonts w:ascii="Times New Roman" w:hAnsi="Times New Roman"/>
          <w:b w:val="0"/>
          <w:bCs w:val="0"/>
          <w:kern w:val="0"/>
          <w:sz w:val="20"/>
          <w:szCs w:val="20"/>
          <w:shd w:val="clear" w:color="auto" w:fill="FFFFFF"/>
          <w:vertAlign w:val="superscript"/>
          <w:lang w:val="es-AR"/>
        </w:rPr>
        <w:t>email:</w:t>
      </w:r>
      <w:r w:rsidR="00675A0D" w:rsidRPr="00675A0D">
        <w:t xml:space="preserve"> </w:t>
      </w:r>
      <w:r w:rsidR="00675A0D" w:rsidRPr="00675A0D">
        <w:rPr>
          <w:rFonts w:ascii="Times New Roman" w:hAnsi="Times New Roman"/>
          <w:b w:val="0"/>
          <w:bCs w:val="0"/>
          <w:kern w:val="0"/>
          <w:sz w:val="20"/>
          <w:szCs w:val="20"/>
          <w:shd w:val="clear" w:color="auto" w:fill="FFFFFF"/>
          <w:vertAlign w:val="superscript"/>
          <w:lang w:val="es-AR"/>
        </w:rPr>
        <w:t>noe.andrade@outlook.com</w:t>
      </w:r>
    </w:p>
    <w:p w14:paraId="7D065A4A" w14:textId="77777777" w:rsidR="003F6D9E" w:rsidRPr="00675A0D" w:rsidRDefault="003F6D9E" w:rsidP="003F6D9E">
      <w:pPr>
        <w:pStyle w:val="Ttulo1"/>
        <w:spacing w:before="0" w:after="0"/>
        <w:rPr>
          <w:lang w:val="es-AR"/>
        </w:rPr>
      </w:pPr>
    </w:p>
    <w:p w14:paraId="2209DF60" w14:textId="5AFB7D64" w:rsidR="003265E0" w:rsidRPr="001E2714" w:rsidRDefault="007770AE" w:rsidP="003F6D9E">
      <w:pPr>
        <w:pStyle w:val="Ttulo1"/>
        <w:spacing w:before="0" w:after="0"/>
        <w:rPr>
          <w:i/>
        </w:rPr>
      </w:pPr>
      <w:r w:rsidRPr="007770AE">
        <w:t>Resumen</w:t>
      </w:r>
      <w:r w:rsidRPr="007770AE">
        <w:cr/>
      </w:r>
    </w:p>
    <w:p w14:paraId="1EBF6BAF" w14:textId="716CC2B7" w:rsidR="00266B30" w:rsidRPr="00266B30" w:rsidRDefault="00CC7876" w:rsidP="00EB1E6E">
      <w:r>
        <w:t xml:space="preserve">INTRODUCCION: </w:t>
      </w:r>
      <w:r w:rsidR="00EB1E6E" w:rsidRPr="00EB1E6E">
        <w:t>El melanoma cutáneo es un tumor maligno, cuya prevalencia, incidencia y mortalidad dependen de las características de la población afectada, por ello, conocer la epidemiología de nuestra región podría mejorar procesos de prevención.</w:t>
      </w:r>
    </w:p>
    <w:p w14:paraId="3092D531" w14:textId="5087A475" w:rsidR="00266B30" w:rsidRPr="00266B30" w:rsidRDefault="00CC7876" w:rsidP="00266B30">
      <w:r>
        <w:t>OBJETIVO</w:t>
      </w:r>
      <w:r w:rsidR="00EB1E6E">
        <w:t xml:space="preserve">: </w:t>
      </w:r>
      <w:r w:rsidR="00EB1E6E" w:rsidRPr="00EB1E6E">
        <w:t>Conocer la incidencia de melanoma cutáneo, las características clínicas de la población afectada y las características histológicas de las lesiones estudiadas.</w:t>
      </w:r>
    </w:p>
    <w:p w14:paraId="6330FA73" w14:textId="00D3BA8B" w:rsidR="00EB1E6E" w:rsidRDefault="00EF6F81" w:rsidP="00EB1E6E">
      <w:r>
        <w:t>PACIENTES</w:t>
      </w:r>
      <w:r w:rsidR="003C4160">
        <w:t xml:space="preserve"> Y METODOS</w:t>
      </w:r>
      <w:r w:rsidR="00266B30" w:rsidRPr="00266B30">
        <w:t xml:space="preserve">: </w:t>
      </w:r>
      <w:r w:rsidR="00EB1E6E" w:rsidRPr="00EB1E6E">
        <w:t xml:space="preserve">Estudio observacional, retrospectivo y descriptivo. Se incluyeron pacientes mayores de 18 años de ambos sexos con diagnóstico histopatológico de melanoma cutáneo (MC), asistidos en la Clínica Universitaria Reina Fabiola (CURF) entre enero 2007 y diciembre 2017.  Se excluyeron pacientes con registros incompletos y melanoma metastásico. Se analizaron las variables clínicas: sexo, edad, localización, antecedentes familiares de melanoma, y variables histológicas: subtipo, espesor de Breslow (EB), nivel de Clark (NC), ulceración, mitosis/mm², regresión, infiltración linfocítica (TIL), </w:t>
      </w:r>
      <w:proofErr w:type="spellStart"/>
      <w:r w:rsidR="00EB1E6E" w:rsidRPr="00EB1E6E">
        <w:t>microsatelitosis</w:t>
      </w:r>
      <w:proofErr w:type="spellEnd"/>
      <w:r w:rsidR="00EB1E6E" w:rsidRPr="00EB1E6E">
        <w:t xml:space="preserve">, invasión </w:t>
      </w:r>
      <w:proofErr w:type="spellStart"/>
      <w:r w:rsidR="00EB1E6E" w:rsidRPr="00EB1E6E">
        <w:t>angiolinfática</w:t>
      </w:r>
      <w:proofErr w:type="spellEnd"/>
      <w:r w:rsidR="00EB1E6E" w:rsidRPr="00EB1E6E">
        <w:t xml:space="preserve"> o perineural. Análisis estadístico: La incidencia se presentó como número de casos/ 100.000 pacientes/año. Se calcularon distribuciones de frecuencia absoluta y porcentuales para las variables categóricas y las medidas estadísticas media y desviación estándar para las variables cuantitativas.</w:t>
      </w:r>
    </w:p>
    <w:p w14:paraId="23127F0A" w14:textId="77777777" w:rsidR="00EB1E6E" w:rsidRDefault="003C4160" w:rsidP="003C4160">
      <w:r>
        <w:t xml:space="preserve">RESULTADOS: </w:t>
      </w:r>
      <w:r w:rsidR="00EB1E6E" w:rsidRPr="00EB1E6E">
        <w:t>Sobre 918988 pacientes en el periodo 2007-2017, se detectaron 44 casos de MC, resultando una incidencia de 4,8/100.000/año. Predominaron mujeres (59,1%). La edad media (desviación estándar) fue 49,5 + 16.4 años. Los hombres eran mayores en edad que las mujeres al momento del diagnóstico, con edad media de 52,2 + 14,5 vs 47,6 + 17,5 respectivamente. Ningún paciente tuvo antecedentes familiares de melanoma. La localización más frecuente fue extremidad inferior en mujeres (42,3%) y dorso en hombres (39%). Predominó el subtipo extensivo superficial (72,7%). El 54,4% tuvo EB &lt; 1 mm, 77,3% no se ulceraron, 40,9% tuvieron NC III, 40,9% presentó TIL moderado, 6,8% tuvo invasión angiolinfática, 93,2% mostraron más de 1 mitosis/mm</w:t>
      </w:r>
      <w:r w:rsidR="00EB1E6E" w:rsidRPr="00EB1E6E">
        <w:rPr>
          <w:vertAlign w:val="superscript"/>
        </w:rPr>
        <w:t>2</w:t>
      </w:r>
      <w:r w:rsidR="00EB1E6E" w:rsidRPr="00EB1E6E">
        <w:t xml:space="preserve">, 25,6% no tuvo regresión. Ningún caso mostró </w:t>
      </w:r>
      <w:proofErr w:type="spellStart"/>
      <w:r w:rsidR="00EB1E6E" w:rsidRPr="00EB1E6E">
        <w:t>microsatelitósis</w:t>
      </w:r>
      <w:proofErr w:type="spellEnd"/>
      <w:r w:rsidR="00EB1E6E" w:rsidRPr="00EB1E6E">
        <w:t xml:space="preserve">, ni invasión </w:t>
      </w:r>
      <w:proofErr w:type="spellStart"/>
      <w:r w:rsidR="00EB1E6E" w:rsidRPr="00EB1E6E">
        <w:t>perineural</w:t>
      </w:r>
      <w:proofErr w:type="spellEnd"/>
      <w:r w:rsidR="00EB1E6E" w:rsidRPr="00EB1E6E">
        <w:t>.</w:t>
      </w:r>
    </w:p>
    <w:p w14:paraId="2042FCD6" w14:textId="68A10670" w:rsidR="005A4007" w:rsidRDefault="003C4160" w:rsidP="00EB1E6E">
      <w:r>
        <w:t xml:space="preserve">CONCLUSIÓN: </w:t>
      </w:r>
      <w:r w:rsidR="00EB1E6E" w:rsidRPr="00EB1E6E">
        <w:t xml:space="preserve">La incidencia de MC en nuestro estudio fue de 4,8 /100.000 pacientes/año. Predominaron las mujeres en la quinta década de la vida, con MC localizado en tronco, sin antecedentes familiares.  Prevalecieron las variables histológicas subtipo extensivo superficial, con EB &lt; 1mm en mujeres, sin </w:t>
      </w:r>
      <w:proofErr w:type="spellStart"/>
      <w:r w:rsidR="00EB1E6E" w:rsidRPr="00EB1E6E">
        <w:t>microsatelitosis</w:t>
      </w:r>
      <w:proofErr w:type="spellEnd"/>
      <w:r w:rsidR="00EB1E6E" w:rsidRPr="00EB1E6E">
        <w:t xml:space="preserve">, ulceración, regresión o invasión </w:t>
      </w:r>
      <w:proofErr w:type="spellStart"/>
      <w:r w:rsidR="00EB1E6E" w:rsidRPr="00EB1E6E">
        <w:t>angiovascular</w:t>
      </w:r>
      <w:proofErr w:type="spellEnd"/>
      <w:r w:rsidR="00EB1E6E" w:rsidRPr="00EB1E6E">
        <w:t xml:space="preserve"> o </w:t>
      </w:r>
      <w:proofErr w:type="spellStart"/>
      <w:r w:rsidR="00EB1E6E" w:rsidRPr="00EB1E6E">
        <w:t>perineural</w:t>
      </w:r>
      <w:proofErr w:type="spellEnd"/>
      <w:r w:rsidR="00EB1E6E" w:rsidRPr="00EB1E6E">
        <w:t>, con NC III, TIL moderado y más de 1 mitosis/mm</w:t>
      </w:r>
      <w:r w:rsidR="00EB1E6E" w:rsidRPr="00EB1E6E">
        <w:rPr>
          <w:vertAlign w:val="superscript"/>
        </w:rPr>
        <w:t>2</w:t>
      </w:r>
      <w:r w:rsidR="00EB1E6E" w:rsidRPr="00EB1E6E">
        <w:t>.</w:t>
      </w:r>
    </w:p>
    <w:p w14:paraId="0480E3C0" w14:textId="595B8123" w:rsidR="00FE64B4" w:rsidRPr="00EB1E6E" w:rsidRDefault="008E7A7E" w:rsidP="00EB1E6E">
      <w:r>
        <w:rPr>
          <w:noProof/>
          <w:lang w:val="es-AR" w:eastAsia="es-AR"/>
        </w:rPr>
        <mc:AlternateContent>
          <mc:Choice Requires="wps">
            <w:drawing>
              <wp:anchor distT="0" distB="0" distL="114300" distR="114300" simplePos="0" relativeHeight="251708416" behindDoc="0" locked="0" layoutInCell="1" hidden="0" allowOverlap="1" wp14:anchorId="1B8A3C27" wp14:editId="02E348CC">
                <wp:simplePos x="0" y="0"/>
                <wp:positionH relativeFrom="rightMargin">
                  <wp:align>left</wp:align>
                </wp:positionH>
                <wp:positionV relativeFrom="paragraph">
                  <wp:posOffset>350520</wp:posOffset>
                </wp:positionV>
                <wp:extent cx="434340" cy="388620"/>
                <wp:effectExtent l="0" t="0" r="22860" b="11430"/>
                <wp:wrapNone/>
                <wp:docPr id="21" name="Rectángulo 21"/>
                <wp:cNvGraphicFramePr/>
                <a:graphic xmlns:a="http://schemas.openxmlformats.org/drawingml/2006/main">
                  <a:graphicData uri="http://schemas.microsoft.com/office/word/2010/wordprocessingShape">
                    <wps:wsp>
                      <wps:cNvSpPr/>
                      <wps:spPr>
                        <a:xfrm flipH="1">
                          <a:off x="0" y="0"/>
                          <a:ext cx="43434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26C565E" w14:textId="2537FBCF" w:rsidR="006546A5" w:rsidRPr="00EB1E6E" w:rsidRDefault="00B672A4" w:rsidP="00EB1E6E">
                            <w:pPr>
                              <w:jc w:val="center"/>
                              <w:textDirection w:val="btLr"/>
                              <w:rPr>
                                <w:lang w:val="es-MX"/>
                              </w:rPr>
                            </w:pPr>
                            <w:r>
                              <w:rPr>
                                <w:b/>
                                <w:color w:val="FFFFFF"/>
                                <w:sz w:val="24"/>
                                <w:lang w:val="es-MX"/>
                              </w:rPr>
                              <w:t>109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B8A3C27" id="Rectángulo 21" o:spid="_x0000_s1026" style="position:absolute;left:0;text-align:left;margin-left:0;margin-top:27.6pt;width:34.2pt;height:30.6pt;flip:x;z-index:2517084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" fillcolor="#509d2f">
                <v:stroke startarrowwidth="narrow" startarrowlength="short" endarrowwidth="narrow" endarrowlength="short" joinstyle="round"/>
                <v:textbox inset="2.53958mm,1.2694mm,2.53958mm,1.2694mm">
                  <w:txbxContent>
                    <w:p w14:paraId="126C565E" w14:textId="2537FBCF" w:rsidR="006546A5" w:rsidRPr="00EB1E6E" w:rsidRDefault="00B672A4" w:rsidP="00EB1E6E">
                      <w:pPr>
                        <w:jc w:val="center"/>
                        <w:textDirection w:val="btLr"/>
                        <w:rPr>
                          <w:lang w:val="es-MX"/>
                        </w:rPr>
                      </w:pPr>
                      <w:r>
                        <w:rPr>
                          <w:b/>
                          <w:color w:val="FFFFFF"/>
                          <w:sz w:val="24"/>
                          <w:lang w:val="es-MX"/>
                        </w:rPr>
                        <w:t>109</w:t>
                      </w:r>
                    </w:p>
                  </w:txbxContent>
                </v:textbox>
                <w10:wrap anchorx="margin"/>
              </v:rect>
            </w:pict>
          </mc:Fallback>
        </mc:AlternateContent>
      </w:r>
    </w:p>
    <w:p w14:paraId="5BE65BF7" w14:textId="72DE687D" w:rsidR="00DA3DB5" w:rsidRDefault="00E56B62" w:rsidP="00DA3DB5">
      <w:r w:rsidRPr="00E56B62">
        <w:rPr>
          <w:rStyle w:val="Ttulo1Car"/>
        </w:rPr>
        <w:lastRenderedPageBreak/>
        <w:t>Palabras claves:</w:t>
      </w:r>
      <w:r w:rsidRPr="00E56B62">
        <w:t xml:space="preserve"> </w:t>
      </w:r>
      <w:r w:rsidR="00EB1E6E" w:rsidRPr="00EB1E6E">
        <w:t>Melanoma cutáneo, incidencia, Córdoba, Argentina</w:t>
      </w:r>
      <w:r w:rsidR="00EB1E6E">
        <w:t>.</w:t>
      </w:r>
    </w:p>
    <w:p w14:paraId="2F62F962" w14:textId="3E3C1EE7" w:rsidR="00D828A2" w:rsidRPr="004F0091" w:rsidRDefault="004549BA" w:rsidP="00DA3DB5">
      <w:pPr>
        <w:pStyle w:val="Ttulo1"/>
        <w:rPr>
          <w:lang w:val="es-MX"/>
        </w:rPr>
      </w:pPr>
      <w:proofErr w:type="spellStart"/>
      <w:r w:rsidRPr="004F0091">
        <w:rPr>
          <w:lang w:val="es-MX"/>
        </w:rPr>
        <w:t>Abstract</w:t>
      </w:r>
      <w:proofErr w:type="spellEnd"/>
    </w:p>
    <w:p w14:paraId="52DF9F94" w14:textId="77777777" w:rsidR="002A4FE5" w:rsidRDefault="003C4160" w:rsidP="002A4FE5">
      <w:pPr>
        <w:rPr>
          <w:lang w:val="es-MX"/>
        </w:rPr>
      </w:pPr>
      <w:r w:rsidRPr="00EB1E6E">
        <w:rPr>
          <w:lang w:val="es-MX"/>
        </w:rPr>
        <w:t xml:space="preserve">INTRODUCTION: </w:t>
      </w:r>
      <w:proofErr w:type="spellStart"/>
      <w:r w:rsidR="002A4FE5" w:rsidRPr="002A4FE5">
        <w:rPr>
          <w:lang w:val="es-MX"/>
        </w:rPr>
        <w:t>Cutaneous</w:t>
      </w:r>
      <w:proofErr w:type="spellEnd"/>
      <w:r w:rsidR="002A4FE5" w:rsidRPr="002A4FE5">
        <w:rPr>
          <w:lang w:val="es-MX"/>
        </w:rPr>
        <w:t xml:space="preserve"> melanoma </w:t>
      </w:r>
      <w:proofErr w:type="spellStart"/>
      <w:r w:rsidR="002A4FE5" w:rsidRPr="002A4FE5">
        <w:rPr>
          <w:lang w:val="es-MX"/>
        </w:rPr>
        <w:t>is</w:t>
      </w:r>
      <w:proofErr w:type="spellEnd"/>
      <w:r w:rsidR="002A4FE5" w:rsidRPr="002A4FE5">
        <w:rPr>
          <w:lang w:val="es-MX"/>
        </w:rPr>
        <w:t xml:space="preserve"> a </w:t>
      </w:r>
      <w:proofErr w:type="spellStart"/>
      <w:r w:rsidR="002A4FE5" w:rsidRPr="002A4FE5">
        <w:rPr>
          <w:lang w:val="es-MX"/>
        </w:rPr>
        <w:t>malignant</w:t>
      </w:r>
      <w:proofErr w:type="spellEnd"/>
      <w:r w:rsidR="002A4FE5" w:rsidRPr="002A4FE5">
        <w:rPr>
          <w:lang w:val="es-MX"/>
        </w:rPr>
        <w:t xml:space="preserve"> tumor, </w:t>
      </w:r>
      <w:proofErr w:type="spellStart"/>
      <w:r w:rsidR="002A4FE5" w:rsidRPr="002A4FE5">
        <w:rPr>
          <w:lang w:val="es-MX"/>
        </w:rPr>
        <w:t>whose</w:t>
      </w:r>
      <w:proofErr w:type="spellEnd"/>
      <w:r w:rsidR="002A4FE5" w:rsidRPr="002A4FE5">
        <w:rPr>
          <w:lang w:val="es-MX"/>
        </w:rPr>
        <w:t xml:space="preserve"> </w:t>
      </w:r>
      <w:proofErr w:type="spellStart"/>
      <w:r w:rsidR="002A4FE5" w:rsidRPr="002A4FE5">
        <w:rPr>
          <w:lang w:val="es-MX"/>
        </w:rPr>
        <w:t>prevalence</w:t>
      </w:r>
      <w:proofErr w:type="spellEnd"/>
      <w:r w:rsidR="002A4FE5" w:rsidRPr="002A4FE5">
        <w:rPr>
          <w:lang w:val="es-MX"/>
        </w:rPr>
        <w:t xml:space="preserve">, </w:t>
      </w:r>
      <w:proofErr w:type="spellStart"/>
      <w:r w:rsidR="002A4FE5" w:rsidRPr="002A4FE5">
        <w:rPr>
          <w:lang w:val="es-MX"/>
        </w:rPr>
        <w:t>incidence</w:t>
      </w:r>
      <w:proofErr w:type="spellEnd"/>
      <w:r w:rsidR="002A4FE5" w:rsidRPr="002A4FE5">
        <w:rPr>
          <w:lang w:val="es-MX"/>
        </w:rPr>
        <w:t xml:space="preserve"> and </w:t>
      </w:r>
      <w:proofErr w:type="spellStart"/>
      <w:r w:rsidR="002A4FE5" w:rsidRPr="002A4FE5">
        <w:rPr>
          <w:lang w:val="es-MX"/>
        </w:rPr>
        <w:t>mortality</w:t>
      </w:r>
      <w:proofErr w:type="spellEnd"/>
      <w:r w:rsidR="002A4FE5" w:rsidRPr="002A4FE5">
        <w:rPr>
          <w:lang w:val="es-MX"/>
        </w:rPr>
        <w:t xml:space="preserve"> </w:t>
      </w:r>
      <w:proofErr w:type="spellStart"/>
      <w:r w:rsidR="002A4FE5" w:rsidRPr="002A4FE5">
        <w:rPr>
          <w:lang w:val="es-MX"/>
        </w:rPr>
        <w:t>depend</w:t>
      </w:r>
      <w:proofErr w:type="spellEnd"/>
      <w:r w:rsidR="002A4FE5" w:rsidRPr="002A4FE5">
        <w:rPr>
          <w:lang w:val="es-MX"/>
        </w:rPr>
        <w:t xml:space="preserve"> </w:t>
      </w:r>
      <w:proofErr w:type="spellStart"/>
      <w:r w:rsidR="002A4FE5" w:rsidRPr="002A4FE5">
        <w:rPr>
          <w:lang w:val="es-MX"/>
        </w:rPr>
        <w:t>on</w:t>
      </w:r>
      <w:proofErr w:type="spellEnd"/>
      <w:r w:rsidR="002A4FE5" w:rsidRPr="002A4FE5">
        <w:rPr>
          <w:lang w:val="es-MX"/>
        </w:rPr>
        <w:t xml:space="preserve"> </w:t>
      </w:r>
      <w:proofErr w:type="spellStart"/>
      <w:r w:rsidR="002A4FE5" w:rsidRPr="002A4FE5">
        <w:rPr>
          <w:lang w:val="es-MX"/>
        </w:rPr>
        <w:t>the</w:t>
      </w:r>
      <w:proofErr w:type="spellEnd"/>
      <w:r w:rsidR="002A4FE5" w:rsidRPr="002A4FE5">
        <w:rPr>
          <w:lang w:val="es-MX"/>
        </w:rPr>
        <w:t xml:space="preserve"> </w:t>
      </w:r>
      <w:proofErr w:type="spellStart"/>
      <w:r w:rsidR="002A4FE5" w:rsidRPr="002A4FE5">
        <w:rPr>
          <w:lang w:val="es-MX"/>
        </w:rPr>
        <w:t>characteristics</w:t>
      </w:r>
      <w:proofErr w:type="spellEnd"/>
      <w:r w:rsidR="002A4FE5" w:rsidRPr="002A4FE5">
        <w:rPr>
          <w:lang w:val="es-MX"/>
        </w:rPr>
        <w:t xml:space="preserve"> of </w:t>
      </w:r>
      <w:proofErr w:type="spellStart"/>
      <w:r w:rsidR="002A4FE5" w:rsidRPr="002A4FE5">
        <w:rPr>
          <w:lang w:val="es-MX"/>
        </w:rPr>
        <w:t>the</w:t>
      </w:r>
      <w:proofErr w:type="spellEnd"/>
      <w:r w:rsidR="002A4FE5" w:rsidRPr="002A4FE5">
        <w:rPr>
          <w:lang w:val="es-MX"/>
        </w:rPr>
        <w:t xml:space="preserve"> </w:t>
      </w:r>
      <w:proofErr w:type="spellStart"/>
      <w:r w:rsidR="002A4FE5" w:rsidRPr="002A4FE5">
        <w:rPr>
          <w:lang w:val="es-MX"/>
        </w:rPr>
        <w:t>affected</w:t>
      </w:r>
      <w:proofErr w:type="spellEnd"/>
      <w:r w:rsidR="002A4FE5" w:rsidRPr="002A4FE5">
        <w:rPr>
          <w:lang w:val="es-MX"/>
        </w:rPr>
        <w:t xml:space="preserve"> </w:t>
      </w:r>
      <w:proofErr w:type="spellStart"/>
      <w:r w:rsidR="002A4FE5" w:rsidRPr="002A4FE5">
        <w:rPr>
          <w:lang w:val="es-MX"/>
        </w:rPr>
        <w:t>population</w:t>
      </w:r>
      <w:proofErr w:type="spellEnd"/>
      <w:r w:rsidR="002A4FE5" w:rsidRPr="002A4FE5">
        <w:rPr>
          <w:lang w:val="es-MX"/>
        </w:rPr>
        <w:t xml:space="preserve">, </w:t>
      </w:r>
      <w:proofErr w:type="spellStart"/>
      <w:r w:rsidR="002A4FE5" w:rsidRPr="002A4FE5">
        <w:rPr>
          <w:lang w:val="es-MX"/>
        </w:rPr>
        <w:t>therefore</w:t>
      </w:r>
      <w:proofErr w:type="spellEnd"/>
      <w:r w:rsidR="002A4FE5" w:rsidRPr="002A4FE5">
        <w:rPr>
          <w:lang w:val="es-MX"/>
        </w:rPr>
        <w:t xml:space="preserve">, </w:t>
      </w:r>
      <w:proofErr w:type="spellStart"/>
      <w:r w:rsidR="002A4FE5" w:rsidRPr="002A4FE5">
        <w:rPr>
          <w:lang w:val="es-MX"/>
        </w:rPr>
        <w:t>knowing</w:t>
      </w:r>
      <w:proofErr w:type="spellEnd"/>
      <w:r w:rsidR="002A4FE5" w:rsidRPr="002A4FE5">
        <w:rPr>
          <w:lang w:val="es-MX"/>
        </w:rPr>
        <w:t xml:space="preserve"> </w:t>
      </w:r>
      <w:proofErr w:type="spellStart"/>
      <w:r w:rsidR="002A4FE5" w:rsidRPr="002A4FE5">
        <w:rPr>
          <w:lang w:val="es-MX"/>
        </w:rPr>
        <w:t>the</w:t>
      </w:r>
      <w:proofErr w:type="spellEnd"/>
      <w:r w:rsidR="002A4FE5" w:rsidRPr="002A4FE5">
        <w:rPr>
          <w:lang w:val="es-MX"/>
        </w:rPr>
        <w:t xml:space="preserve"> </w:t>
      </w:r>
      <w:proofErr w:type="spellStart"/>
      <w:r w:rsidR="002A4FE5" w:rsidRPr="002A4FE5">
        <w:rPr>
          <w:lang w:val="es-MX"/>
        </w:rPr>
        <w:t>epidemiology</w:t>
      </w:r>
      <w:proofErr w:type="spellEnd"/>
      <w:r w:rsidR="002A4FE5" w:rsidRPr="002A4FE5">
        <w:rPr>
          <w:lang w:val="es-MX"/>
        </w:rPr>
        <w:t xml:space="preserve"> of </w:t>
      </w:r>
      <w:proofErr w:type="spellStart"/>
      <w:r w:rsidR="002A4FE5" w:rsidRPr="002A4FE5">
        <w:rPr>
          <w:lang w:val="es-MX"/>
        </w:rPr>
        <w:t>our</w:t>
      </w:r>
      <w:proofErr w:type="spellEnd"/>
      <w:r w:rsidR="002A4FE5" w:rsidRPr="002A4FE5">
        <w:rPr>
          <w:lang w:val="es-MX"/>
        </w:rPr>
        <w:t xml:space="preserve"> </w:t>
      </w:r>
      <w:proofErr w:type="spellStart"/>
      <w:r w:rsidR="002A4FE5" w:rsidRPr="002A4FE5">
        <w:rPr>
          <w:lang w:val="es-MX"/>
        </w:rPr>
        <w:t>region</w:t>
      </w:r>
      <w:proofErr w:type="spellEnd"/>
      <w:r w:rsidR="002A4FE5" w:rsidRPr="002A4FE5">
        <w:rPr>
          <w:lang w:val="es-MX"/>
        </w:rPr>
        <w:t xml:space="preserve"> </w:t>
      </w:r>
      <w:proofErr w:type="spellStart"/>
      <w:r w:rsidR="002A4FE5" w:rsidRPr="002A4FE5">
        <w:rPr>
          <w:lang w:val="es-MX"/>
        </w:rPr>
        <w:t>could</w:t>
      </w:r>
      <w:proofErr w:type="spellEnd"/>
      <w:r w:rsidR="002A4FE5" w:rsidRPr="002A4FE5">
        <w:rPr>
          <w:lang w:val="es-MX"/>
        </w:rPr>
        <w:t xml:space="preserve"> </w:t>
      </w:r>
      <w:proofErr w:type="spellStart"/>
      <w:r w:rsidR="002A4FE5" w:rsidRPr="002A4FE5">
        <w:rPr>
          <w:lang w:val="es-MX"/>
        </w:rPr>
        <w:t>improve</w:t>
      </w:r>
      <w:proofErr w:type="spellEnd"/>
      <w:r w:rsidR="002A4FE5" w:rsidRPr="002A4FE5">
        <w:rPr>
          <w:lang w:val="es-MX"/>
        </w:rPr>
        <w:t xml:space="preserve"> </w:t>
      </w:r>
      <w:proofErr w:type="spellStart"/>
      <w:r w:rsidR="002A4FE5" w:rsidRPr="002A4FE5">
        <w:rPr>
          <w:lang w:val="es-MX"/>
        </w:rPr>
        <w:t>prevention</w:t>
      </w:r>
      <w:proofErr w:type="spellEnd"/>
      <w:r w:rsidR="002A4FE5" w:rsidRPr="002A4FE5">
        <w:rPr>
          <w:lang w:val="es-MX"/>
        </w:rPr>
        <w:t xml:space="preserve"> </w:t>
      </w:r>
      <w:proofErr w:type="spellStart"/>
      <w:r w:rsidR="002A4FE5" w:rsidRPr="002A4FE5">
        <w:rPr>
          <w:lang w:val="es-MX"/>
        </w:rPr>
        <w:t>processes</w:t>
      </w:r>
      <w:proofErr w:type="spellEnd"/>
      <w:r w:rsidR="002A4FE5" w:rsidRPr="002A4FE5">
        <w:rPr>
          <w:lang w:val="es-MX"/>
        </w:rPr>
        <w:t>.</w:t>
      </w:r>
    </w:p>
    <w:p w14:paraId="7D88A8C9" w14:textId="77278B1D" w:rsidR="003C4160" w:rsidRPr="003C4160" w:rsidRDefault="003C4160" w:rsidP="002A4FE5">
      <w:pPr>
        <w:rPr>
          <w:lang w:val="en-US"/>
        </w:rPr>
      </w:pPr>
      <w:r>
        <w:rPr>
          <w:lang w:val="en-US"/>
        </w:rPr>
        <w:t>OBJECTIVE</w:t>
      </w:r>
      <w:r w:rsidRPr="003C4160">
        <w:rPr>
          <w:lang w:val="en-US"/>
        </w:rPr>
        <w:t xml:space="preserve">: </w:t>
      </w:r>
      <w:r w:rsidR="002A4FE5" w:rsidRPr="002A4FE5">
        <w:rPr>
          <w:lang w:val="en-US"/>
        </w:rPr>
        <w:t>To know the incidence of cutaneous melanoma, the clinical characteristics of the affected population and the histological characteristics of the lesions studied.</w:t>
      </w:r>
    </w:p>
    <w:p w14:paraId="78BD5E80" w14:textId="1D6F6660" w:rsidR="002A4FE5" w:rsidRDefault="002A4FE5" w:rsidP="002A4FE5">
      <w:pPr>
        <w:rPr>
          <w:lang w:val="en-US"/>
        </w:rPr>
      </w:pPr>
      <w:r>
        <w:rPr>
          <w:lang w:val="en-US"/>
        </w:rPr>
        <w:t>PATHIENTS</w:t>
      </w:r>
      <w:r w:rsidR="00324DD6" w:rsidRPr="003C4160">
        <w:rPr>
          <w:lang w:val="en-US"/>
        </w:rPr>
        <w:t xml:space="preserve"> AND METHODS</w:t>
      </w:r>
      <w:r w:rsidR="003C4160" w:rsidRPr="003C4160">
        <w:rPr>
          <w:lang w:val="en-US"/>
        </w:rPr>
        <w:t xml:space="preserve">: </w:t>
      </w:r>
      <w:r w:rsidRPr="002A4FE5">
        <w:rPr>
          <w:lang w:val="en-US"/>
        </w:rPr>
        <w:t xml:space="preserve">Observational, retrospective and descriptive study. Patients older than 18 years of both sexes with a histopathological diagnosis of cutaneous melanoma (CM), attended at the Reina Fabiola </w:t>
      </w:r>
      <w:r w:rsidR="00A21BA5">
        <w:rPr>
          <w:lang w:val="en-US"/>
        </w:rPr>
        <w:t xml:space="preserve">University Clinic </w:t>
      </w:r>
      <w:r w:rsidRPr="002A4FE5">
        <w:rPr>
          <w:lang w:val="en-US"/>
        </w:rPr>
        <w:t xml:space="preserve">(CURF) between January 2007 and December 2017, were included. Patients with incomplete records and metastatic melanoma were excluded. Clinical variables were analyzed: sex, age, location, family history of melanoma, and histological variables: subtype, Breslow thickness (BE), Clark level (NC), ulceration, mitosis/mm², regression, lymphocytic infiltration (TIL), </w:t>
      </w:r>
      <w:proofErr w:type="spellStart"/>
      <w:r w:rsidRPr="002A4FE5">
        <w:rPr>
          <w:lang w:val="en-US"/>
        </w:rPr>
        <w:t>microsatellitosis</w:t>
      </w:r>
      <w:proofErr w:type="spellEnd"/>
      <w:r w:rsidRPr="002A4FE5">
        <w:rPr>
          <w:lang w:val="en-US"/>
        </w:rPr>
        <w:t xml:space="preserve">, </w:t>
      </w:r>
      <w:proofErr w:type="spellStart"/>
      <w:r w:rsidRPr="002A4FE5">
        <w:rPr>
          <w:lang w:val="en-US"/>
        </w:rPr>
        <w:t>angiolymphatic</w:t>
      </w:r>
      <w:proofErr w:type="spellEnd"/>
      <w:r w:rsidRPr="002A4FE5">
        <w:rPr>
          <w:lang w:val="en-US"/>
        </w:rPr>
        <w:t xml:space="preserve"> or </w:t>
      </w:r>
      <w:proofErr w:type="spellStart"/>
      <w:r w:rsidRPr="002A4FE5">
        <w:rPr>
          <w:lang w:val="en-US"/>
        </w:rPr>
        <w:t>perineural</w:t>
      </w:r>
      <w:proofErr w:type="spellEnd"/>
      <w:r w:rsidRPr="002A4FE5">
        <w:rPr>
          <w:lang w:val="en-US"/>
        </w:rPr>
        <w:t xml:space="preserve"> invasion. Statistical analysis: Incidence was presented as number of cases/100,000 patients/year. Absolute and percentage frequency distributions were calculated for the categorical variables and the mean and standard deviation statistical measures for the quantitative variables.</w:t>
      </w:r>
    </w:p>
    <w:p w14:paraId="23D65AE9" w14:textId="77777777" w:rsidR="002A4FE5" w:rsidRDefault="00324DD6" w:rsidP="003C4160">
      <w:pPr>
        <w:rPr>
          <w:lang w:val="en-US"/>
        </w:rPr>
      </w:pPr>
      <w:r w:rsidRPr="003C4160">
        <w:rPr>
          <w:lang w:val="en-US"/>
        </w:rPr>
        <w:t>RESULTS</w:t>
      </w:r>
      <w:r w:rsidR="003C4160" w:rsidRPr="003C4160">
        <w:rPr>
          <w:lang w:val="en-US"/>
        </w:rPr>
        <w:t xml:space="preserve">: </w:t>
      </w:r>
      <w:r w:rsidR="002A4FE5" w:rsidRPr="002A4FE5">
        <w:rPr>
          <w:lang w:val="en-US"/>
        </w:rPr>
        <w:t xml:space="preserve">Of 918,988 patients in the period 2007-2017, 44 cases of CM were detected, resulting in an incidence of 4.8/100,000/year. Female predominated (59.1%). The mean age (standard deviation) was 49.5 + 16.4 years. Males were older than the females at the time of diagnosis, with a mean age of 52.2 + 14.5 vs 47.6 + 17.5, respectively. No patient had a family history of melanoma. The most frequent location was the lower extremity in females (42.3%) and the back in males (39%). The superficial extensive subtype predominated (72.7%). 54.4% had BE &lt;1 mm, 77.3% did not ulcerate, 40.9% had NC III, 40.9% had moderate TIL, 6.8% had </w:t>
      </w:r>
      <w:proofErr w:type="spellStart"/>
      <w:r w:rsidR="002A4FE5" w:rsidRPr="002A4FE5">
        <w:rPr>
          <w:lang w:val="en-US"/>
        </w:rPr>
        <w:t>angiolymphatic</w:t>
      </w:r>
      <w:proofErr w:type="spellEnd"/>
      <w:r w:rsidR="002A4FE5" w:rsidRPr="002A4FE5">
        <w:rPr>
          <w:lang w:val="en-US"/>
        </w:rPr>
        <w:t xml:space="preserve"> invasion, 93.2% had more than 1 mitosis/mm</w:t>
      </w:r>
      <w:r w:rsidR="002A4FE5" w:rsidRPr="00EF6F81">
        <w:rPr>
          <w:vertAlign w:val="superscript"/>
          <w:lang w:val="en-US"/>
        </w:rPr>
        <w:t>2</w:t>
      </w:r>
      <w:r w:rsidR="002A4FE5" w:rsidRPr="002A4FE5">
        <w:rPr>
          <w:lang w:val="en-US"/>
        </w:rPr>
        <w:t xml:space="preserve">, 25.6% had no regression. No case showed </w:t>
      </w:r>
      <w:proofErr w:type="spellStart"/>
      <w:r w:rsidR="002A4FE5" w:rsidRPr="002A4FE5">
        <w:rPr>
          <w:lang w:val="en-US"/>
        </w:rPr>
        <w:t>microsatellitosis</w:t>
      </w:r>
      <w:proofErr w:type="spellEnd"/>
      <w:r w:rsidR="002A4FE5" w:rsidRPr="002A4FE5">
        <w:rPr>
          <w:lang w:val="en-US"/>
        </w:rPr>
        <w:t xml:space="preserve"> or </w:t>
      </w:r>
      <w:proofErr w:type="spellStart"/>
      <w:r w:rsidR="002A4FE5" w:rsidRPr="002A4FE5">
        <w:rPr>
          <w:lang w:val="en-US"/>
        </w:rPr>
        <w:t>perineural</w:t>
      </w:r>
      <w:proofErr w:type="spellEnd"/>
      <w:r w:rsidR="002A4FE5" w:rsidRPr="002A4FE5">
        <w:rPr>
          <w:lang w:val="en-US"/>
        </w:rPr>
        <w:t xml:space="preserve"> invasion.</w:t>
      </w:r>
    </w:p>
    <w:p w14:paraId="792D15BC" w14:textId="5FADEB81" w:rsidR="002A4FE5" w:rsidRDefault="00324DD6" w:rsidP="00CD73BB">
      <w:pPr>
        <w:rPr>
          <w:lang w:val="en-US"/>
        </w:rPr>
      </w:pPr>
      <w:r w:rsidRPr="003C4160">
        <w:rPr>
          <w:lang w:val="en-US"/>
        </w:rPr>
        <w:t>CONCLUSION</w:t>
      </w:r>
      <w:r w:rsidR="003C4160" w:rsidRPr="003C4160">
        <w:rPr>
          <w:lang w:val="en-US"/>
        </w:rPr>
        <w:t xml:space="preserve">: </w:t>
      </w:r>
      <w:r w:rsidR="002A4FE5" w:rsidRPr="002A4FE5">
        <w:rPr>
          <w:lang w:val="en-US"/>
        </w:rPr>
        <w:t xml:space="preserve">The incidence of CM in our study was 4.8/100,000 patients/year. Females in the fifth decade of life predominated, with CM located in the trunk, with no family history. Superficial extensive subtype histological variables prevailed, with BE &lt;1mm in females, without </w:t>
      </w:r>
      <w:proofErr w:type="spellStart"/>
      <w:r w:rsidR="002A4FE5" w:rsidRPr="002A4FE5">
        <w:rPr>
          <w:lang w:val="en-US"/>
        </w:rPr>
        <w:t>microsatellitosis</w:t>
      </w:r>
      <w:proofErr w:type="spellEnd"/>
      <w:r w:rsidR="002A4FE5" w:rsidRPr="002A4FE5">
        <w:rPr>
          <w:lang w:val="en-US"/>
        </w:rPr>
        <w:t xml:space="preserve">, ulceration, regression or </w:t>
      </w:r>
      <w:proofErr w:type="spellStart"/>
      <w:r w:rsidR="002A4FE5" w:rsidRPr="002A4FE5">
        <w:rPr>
          <w:lang w:val="en-US"/>
        </w:rPr>
        <w:t>angiovascular</w:t>
      </w:r>
      <w:proofErr w:type="spellEnd"/>
      <w:r w:rsidR="002A4FE5" w:rsidRPr="002A4FE5">
        <w:rPr>
          <w:lang w:val="en-US"/>
        </w:rPr>
        <w:t xml:space="preserve"> or </w:t>
      </w:r>
      <w:proofErr w:type="spellStart"/>
      <w:r w:rsidR="002A4FE5" w:rsidRPr="002A4FE5">
        <w:rPr>
          <w:lang w:val="en-US"/>
        </w:rPr>
        <w:t>perineural</w:t>
      </w:r>
      <w:proofErr w:type="spellEnd"/>
      <w:r w:rsidR="002A4FE5" w:rsidRPr="002A4FE5">
        <w:rPr>
          <w:lang w:val="en-US"/>
        </w:rPr>
        <w:t xml:space="preserve"> invasion, with NC III, moderate TIL and more than 1 mitosis/mm</w:t>
      </w:r>
      <w:r w:rsidR="002A4FE5" w:rsidRPr="00EF6F81">
        <w:rPr>
          <w:vertAlign w:val="superscript"/>
          <w:lang w:val="en-US"/>
        </w:rPr>
        <w:t>2</w:t>
      </w:r>
      <w:r w:rsidR="002A4FE5" w:rsidRPr="002A4FE5">
        <w:rPr>
          <w:lang w:val="en-US"/>
        </w:rPr>
        <w:t>.</w:t>
      </w:r>
    </w:p>
    <w:p w14:paraId="2E309AE4" w14:textId="77777777" w:rsidR="00FE64B4" w:rsidRDefault="00FE64B4" w:rsidP="00CD73BB">
      <w:pPr>
        <w:rPr>
          <w:lang w:val="en-US"/>
        </w:rPr>
      </w:pPr>
    </w:p>
    <w:p w14:paraId="1EA95978" w14:textId="07DD19C8" w:rsidR="00CD73BB" w:rsidRDefault="000A0B55" w:rsidP="00CD73BB">
      <w:pPr>
        <w:rPr>
          <w:lang w:val="en-US"/>
        </w:rPr>
      </w:pPr>
      <w:r w:rsidRPr="00930F12">
        <w:rPr>
          <w:rStyle w:val="Ttulo1Car"/>
          <w:lang w:val="en-US"/>
        </w:rPr>
        <w:t>Keywords</w:t>
      </w:r>
      <w:r w:rsidR="00FE79A9" w:rsidRPr="00930F12">
        <w:rPr>
          <w:rStyle w:val="Ttulo1Car"/>
          <w:lang w:val="en-US"/>
        </w:rPr>
        <w:t>:</w:t>
      </w:r>
      <w:r w:rsidR="00FE79A9" w:rsidRPr="00930F12">
        <w:rPr>
          <w:lang w:val="en-US"/>
        </w:rPr>
        <w:t xml:space="preserve"> </w:t>
      </w:r>
      <w:r w:rsidR="002A4FE5" w:rsidRPr="002A4FE5">
        <w:rPr>
          <w:lang w:val="en-US"/>
        </w:rPr>
        <w:t>Cutaneous melanoma, incidence, Córdoba, Argentina</w:t>
      </w:r>
      <w:r w:rsidR="002A4FE5">
        <w:rPr>
          <w:lang w:val="en-US"/>
        </w:rPr>
        <w:t>.</w:t>
      </w:r>
    </w:p>
    <w:p w14:paraId="61DA1959" w14:textId="77777777" w:rsidR="00C935C9" w:rsidRDefault="00C935C9" w:rsidP="00CD73BB">
      <w:pPr>
        <w:pStyle w:val="Ttulo1"/>
      </w:pPr>
      <w:r w:rsidRPr="00C935C9">
        <w:t>Introducción</w:t>
      </w:r>
    </w:p>
    <w:p w14:paraId="070B537C" w14:textId="77777777" w:rsidR="00C935C9" w:rsidRDefault="00C935C9" w:rsidP="00C935C9">
      <w:pPr>
        <w:sectPr w:rsidR="00C935C9" w:rsidSect="00315871">
          <w:headerReference w:type="default" r:id="rId12"/>
          <w:footerReference w:type="default" r:id="rId13"/>
          <w:headerReference w:type="first" r:id="rId14"/>
          <w:footerReference w:type="first" r:id="rId15"/>
          <w:pgSz w:w="11906" w:h="16838" w:code="9"/>
          <w:pgMar w:top="1531" w:right="1701" w:bottom="1418" w:left="1701" w:header="709" w:footer="709" w:gutter="0"/>
          <w:pgNumType w:start="18"/>
          <w:cols w:space="454"/>
          <w:titlePg/>
          <w:docGrid w:linePitch="360"/>
        </w:sectPr>
      </w:pPr>
    </w:p>
    <w:p w14:paraId="2A5E4282" w14:textId="77777777" w:rsidR="004F0091" w:rsidRDefault="004F0091" w:rsidP="004F0091">
      <w:r>
        <w:lastRenderedPageBreak/>
        <w:t xml:space="preserve">El melanoma es un tumor de origen </w:t>
      </w:r>
      <w:proofErr w:type="spellStart"/>
      <w:r>
        <w:t>melanocítico</w:t>
      </w:r>
      <w:proofErr w:type="spellEnd"/>
      <w:r>
        <w:t xml:space="preserve"> localizado principalmente en piel. Epidemiológicamente es el tercer tumor cutáneo maligno en frecuencia y el más agresivo</w:t>
      </w:r>
      <w:r w:rsidRPr="004F0091">
        <w:rPr>
          <w:vertAlign w:val="superscript"/>
        </w:rPr>
        <w:t>1-3</w:t>
      </w:r>
      <w:r>
        <w:t xml:space="preserve">. </w:t>
      </w:r>
    </w:p>
    <w:p w14:paraId="7D2A4F10" w14:textId="7352AB1D" w:rsidR="004F0091" w:rsidRDefault="004F0091" w:rsidP="004F0091">
      <w:r>
        <w:t>Su incidencia está aumentando a nivel mundial, con diagnóstico en estadios más tempranos, permitiendo menor mortalidad</w:t>
      </w:r>
      <w:r w:rsidRPr="004F0091">
        <w:rPr>
          <w:vertAlign w:val="superscript"/>
        </w:rPr>
        <w:t>1,3</w:t>
      </w:r>
      <w:r>
        <w:t>. La mayor incidencia de MC se registra en Nueva Zelanda, Australia y en caucásicos estadounidenses y la menor en los afroamericanos, asiáticos y latinoamericanos</w:t>
      </w:r>
      <w:r w:rsidRPr="004F0091">
        <w:rPr>
          <w:vertAlign w:val="superscript"/>
        </w:rPr>
        <w:t>3</w:t>
      </w:r>
      <w:r>
        <w:t xml:space="preserve">. El </w:t>
      </w:r>
      <w:proofErr w:type="spellStart"/>
      <w:r>
        <w:t>fototipo</w:t>
      </w:r>
      <w:proofErr w:type="spellEnd"/>
      <w:r>
        <w:t xml:space="preserve"> cutáneo más alto, la latitud geográfica y la menor incidencia de MC podrían estar relacionados</w:t>
      </w:r>
      <w:r w:rsidRPr="004F0091">
        <w:rPr>
          <w:vertAlign w:val="superscript"/>
        </w:rPr>
        <w:t>4,5</w:t>
      </w:r>
      <w:r>
        <w:t>.</w:t>
      </w:r>
    </w:p>
    <w:p w14:paraId="5B2810D9" w14:textId="4700005B" w:rsidR="004F0091" w:rsidRDefault="004F0091" w:rsidP="004F0091">
      <w:r>
        <w:t xml:space="preserve">Existen escasos registros epidemiológicos sobre melanoma representativos de la población argentina. Global </w:t>
      </w:r>
      <w:proofErr w:type="spellStart"/>
      <w:r>
        <w:t>Cancer</w:t>
      </w:r>
      <w:proofErr w:type="spellEnd"/>
      <w:r>
        <w:t xml:space="preserve"> </w:t>
      </w:r>
      <w:proofErr w:type="spellStart"/>
      <w:r>
        <w:t>Observatory</w:t>
      </w:r>
      <w:proofErr w:type="spellEnd"/>
      <w:r>
        <w:t xml:space="preserve"> (GLOBOCAN) en el año 2018 publicó una incidencia anual por MC en Argentina de 2.9 por 100.000 habitantes</w:t>
      </w:r>
      <w:r w:rsidRPr="004F0091">
        <w:rPr>
          <w:vertAlign w:val="superscript"/>
        </w:rPr>
        <w:t>6</w:t>
      </w:r>
      <w:r>
        <w:t xml:space="preserve">. De los datos del Registro Argentino de Melanoma Cutáneo (RAMC), no se pudo obtener la incidencia nacional, </w:t>
      </w:r>
      <w:r>
        <w:lastRenderedPageBreak/>
        <w:t xml:space="preserve">principalmente porque las tasas según regiones son heterogéneas por la variación de </w:t>
      </w:r>
      <w:proofErr w:type="spellStart"/>
      <w:r>
        <w:t>fototipos</w:t>
      </w:r>
      <w:proofErr w:type="spellEnd"/>
      <w:r>
        <w:t xml:space="preserve"> cutáneos</w:t>
      </w:r>
      <w:r w:rsidRPr="004F0091">
        <w:rPr>
          <w:vertAlign w:val="superscript"/>
        </w:rPr>
        <w:t>1,3, 7-11</w:t>
      </w:r>
      <w:r>
        <w:t>.</w:t>
      </w:r>
    </w:p>
    <w:p w14:paraId="2B1B2E5F" w14:textId="087FC92D" w:rsidR="004F0091" w:rsidRDefault="004F0091" w:rsidP="004F0091">
      <w:r>
        <w:t xml:space="preserve">Respecto a la evolución y el pronóstico de MC, es necesario conocer la clasificación clínica y basada en mutaciones genéticas. Las variantes clínicas principales son extensivo superficial, lentigo maligno, </w:t>
      </w:r>
      <w:proofErr w:type="spellStart"/>
      <w:r>
        <w:t>acral</w:t>
      </w:r>
      <w:proofErr w:type="spellEnd"/>
      <w:r>
        <w:t xml:space="preserve"> </w:t>
      </w:r>
      <w:proofErr w:type="spellStart"/>
      <w:r>
        <w:t>lentiginoso</w:t>
      </w:r>
      <w:proofErr w:type="spellEnd"/>
      <w:r>
        <w:t xml:space="preserve"> y nodular; la clasificación genética es más reciente, útil para poder ofrecer una terapia dirigida al blanco</w:t>
      </w:r>
      <w:r w:rsidRPr="004F0091">
        <w:rPr>
          <w:vertAlign w:val="superscript"/>
        </w:rPr>
        <w:t>3</w:t>
      </w:r>
      <w:r>
        <w:t xml:space="preserve">. La </w:t>
      </w:r>
      <w:proofErr w:type="spellStart"/>
      <w:r>
        <w:t>estadificación</w:t>
      </w:r>
      <w:proofErr w:type="spellEnd"/>
      <w:r>
        <w:t xml:space="preserve"> según la American </w:t>
      </w:r>
      <w:proofErr w:type="spellStart"/>
      <w:r>
        <w:t>Joint</w:t>
      </w:r>
      <w:proofErr w:type="spellEnd"/>
      <w:r>
        <w:t xml:space="preserve"> </w:t>
      </w:r>
      <w:proofErr w:type="spellStart"/>
      <w:r>
        <w:t>Committee</w:t>
      </w:r>
      <w:proofErr w:type="spellEnd"/>
      <w:r>
        <w:t xml:space="preserve"> </w:t>
      </w:r>
      <w:proofErr w:type="spellStart"/>
      <w:r>
        <w:t>on</w:t>
      </w:r>
      <w:proofErr w:type="spellEnd"/>
      <w:r>
        <w:t xml:space="preserve"> </w:t>
      </w:r>
      <w:proofErr w:type="spellStart"/>
      <w:r>
        <w:t>Cancer</w:t>
      </w:r>
      <w:proofErr w:type="spellEnd"/>
      <w:r>
        <w:t xml:space="preserve"> (2018)</w:t>
      </w:r>
      <w:r w:rsidRPr="004F0091">
        <w:rPr>
          <w:vertAlign w:val="superscript"/>
        </w:rPr>
        <w:t>3</w:t>
      </w:r>
      <w:r>
        <w:t xml:space="preserve">, utiliza características clínicas y </w:t>
      </w:r>
      <w:proofErr w:type="spellStart"/>
      <w:r>
        <w:t>anatomopatológicas</w:t>
      </w:r>
      <w:proofErr w:type="spellEnd"/>
      <w:r>
        <w:t xml:space="preserve">. El espesor de Breslow y la ulceración son los principales marcadores pronósticos, pero también aportan información el nivel de Clark, la presencia de mitosis, </w:t>
      </w:r>
      <w:proofErr w:type="spellStart"/>
      <w:r>
        <w:t>satelitosis</w:t>
      </w:r>
      <w:proofErr w:type="spellEnd"/>
      <w:r>
        <w:t xml:space="preserve">, invasión </w:t>
      </w:r>
      <w:proofErr w:type="spellStart"/>
      <w:r>
        <w:t>linfovascular</w:t>
      </w:r>
      <w:proofErr w:type="spellEnd"/>
      <w:r>
        <w:t xml:space="preserve">, </w:t>
      </w:r>
      <w:proofErr w:type="spellStart"/>
      <w:r>
        <w:t>angiolinfática</w:t>
      </w:r>
      <w:proofErr w:type="spellEnd"/>
      <w:r>
        <w:t xml:space="preserve"> o </w:t>
      </w:r>
      <w:proofErr w:type="spellStart"/>
      <w:r>
        <w:t>perineural</w:t>
      </w:r>
      <w:proofErr w:type="spellEnd"/>
      <w:r>
        <w:t>, regresión tumoral, respuesta inflamatoria y fase de progresión tumora</w:t>
      </w:r>
      <w:r w:rsidRPr="004F0091">
        <w:rPr>
          <w:vertAlign w:val="superscript"/>
        </w:rPr>
        <w:t>l3</w:t>
      </w:r>
      <w:r>
        <w:t>.</w:t>
      </w:r>
    </w:p>
    <w:p w14:paraId="6A4F828A" w14:textId="29558643" w:rsidR="004F0091" w:rsidRDefault="00FE64B4" w:rsidP="004F0091">
      <w:r>
        <w:rPr>
          <w:noProof/>
          <w:lang w:val="es-AR" w:eastAsia="es-AR"/>
        </w:rPr>
        <mc:AlternateContent>
          <mc:Choice Requires="wps">
            <w:drawing>
              <wp:anchor distT="0" distB="0" distL="114300" distR="114300" simplePos="0" relativeHeight="251730944" behindDoc="0" locked="0" layoutInCell="1" hidden="0" allowOverlap="1" wp14:anchorId="15A7D846" wp14:editId="04BC2903">
                <wp:simplePos x="0" y="0"/>
                <wp:positionH relativeFrom="rightMargin">
                  <wp:align>left</wp:align>
                </wp:positionH>
                <wp:positionV relativeFrom="paragraph">
                  <wp:posOffset>599440</wp:posOffset>
                </wp:positionV>
                <wp:extent cx="426720" cy="365760"/>
                <wp:effectExtent l="0" t="0" r="11430" b="15240"/>
                <wp:wrapNone/>
                <wp:docPr id="4" name="Rectángulo 4"/>
                <wp:cNvGraphicFramePr/>
                <a:graphic xmlns:a="http://schemas.openxmlformats.org/drawingml/2006/main">
                  <a:graphicData uri="http://schemas.microsoft.com/office/word/2010/wordprocessingShape">
                    <wps:wsp>
                      <wps:cNvSpPr/>
                      <wps:spPr>
                        <a:xfrm flipH="1">
                          <a:off x="0" y="0"/>
                          <a:ext cx="426720" cy="365760"/>
                        </a:xfrm>
                        <a:prstGeom prst="rect">
                          <a:avLst/>
                        </a:prstGeom>
                        <a:solidFill>
                          <a:srgbClr val="509D2F"/>
                        </a:solidFill>
                        <a:ln w="9525" cap="flat" cmpd="sng">
                          <a:solidFill>
                            <a:srgbClr val="000000"/>
                          </a:solidFill>
                          <a:prstDash val="solid"/>
                          <a:round/>
                          <a:headEnd type="none" w="sm" len="sm"/>
                          <a:tailEnd type="none" w="sm" len="sm"/>
                        </a:ln>
                      </wps:spPr>
                      <wps:txbx>
                        <w:txbxContent>
                          <w:p w14:paraId="4D232EE7" w14:textId="2AA54321" w:rsidR="005A4007" w:rsidRPr="00EB1E6E" w:rsidRDefault="00FE64B4" w:rsidP="005A4007">
                            <w:pPr>
                              <w:jc w:val="center"/>
                              <w:textDirection w:val="btLr"/>
                              <w:rPr>
                                <w:lang w:val="es-MX"/>
                              </w:rPr>
                            </w:pPr>
                            <w:r>
                              <w:rPr>
                                <w:b/>
                                <w:color w:val="FFFFFF"/>
                                <w:sz w:val="24"/>
                                <w:lang w:val="es-MX"/>
                              </w:rPr>
                              <w:t>11</w:t>
                            </w:r>
                            <w:r w:rsidR="00B672A4">
                              <w:rPr>
                                <w:b/>
                                <w:color w:val="FFFFFF"/>
                                <w:sz w:val="24"/>
                                <w:lang w:val="es-MX"/>
                              </w:rPr>
                              <w:t>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A7D846" id="Rectángulo 4" o:spid="_x0000_s1027" style="position:absolute;left:0;text-align:left;margin-left:0;margin-top:47.2pt;width:33.6pt;height:28.8pt;flip:x;z-index:2517309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" fillcolor="#509d2f">
                <v:stroke startarrowwidth="narrow" startarrowlength="short" endarrowwidth="narrow" endarrowlength="short" joinstyle="round"/>
                <v:textbox inset="2.53958mm,1.2694mm,2.53958mm,1.2694mm">
                  <w:txbxContent>
                    <w:p w14:paraId="4D232EE7" w14:textId="2AA54321" w:rsidR="005A4007" w:rsidRPr="00EB1E6E" w:rsidRDefault="00FE64B4" w:rsidP="005A4007">
                      <w:pPr>
                        <w:jc w:val="center"/>
                        <w:textDirection w:val="btLr"/>
                        <w:rPr>
                          <w:lang w:val="es-MX"/>
                        </w:rPr>
                      </w:pPr>
                      <w:r>
                        <w:rPr>
                          <w:b/>
                          <w:color w:val="FFFFFF"/>
                          <w:sz w:val="24"/>
                          <w:lang w:val="es-MX"/>
                        </w:rPr>
                        <w:t>11</w:t>
                      </w:r>
                      <w:r w:rsidR="00B672A4">
                        <w:rPr>
                          <w:b/>
                          <w:color w:val="FFFFFF"/>
                          <w:sz w:val="24"/>
                          <w:lang w:val="es-MX"/>
                        </w:rPr>
                        <w:t>0</w:t>
                      </w:r>
                    </w:p>
                  </w:txbxContent>
                </v:textbox>
                <w10:wrap anchorx="margin"/>
              </v:rect>
            </w:pict>
          </mc:Fallback>
        </mc:AlternateContent>
      </w:r>
      <w:r w:rsidR="004F0091">
        <w:t xml:space="preserve">Ante una patología agresiva, con incidencia en aumento, con escasos registros y alta variabilidad </w:t>
      </w:r>
      <w:r w:rsidR="004F0091">
        <w:lastRenderedPageBreak/>
        <w:t>estadística en el país, urge conocer la epidemiología de nuestra región para intentar mejorar el screening y prevención.</w:t>
      </w:r>
    </w:p>
    <w:p w14:paraId="5DCE19BD" w14:textId="1F728DFF" w:rsidR="001B6EB0" w:rsidRDefault="001B6EB0" w:rsidP="001B6EB0">
      <w:pPr>
        <w:pStyle w:val="Ttulo1"/>
      </w:pPr>
      <w:r>
        <w:t>Objetivo</w:t>
      </w:r>
    </w:p>
    <w:p w14:paraId="0CCE621A" w14:textId="274761E5" w:rsidR="004F0091" w:rsidRDefault="00A21BA5" w:rsidP="006A21C9">
      <w:pPr>
        <w:rPr>
          <w:b/>
        </w:rPr>
      </w:pPr>
      <w:r>
        <w:t>C</w:t>
      </w:r>
      <w:r w:rsidR="004F0091" w:rsidRPr="004F0091">
        <w:t>onocer la incidencia de MC en la población estudiada en el periodo 2007-2017.</w:t>
      </w:r>
    </w:p>
    <w:p w14:paraId="6066F1B4" w14:textId="4D87A578" w:rsidR="004F0091" w:rsidRPr="004F0091" w:rsidRDefault="006A21C9" w:rsidP="006A21C9">
      <w:r>
        <w:t>Secundarios</w:t>
      </w:r>
    </w:p>
    <w:p w14:paraId="68536087" w14:textId="572C36CD" w:rsidR="004F0091" w:rsidRPr="004F0091" w:rsidRDefault="006A21C9" w:rsidP="006A21C9">
      <w:r w:rsidRPr="004F0091">
        <w:t>Describir</w:t>
      </w:r>
      <w:r w:rsidR="004F0091" w:rsidRPr="004F0091">
        <w:t xml:space="preserve"> las características clínicas de la población afectada por MC.</w:t>
      </w:r>
    </w:p>
    <w:p w14:paraId="456B4C17" w14:textId="77777777" w:rsidR="006A21C9" w:rsidRDefault="004F0091" w:rsidP="006A21C9">
      <w:r w:rsidRPr="004F0091">
        <w:t>Identificar las características histopatológicas de las biopsias de MC.</w:t>
      </w:r>
    </w:p>
    <w:p w14:paraId="0E33C289" w14:textId="77777777" w:rsidR="00F87929" w:rsidRDefault="00F87929" w:rsidP="00DA3DB5">
      <w:pPr>
        <w:pStyle w:val="Ttulo1"/>
      </w:pPr>
      <w:r w:rsidRPr="00F87929">
        <w:t>Material y métodos</w:t>
      </w:r>
    </w:p>
    <w:p w14:paraId="43577974" w14:textId="7E0A7E6B" w:rsidR="006A21C9" w:rsidRDefault="00E92F17" w:rsidP="006A21C9">
      <w:pPr>
        <w:pStyle w:val="Subseccin"/>
        <w:rPr>
          <w:rFonts w:ascii="Times New Roman" w:hAnsi="Times New Roman" w:cs="Times New Roman"/>
          <w:b w:val="0"/>
        </w:rPr>
      </w:pPr>
      <w:r>
        <w:rPr>
          <w:rFonts w:ascii="Times New Roman" w:hAnsi="Times New Roman" w:cs="Times New Roman"/>
          <w:b w:val="0"/>
        </w:rPr>
        <w:t>Sujetos: se incorporó</w:t>
      </w:r>
      <w:r w:rsidR="00A21BA5">
        <w:rPr>
          <w:rFonts w:ascii="Times New Roman" w:hAnsi="Times New Roman" w:cs="Times New Roman"/>
          <w:b w:val="0"/>
        </w:rPr>
        <w:t xml:space="preserve"> a</w:t>
      </w:r>
      <w:r>
        <w:rPr>
          <w:rFonts w:ascii="Times New Roman" w:hAnsi="Times New Roman" w:cs="Times New Roman"/>
          <w:b w:val="0"/>
        </w:rPr>
        <w:t xml:space="preserve"> paciente</w:t>
      </w:r>
      <w:r w:rsidR="00A21BA5">
        <w:rPr>
          <w:rFonts w:ascii="Times New Roman" w:hAnsi="Times New Roman" w:cs="Times New Roman"/>
          <w:b w:val="0"/>
        </w:rPr>
        <w:t>s que consultaron al Servicio de D</w:t>
      </w:r>
      <w:r>
        <w:rPr>
          <w:rFonts w:ascii="Times New Roman" w:hAnsi="Times New Roman" w:cs="Times New Roman"/>
          <w:b w:val="0"/>
        </w:rPr>
        <w:t xml:space="preserve">ermatología de la </w:t>
      </w:r>
      <w:r w:rsidR="006A21C9" w:rsidRPr="006A21C9">
        <w:rPr>
          <w:rFonts w:ascii="Times New Roman" w:hAnsi="Times New Roman" w:cs="Times New Roman"/>
          <w:b w:val="0"/>
        </w:rPr>
        <w:t>Clínica Universitaria Reina Fabiola (CURF)</w:t>
      </w:r>
      <w:r>
        <w:rPr>
          <w:rFonts w:ascii="Times New Roman" w:hAnsi="Times New Roman" w:cs="Times New Roman"/>
          <w:b w:val="0"/>
        </w:rPr>
        <w:t xml:space="preserve">. </w:t>
      </w:r>
    </w:p>
    <w:p w14:paraId="697FC813" w14:textId="77777777" w:rsidR="00E92F17" w:rsidRDefault="00E92F17" w:rsidP="00E92F17">
      <w:pPr>
        <w:pStyle w:val="Subseccin"/>
        <w:rPr>
          <w:rFonts w:ascii="Times New Roman" w:hAnsi="Times New Roman" w:cs="Times New Roman"/>
          <w:b w:val="0"/>
        </w:rPr>
      </w:pPr>
      <w:r>
        <w:rPr>
          <w:rFonts w:ascii="Times New Roman" w:hAnsi="Times New Roman" w:cs="Times New Roman"/>
          <w:b w:val="0"/>
        </w:rPr>
        <w:t xml:space="preserve">Se aplicaron los siguientes criterios: </w:t>
      </w:r>
    </w:p>
    <w:p w14:paraId="662405C7" w14:textId="76745F7A" w:rsidR="00E92F17" w:rsidRDefault="00E92F17" w:rsidP="00E92F17">
      <w:pPr>
        <w:pStyle w:val="Subseccin"/>
        <w:rPr>
          <w:rFonts w:ascii="Times New Roman" w:hAnsi="Times New Roman" w:cs="Times New Roman"/>
          <w:b w:val="0"/>
        </w:rPr>
      </w:pPr>
      <w:r w:rsidRPr="00E92F17">
        <w:rPr>
          <w:rFonts w:ascii="Times New Roman" w:hAnsi="Times New Roman" w:cs="Times New Roman"/>
          <w:b w:val="0"/>
        </w:rPr>
        <w:t>Criterios de inclusión: Pacientes de la CURF, de ambos sexos mayores de 18años, con diagnóstico histopatológico de MC primario, entre enero del 2007 y</w:t>
      </w:r>
      <w:r>
        <w:rPr>
          <w:rFonts w:ascii="Times New Roman" w:hAnsi="Times New Roman" w:cs="Times New Roman"/>
          <w:b w:val="0"/>
        </w:rPr>
        <w:t xml:space="preserve"> </w:t>
      </w:r>
      <w:r w:rsidRPr="00E92F17">
        <w:rPr>
          <w:rFonts w:ascii="Times New Roman" w:hAnsi="Times New Roman" w:cs="Times New Roman"/>
          <w:b w:val="0"/>
        </w:rPr>
        <w:t>diciembre del 2017.</w:t>
      </w:r>
    </w:p>
    <w:p w14:paraId="2A895F9D" w14:textId="508376C5" w:rsidR="00E92F17" w:rsidRDefault="00E92F17" w:rsidP="006A21C9">
      <w:pPr>
        <w:pStyle w:val="Subseccin"/>
        <w:rPr>
          <w:rFonts w:ascii="Times New Roman" w:hAnsi="Times New Roman" w:cs="Times New Roman"/>
          <w:b w:val="0"/>
        </w:rPr>
      </w:pPr>
      <w:r w:rsidRPr="00E92F17">
        <w:rPr>
          <w:rFonts w:ascii="Times New Roman" w:hAnsi="Times New Roman" w:cs="Times New Roman"/>
          <w:b w:val="0"/>
        </w:rPr>
        <w:t>Criterios de exclusión: No se incluyeron pacientes con expedientes incompletos</w:t>
      </w:r>
      <w:r>
        <w:rPr>
          <w:rFonts w:ascii="Times New Roman" w:hAnsi="Times New Roman" w:cs="Times New Roman"/>
          <w:b w:val="0"/>
        </w:rPr>
        <w:t xml:space="preserve"> </w:t>
      </w:r>
      <w:r w:rsidRPr="00E92F17">
        <w:rPr>
          <w:rFonts w:ascii="Times New Roman" w:hAnsi="Times New Roman" w:cs="Times New Roman"/>
          <w:b w:val="0"/>
        </w:rPr>
        <w:t>y melanomas metastásicos. La información se recolectó de las historias clínicas.</w:t>
      </w:r>
    </w:p>
    <w:p w14:paraId="63AEBD8D" w14:textId="04D2AA9C" w:rsidR="006A21C9" w:rsidRPr="006A21C9" w:rsidRDefault="006A21C9" w:rsidP="006A21C9">
      <w:pPr>
        <w:pStyle w:val="Subseccin"/>
        <w:rPr>
          <w:rFonts w:ascii="Times New Roman" w:hAnsi="Times New Roman" w:cs="Times New Roman"/>
          <w:b w:val="0"/>
        </w:rPr>
      </w:pPr>
      <w:r w:rsidRPr="006A21C9">
        <w:rPr>
          <w:rFonts w:ascii="Times New Roman" w:hAnsi="Times New Roman" w:cs="Times New Roman"/>
          <w:b w:val="0"/>
        </w:rPr>
        <w:t xml:space="preserve">Variables </w:t>
      </w:r>
      <w:r w:rsidR="00E92F17">
        <w:rPr>
          <w:rFonts w:ascii="Times New Roman" w:hAnsi="Times New Roman" w:cs="Times New Roman"/>
          <w:b w:val="0"/>
        </w:rPr>
        <w:t>de estudio analizadas:</w:t>
      </w:r>
    </w:p>
    <w:p w14:paraId="41AAC16F" w14:textId="40D6EFEC" w:rsidR="006A21C9" w:rsidRPr="006A21C9" w:rsidRDefault="006A21C9" w:rsidP="006A21C9">
      <w:pPr>
        <w:pStyle w:val="Subseccin"/>
        <w:rPr>
          <w:rFonts w:ascii="Times New Roman" w:hAnsi="Times New Roman" w:cs="Times New Roman"/>
          <w:b w:val="0"/>
        </w:rPr>
      </w:pPr>
      <w:r>
        <w:rPr>
          <w:rFonts w:ascii="Times New Roman" w:hAnsi="Times New Roman" w:cs="Times New Roman"/>
          <w:b w:val="0"/>
        </w:rPr>
        <w:t>●</w:t>
      </w:r>
      <w:r w:rsidRPr="006A21C9">
        <w:rPr>
          <w:rFonts w:ascii="Times New Roman" w:hAnsi="Times New Roman" w:cs="Times New Roman"/>
          <w:b w:val="0"/>
        </w:rPr>
        <w:t>Clínicas: sexo, edad en años al momento del diagnóstico de MC, antecedentes familiares de melanoma, localización anatómica del MC</w:t>
      </w:r>
    </w:p>
    <w:p w14:paraId="0825F5C1" w14:textId="77777777" w:rsidR="008F478E" w:rsidRDefault="006A21C9" w:rsidP="008F478E">
      <w:pPr>
        <w:pStyle w:val="Subseccin"/>
        <w:spacing w:before="0" w:after="0"/>
        <w:jc w:val="both"/>
        <w:rPr>
          <w:rFonts w:ascii="Times New Roman" w:hAnsi="Times New Roman" w:cs="Times New Roman"/>
          <w:b w:val="0"/>
        </w:rPr>
      </w:pPr>
      <w:r>
        <w:rPr>
          <w:rFonts w:ascii="Times New Roman" w:hAnsi="Times New Roman" w:cs="Times New Roman"/>
          <w:b w:val="0"/>
        </w:rPr>
        <w:t>●</w:t>
      </w:r>
      <w:r w:rsidRPr="006A21C9">
        <w:rPr>
          <w:rFonts w:ascii="Times New Roman" w:hAnsi="Times New Roman" w:cs="Times New Roman"/>
          <w:b w:val="0"/>
        </w:rPr>
        <w:t>Histológicas: subtipo, espesor de Breslow (EB) y nivel de Clark (NC), ulceración, mitosis por mm², regresión, infiltración linfocítica (TIL), fase de crecimiento, satelitosis, invasión angiolinfática o perineural.</w:t>
      </w:r>
    </w:p>
    <w:p w14:paraId="5B966907" w14:textId="77777777" w:rsidR="008F478E" w:rsidRDefault="008F478E" w:rsidP="008F478E">
      <w:pPr>
        <w:pStyle w:val="Subseccin"/>
        <w:spacing w:before="0" w:after="0"/>
        <w:jc w:val="both"/>
        <w:rPr>
          <w:rFonts w:ascii="Times New Roman" w:hAnsi="Times New Roman" w:cs="Times New Roman"/>
          <w:b w:val="0"/>
        </w:rPr>
      </w:pPr>
    </w:p>
    <w:p w14:paraId="2DE72B54" w14:textId="3351938D" w:rsidR="006A21C9" w:rsidRPr="006A21C9" w:rsidRDefault="006A21C9" w:rsidP="008F478E">
      <w:pPr>
        <w:pStyle w:val="Subseccin"/>
        <w:spacing w:before="0" w:after="0"/>
        <w:jc w:val="both"/>
      </w:pPr>
      <w:r w:rsidRPr="006A21C9">
        <w:t xml:space="preserve">Análisis estadístico </w:t>
      </w:r>
    </w:p>
    <w:p w14:paraId="2F00E9B6" w14:textId="77777777" w:rsidR="006A21C9" w:rsidRPr="006A21C9" w:rsidRDefault="006A21C9" w:rsidP="006A21C9">
      <w:r w:rsidRPr="006A21C9">
        <w:t xml:space="preserve">Se empleó una ficha de recolección de datos elaborada por el investigador, que comprendió las variables a analizar. Los datos obtenidos a partir de las historias se ingresaron en una base de datos elaborada con Office Excel versión 2010.  </w:t>
      </w:r>
    </w:p>
    <w:p w14:paraId="28F7087A" w14:textId="0BAAD21A" w:rsidR="006A21C9" w:rsidRDefault="006A21C9" w:rsidP="006A21C9">
      <w:r w:rsidRPr="006A21C9">
        <w:t xml:space="preserve">La incidencia de MC se presentó como número de casos de MC/ número total de pacientes adultos atendidos en la CURF por primera vez/año. Se calcularon las distribuciones de frecuencia absoluta y porcentuales para las variables </w:t>
      </w:r>
      <w:r w:rsidRPr="006A21C9">
        <w:lastRenderedPageBreak/>
        <w:t>categóricas y las medidas estadísticas media y desviación estándar para las variables cuantitativas. Se utilizó en los procesos estadísticos, el programa Infostat versión 2018.</w:t>
      </w:r>
    </w:p>
    <w:p w14:paraId="1357C618" w14:textId="3AACB737" w:rsidR="006A21C9" w:rsidRDefault="006A21C9" w:rsidP="006A21C9">
      <w:pPr>
        <w:pStyle w:val="Subseccin"/>
      </w:pPr>
      <w:r>
        <w:t xml:space="preserve">Consideraciones éticas </w:t>
      </w:r>
    </w:p>
    <w:p w14:paraId="0EFD7BBF" w14:textId="6B011211" w:rsidR="006A21C9" w:rsidRDefault="006A21C9" w:rsidP="006A21C9">
      <w:r w:rsidRPr="006A21C9">
        <w:t>La investigación se desarrolló conforme a lo establecido en la ley 9694/09 de la provincia de Córdoba. En todos los casos se preserva la confidencialidad de los datos personales de los pacientes incluidos en el estudio (Habeas data, Ley 25326/00), las cuales son concordantes con la declaración de Helsinki (1975). Este estudio es Categoría I de OMS: Estudio sin riesgo, sin necesidad de consentimiento de los pacientes en el estudio.</w:t>
      </w:r>
      <w:r w:rsidRPr="006A21C9">
        <w:tab/>
      </w:r>
    </w:p>
    <w:p w14:paraId="015BB5CA" w14:textId="77777777" w:rsidR="00363D42" w:rsidRPr="008A2490" w:rsidRDefault="00363D42" w:rsidP="00BF5665">
      <w:pPr>
        <w:pStyle w:val="Ttulo1"/>
      </w:pPr>
      <w:r w:rsidRPr="008A2490">
        <w:t>Resultados</w:t>
      </w:r>
    </w:p>
    <w:p w14:paraId="685523F9" w14:textId="77777777" w:rsidR="006A21C9" w:rsidRPr="006A21C9" w:rsidRDefault="006A21C9" w:rsidP="006A21C9">
      <w:pPr>
        <w:rPr>
          <w:noProof/>
          <w:lang w:val="es-AR" w:eastAsia="es-AR"/>
        </w:rPr>
      </w:pPr>
      <w:r w:rsidRPr="006A21C9">
        <w:rPr>
          <w:noProof/>
          <w:lang w:val="es-AR" w:eastAsia="es-AR"/>
        </w:rPr>
        <w:t>Se detectaron 55 pacientes con diagnóstico histopatológico de MC, pero se incluyeron 44 luego de aplicar los criterios de exclusión.</w:t>
      </w:r>
    </w:p>
    <w:p w14:paraId="255206D6" w14:textId="6927D751" w:rsidR="006A21C9" w:rsidRPr="006A21C9" w:rsidRDefault="006A21C9" w:rsidP="006A21C9">
      <w:pPr>
        <w:rPr>
          <w:noProof/>
          <w:lang w:val="es-AR" w:eastAsia="es-AR"/>
        </w:rPr>
      </w:pPr>
      <w:r w:rsidRPr="006A21C9">
        <w:rPr>
          <w:noProof/>
          <w:lang w:val="es-AR" w:eastAsia="es-AR"/>
        </w:rPr>
        <w:t>En el período de análisis (Fig</w:t>
      </w:r>
      <w:r>
        <w:rPr>
          <w:noProof/>
          <w:lang w:val="es-AR" w:eastAsia="es-AR"/>
        </w:rPr>
        <w:t>ura</w:t>
      </w:r>
      <w:r w:rsidRPr="006A21C9">
        <w:rPr>
          <w:noProof/>
          <w:lang w:val="es-AR" w:eastAsia="es-AR"/>
        </w:rPr>
        <w:t xml:space="preserve">. 1), hubo un solo caso de MC en el año 2007 y un pico en el año 2017 (10 pacientes). En años intermedios se observaron entre 2 y 6 casos por año. </w:t>
      </w:r>
    </w:p>
    <w:p w14:paraId="189A4F30" w14:textId="6F5F2EE4" w:rsidR="00273AE2" w:rsidRDefault="006A21C9" w:rsidP="006A21C9">
      <w:pPr>
        <w:rPr>
          <w:noProof/>
          <w:lang w:val="es-AR" w:eastAsia="es-AR"/>
        </w:rPr>
      </w:pPr>
      <w:r w:rsidRPr="006A21C9">
        <w:rPr>
          <w:noProof/>
          <w:lang w:val="es-AR" w:eastAsia="es-AR"/>
        </w:rPr>
        <w:t>La incidencia anual de MC desde el 2007 al 2017 se informa en la tabla 1. El promedio de incidencias anuales es 5,1/100.000. Teniendo en cuenta un total de 918.988 pacientes evaluados en el periodo de estudio, se observó una incidencia de 4,8 /100.000 pacientes año.</w:t>
      </w:r>
    </w:p>
    <w:p w14:paraId="72184DAF" w14:textId="066B7CCD" w:rsidR="006A21C9" w:rsidRPr="006A21C9" w:rsidRDefault="006A21C9" w:rsidP="006A21C9">
      <w:pPr>
        <w:rPr>
          <w:noProof/>
          <w:lang w:val="es-AR" w:eastAsia="es-AR"/>
        </w:rPr>
      </w:pPr>
      <w:r>
        <w:rPr>
          <w:i/>
          <w:noProof/>
          <w:color w:val="404040"/>
          <w:sz w:val="24"/>
          <w:lang w:val="es-AR" w:eastAsia="es-AR"/>
        </w:rPr>
        <w:drawing>
          <wp:inline distT="0" distB="0" distL="0" distR="0" wp14:anchorId="46F384D8" wp14:editId="1E89A07B">
            <wp:extent cx="2555875" cy="1282724"/>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C31FFD" w14:textId="77777777" w:rsidR="00E92F17" w:rsidRDefault="00E92F17" w:rsidP="00273AE2">
      <w:pPr>
        <w:pStyle w:val="LeyendaTabla"/>
        <w:jc w:val="left"/>
        <w:rPr>
          <w:b/>
          <w:noProof/>
          <w:lang w:val="es-AR" w:eastAsia="es-AR"/>
        </w:rPr>
      </w:pPr>
    </w:p>
    <w:p w14:paraId="67114E30" w14:textId="662B6B60" w:rsidR="00273AE2" w:rsidRDefault="006A21C9" w:rsidP="00273AE2">
      <w:pPr>
        <w:pStyle w:val="LeyendaTabla"/>
        <w:jc w:val="left"/>
        <w:rPr>
          <w:noProof/>
          <w:lang w:val="es-AR" w:eastAsia="es-AR"/>
        </w:rPr>
      </w:pPr>
      <w:r>
        <w:rPr>
          <w:b/>
          <w:noProof/>
          <w:lang w:val="es-AR" w:eastAsia="es-AR"/>
        </w:rPr>
        <w:t>Figura 1</w:t>
      </w:r>
      <w:r w:rsidR="00273AE2" w:rsidRPr="00273AE2">
        <w:rPr>
          <w:b/>
          <w:noProof/>
          <w:lang w:val="es-AR" w:eastAsia="es-AR"/>
        </w:rPr>
        <w:t>.</w:t>
      </w:r>
      <w:r w:rsidR="00273AE2">
        <w:rPr>
          <w:noProof/>
          <w:lang w:val="es-AR" w:eastAsia="es-AR"/>
        </w:rPr>
        <w:t xml:space="preserve"> </w:t>
      </w:r>
      <w:r w:rsidRPr="006A21C9">
        <w:rPr>
          <w:noProof/>
          <w:lang w:val="es-AR" w:eastAsia="es-AR"/>
        </w:rPr>
        <w:t>Distribución de melanomas cutáneos según año de diagnóstico.</w:t>
      </w:r>
    </w:p>
    <w:p w14:paraId="683C0A11" w14:textId="3114D9C7" w:rsidR="008F478E" w:rsidRDefault="007F2979" w:rsidP="007F2979">
      <w:pPr>
        <w:rPr>
          <w:noProof/>
          <w:lang w:val="es-AR" w:eastAsia="es-AR"/>
        </w:rPr>
      </w:pPr>
      <w:r w:rsidRPr="007F2979">
        <w:rPr>
          <w:noProof/>
          <w:lang w:val="es-AR" w:eastAsia="es-AR"/>
        </w:rPr>
        <w:t>los malignos se encontraron carcinoma papilar, folicular y folicular de células de Hürthle.</w:t>
      </w:r>
    </w:p>
    <w:p w14:paraId="1DD41115" w14:textId="1EF22D7A" w:rsidR="008F478E" w:rsidRDefault="008F478E" w:rsidP="008F478E">
      <w:pPr>
        <w:pStyle w:val="LeyendaTabla"/>
        <w:rPr>
          <w:b/>
          <w:noProof/>
          <w:lang w:val="es-MX" w:eastAsia="en-US"/>
        </w:rPr>
      </w:pPr>
    </w:p>
    <w:p w14:paraId="42B1FE53" w14:textId="77777777" w:rsidR="00E92F17" w:rsidRDefault="00E92F17" w:rsidP="00BC3979">
      <w:pPr>
        <w:pStyle w:val="LeyendaTabla"/>
        <w:jc w:val="both"/>
        <w:rPr>
          <w:b/>
          <w:noProof/>
          <w:lang w:val="es-MX" w:eastAsia="en-US"/>
        </w:rPr>
      </w:pPr>
    </w:p>
    <w:p w14:paraId="7DF48421" w14:textId="77777777" w:rsidR="00E92F17" w:rsidRDefault="00E92F17" w:rsidP="00BC3979">
      <w:pPr>
        <w:pStyle w:val="LeyendaTabla"/>
        <w:jc w:val="both"/>
        <w:rPr>
          <w:b/>
          <w:noProof/>
          <w:lang w:val="es-MX" w:eastAsia="en-US"/>
        </w:rPr>
      </w:pPr>
    </w:p>
    <w:p w14:paraId="01173600" w14:textId="59DB9698" w:rsidR="00E92F17" w:rsidRDefault="00E92F17" w:rsidP="00BC3979">
      <w:pPr>
        <w:pStyle w:val="LeyendaTabla"/>
        <w:jc w:val="both"/>
        <w:rPr>
          <w:b/>
          <w:noProof/>
          <w:lang w:val="es-MX" w:eastAsia="en-US"/>
        </w:rPr>
      </w:pPr>
    </w:p>
    <w:p w14:paraId="18B62EE3" w14:textId="7CA72EC2" w:rsidR="00E92F17" w:rsidRDefault="00E92F17" w:rsidP="00BC3979">
      <w:pPr>
        <w:pStyle w:val="LeyendaTabla"/>
        <w:jc w:val="both"/>
        <w:rPr>
          <w:b/>
          <w:noProof/>
          <w:lang w:val="es-MX" w:eastAsia="en-US"/>
        </w:rPr>
      </w:pPr>
    </w:p>
    <w:p w14:paraId="226D9292" w14:textId="477C7754" w:rsidR="00E92F17" w:rsidRDefault="00E92F17" w:rsidP="00BC3979">
      <w:pPr>
        <w:pStyle w:val="LeyendaTabla"/>
        <w:jc w:val="both"/>
        <w:rPr>
          <w:b/>
          <w:noProof/>
          <w:lang w:val="es-MX" w:eastAsia="en-US"/>
        </w:rPr>
      </w:pPr>
    </w:p>
    <w:p w14:paraId="76D29915" w14:textId="4A7E3D6A" w:rsidR="00E92F17" w:rsidRDefault="00E92F17" w:rsidP="00BC3979">
      <w:pPr>
        <w:pStyle w:val="LeyendaTabla"/>
        <w:jc w:val="both"/>
        <w:rPr>
          <w:b/>
          <w:noProof/>
          <w:lang w:val="es-MX" w:eastAsia="en-US"/>
        </w:rPr>
      </w:pPr>
    </w:p>
    <w:p w14:paraId="42B4D0AE" w14:textId="2496FD22" w:rsidR="00E92F17" w:rsidRDefault="00E92F17" w:rsidP="00BC3979">
      <w:pPr>
        <w:pStyle w:val="LeyendaTabla"/>
        <w:jc w:val="both"/>
        <w:rPr>
          <w:b/>
          <w:noProof/>
          <w:lang w:val="es-MX" w:eastAsia="en-US"/>
        </w:rPr>
      </w:pPr>
    </w:p>
    <w:p w14:paraId="49CBF138" w14:textId="6E86A966" w:rsidR="00E92F17" w:rsidRDefault="00E92F17" w:rsidP="00BC3979">
      <w:pPr>
        <w:pStyle w:val="LeyendaTabla"/>
        <w:jc w:val="both"/>
        <w:rPr>
          <w:b/>
          <w:noProof/>
          <w:lang w:val="es-MX" w:eastAsia="en-US"/>
        </w:rPr>
      </w:pPr>
    </w:p>
    <w:p w14:paraId="68940CB0" w14:textId="332D8788" w:rsidR="00E92F17" w:rsidRDefault="00E92F17" w:rsidP="00BC3979">
      <w:pPr>
        <w:pStyle w:val="LeyendaTabla"/>
        <w:jc w:val="both"/>
        <w:rPr>
          <w:b/>
          <w:noProof/>
          <w:lang w:val="es-MX" w:eastAsia="en-US"/>
        </w:rPr>
      </w:pPr>
    </w:p>
    <w:p w14:paraId="2852E0F5" w14:textId="62D64D2D" w:rsidR="00E92F17" w:rsidRDefault="00E92F17" w:rsidP="00BC3979">
      <w:pPr>
        <w:pStyle w:val="LeyendaTabla"/>
        <w:jc w:val="both"/>
        <w:rPr>
          <w:b/>
          <w:noProof/>
          <w:lang w:val="es-MX" w:eastAsia="en-US"/>
        </w:rPr>
      </w:pPr>
    </w:p>
    <w:p w14:paraId="4E0956C6" w14:textId="1606C91A" w:rsidR="00E92F17" w:rsidRDefault="00E92F17" w:rsidP="00BC3979">
      <w:pPr>
        <w:pStyle w:val="LeyendaTabla"/>
        <w:jc w:val="both"/>
        <w:rPr>
          <w:b/>
          <w:noProof/>
          <w:lang w:val="es-MX" w:eastAsia="en-US"/>
        </w:rPr>
      </w:pPr>
    </w:p>
    <w:p w14:paraId="1BF3DC56" w14:textId="34B9B174" w:rsidR="00E92F17" w:rsidRDefault="008E7A7E" w:rsidP="00BC3979">
      <w:pPr>
        <w:pStyle w:val="LeyendaTabla"/>
        <w:jc w:val="both"/>
        <w:rPr>
          <w:b/>
          <w:noProof/>
          <w:lang w:val="es-MX" w:eastAsia="en-US"/>
        </w:rPr>
      </w:pPr>
      <w:r>
        <w:rPr>
          <w:noProof/>
          <w:lang w:val="es-AR" w:eastAsia="es-AR"/>
        </w:rPr>
        <mc:AlternateContent>
          <mc:Choice Requires="wps">
            <w:drawing>
              <wp:anchor distT="0" distB="0" distL="114300" distR="114300" simplePos="0" relativeHeight="251743232" behindDoc="0" locked="0" layoutInCell="1" hidden="0" allowOverlap="1" wp14:anchorId="74621491" wp14:editId="2DE32F03">
                <wp:simplePos x="0" y="0"/>
                <wp:positionH relativeFrom="rightMargin">
                  <wp:align>left</wp:align>
                </wp:positionH>
                <wp:positionV relativeFrom="paragraph">
                  <wp:posOffset>350520</wp:posOffset>
                </wp:positionV>
                <wp:extent cx="434340" cy="381000"/>
                <wp:effectExtent l="0" t="0" r="22860" b="19050"/>
                <wp:wrapNone/>
                <wp:docPr id="5" name="Rectángulo 5"/>
                <wp:cNvGraphicFramePr/>
                <a:graphic xmlns:a="http://schemas.openxmlformats.org/drawingml/2006/main">
                  <a:graphicData uri="http://schemas.microsoft.com/office/word/2010/wordprocessingShape">
                    <wps:wsp>
                      <wps:cNvSpPr/>
                      <wps:spPr>
                        <a:xfrm flipH="1">
                          <a:off x="0" y="0"/>
                          <a:ext cx="43434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7F91D05D" w14:textId="2B298730" w:rsidR="008E7A7E" w:rsidRPr="00EB1E6E" w:rsidRDefault="008E7A7E" w:rsidP="008E7A7E">
                            <w:pPr>
                              <w:jc w:val="center"/>
                              <w:textDirection w:val="btLr"/>
                              <w:rPr>
                                <w:lang w:val="es-MX"/>
                              </w:rPr>
                            </w:pPr>
                            <w:r>
                              <w:rPr>
                                <w:b/>
                                <w:color w:val="FFFFFF"/>
                                <w:sz w:val="24"/>
                                <w:lang w:val="es-MX"/>
                              </w:rPr>
                              <w:t>11</w:t>
                            </w:r>
                            <w:r w:rsidR="00B672A4">
                              <w:rPr>
                                <w:b/>
                                <w:color w:val="FFFFFF"/>
                                <w:sz w:val="24"/>
                                <w:lang w:val="es-MX"/>
                              </w:rPr>
                              <w:t>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621491" id="Rectángulo 5" o:spid="_x0000_s1028" style="position:absolute;left:0;text-align:left;margin-left:0;margin-top:27.6pt;width:34.2pt;height:30pt;flip:x;z-index:2517432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" fillcolor="#509d2f">
                <v:stroke startarrowwidth="narrow" startarrowlength="short" endarrowwidth="narrow" endarrowlength="short" joinstyle="round"/>
                <v:textbox inset="2.53958mm,1.2694mm,2.53958mm,1.2694mm">
                  <w:txbxContent>
                    <w:p w14:paraId="7F91D05D" w14:textId="2B298730" w:rsidR="008E7A7E" w:rsidRPr="00EB1E6E" w:rsidRDefault="008E7A7E" w:rsidP="008E7A7E">
                      <w:pPr>
                        <w:jc w:val="center"/>
                        <w:textDirection w:val="btLr"/>
                        <w:rPr>
                          <w:lang w:val="es-MX"/>
                        </w:rPr>
                      </w:pPr>
                      <w:r>
                        <w:rPr>
                          <w:b/>
                          <w:color w:val="FFFFFF"/>
                          <w:sz w:val="24"/>
                          <w:lang w:val="es-MX"/>
                        </w:rPr>
                        <w:t>11</w:t>
                      </w:r>
                      <w:r w:rsidR="00B672A4">
                        <w:rPr>
                          <w:b/>
                          <w:color w:val="FFFFFF"/>
                          <w:sz w:val="24"/>
                          <w:lang w:val="es-MX"/>
                        </w:rPr>
                        <w:t>1</w:t>
                      </w:r>
                    </w:p>
                  </w:txbxContent>
                </v:textbox>
                <w10:wrap anchorx="margin"/>
              </v:rect>
            </w:pict>
          </mc:Fallback>
        </mc:AlternateContent>
      </w:r>
    </w:p>
    <w:p w14:paraId="3A2CD8D6" w14:textId="5752BB9A" w:rsidR="008F478E" w:rsidRPr="008F478E" w:rsidRDefault="008F478E" w:rsidP="00BC3979">
      <w:pPr>
        <w:pStyle w:val="LeyendaTabla"/>
        <w:jc w:val="both"/>
        <w:rPr>
          <w:noProof/>
          <w:lang w:val="es-MX" w:eastAsia="en-US"/>
        </w:rPr>
      </w:pPr>
      <w:r w:rsidRPr="008F478E">
        <w:rPr>
          <w:b/>
          <w:noProof/>
          <w:lang w:val="es-MX" w:eastAsia="en-US"/>
        </w:rPr>
        <w:lastRenderedPageBreak/>
        <w:t>Tabla 1.</w:t>
      </w:r>
      <w:r w:rsidRPr="008F478E">
        <w:rPr>
          <w:noProof/>
          <w:lang w:val="es-MX" w:eastAsia="en-US"/>
        </w:rPr>
        <w:t xml:space="preserve"> Incidencia de melanoma cutáneo por año</w:t>
      </w:r>
    </w:p>
    <w:p w14:paraId="5675C3AE" w14:textId="089C9F6B" w:rsidR="008F478E" w:rsidRDefault="008F478E" w:rsidP="007F2979">
      <w:pPr>
        <w:rPr>
          <w:noProof/>
          <w:lang w:val="es-AR" w:eastAsia="es-AR"/>
        </w:rPr>
      </w:pPr>
      <w:r>
        <w:rPr>
          <w:noProof/>
          <w:lang w:val="es-AR" w:eastAsia="es-AR"/>
        </w:rPr>
        <w:drawing>
          <wp:inline distT="0" distB="0" distL="0" distR="0" wp14:anchorId="3D7304C7" wp14:editId="3DC5AB64">
            <wp:extent cx="2555875" cy="24517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55875" cy="2451735"/>
                    </a:xfrm>
                    <a:prstGeom prst="rect">
                      <a:avLst/>
                    </a:prstGeom>
                  </pic:spPr>
                </pic:pic>
              </a:graphicData>
            </a:graphic>
          </wp:inline>
        </w:drawing>
      </w:r>
    </w:p>
    <w:p w14:paraId="6AD814EE" w14:textId="298206AD" w:rsidR="008F478E" w:rsidRPr="008F478E" w:rsidRDefault="008F478E" w:rsidP="008F478E">
      <w:pPr>
        <w:pStyle w:val="Subseccin"/>
        <w:rPr>
          <w:noProof/>
          <w:lang w:val="es-AR" w:eastAsia="es-AR"/>
        </w:rPr>
      </w:pPr>
      <w:r w:rsidRPr="008F478E">
        <w:rPr>
          <w:noProof/>
          <w:lang w:val="es-AR" w:eastAsia="es-AR"/>
        </w:rPr>
        <w:t>Análisis de las características clínicas</w:t>
      </w:r>
    </w:p>
    <w:p w14:paraId="7EA7D1D0" w14:textId="7A3287D4" w:rsidR="008F478E" w:rsidRPr="008F478E" w:rsidRDefault="008F478E" w:rsidP="008F478E">
      <w:pPr>
        <w:rPr>
          <w:noProof/>
          <w:lang w:val="es-AR" w:eastAsia="es-AR"/>
        </w:rPr>
      </w:pPr>
      <w:r w:rsidRPr="008F478E">
        <w:rPr>
          <w:noProof/>
          <w:lang w:val="es-AR" w:eastAsia="es-AR"/>
        </w:rPr>
        <w:t>El sexo femenino fue más frecuente, con 26 (59,1%) casos. La edad media (desviación estándar, DE) fue de 49,5 + 16.4 años. En las mujeres, la edad media en años fue de 47,6 + 17,5 y en hombres de 52,2 + 14,5. Ningún paciente tenía antecedentes familiares de melanoma.</w:t>
      </w:r>
    </w:p>
    <w:p w14:paraId="1AB78A96" w14:textId="5DF565C4" w:rsidR="00BC3979" w:rsidRDefault="008F478E" w:rsidP="008F478E">
      <w:pPr>
        <w:rPr>
          <w:noProof/>
          <w:lang w:val="es-AR" w:eastAsia="es-AR"/>
        </w:rPr>
      </w:pPr>
      <w:r w:rsidRPr="008F478E">
        <w:rPr>
          <w:noProof/>
          <w:lang w:val="es-AR" w:eastAsia="es-AR"/>
        </w:rPr>
        <w:t xml:space="preserve">Las localizaciones más frecuentes de MC se muestran en la </w:t>
      </w:r>
      <w:r w:rsidR="00BC3979">
        <w:rPr>
          <w:noProof/>
          <w:lang w:val="es-AR" w:eastAsia="es-AR"/>
        </w:rPr>
        <w:t>(</w:t>
      </w:r>
      <w:r w:rsidRPr="008F478E">
        <w:rPr>
          <w:noProof/>
          <w:lang w:val="es-AR" w:eastAsia="es-AR"/>
        </w:rPr>
        <w:t>tabla 2</w:t>
      </w:r>
      <w:r w:rsidR="00BC3979">
        <w:rPr>
          <w:noProof/>
          <w:lang w:val="es-AR" w:eastAsia="es-AR"/>
        </w:rPr>
        <w:t>)</w:t>
      </w:r>
      <w:r w:rsidRPr="008F478E">
        <w:rPr>
          <w:noProof/>
          <w:lang w:val="es-AR" w:eastAsia="es-AR"/>
        </w:rPr>
        <w:t xml:space="preserve"> y la distribución de las localizaciones según sexo, se muestran en las </w:t>
      </w:r>
      <w:r w:rsidR="00BC3979">
        <w:rPr>
          <w:noProof/>
          <w:lang w:val="es-AR" w:eastAsia="es-AR"/>
        </w:rPr>
        <w:t>(</w:t>
      </w:r>
      <w:r w:rsidRPr="008F478E">
        <w:rPr>
          <w:noProof/>
          <w:lang w:val="es-AR" w:eastAsia="es-AR"/>
        </w:rPr>
        <w:t>figuras 2.a y 2.b</w:t>
      </w:r>
      <w:r w:rsidR="00BC3979">
        <w:rPr>
          <w:noProof/>
          <w:lang w:val="es-AR" w:eastAsia="es-AR"/>
        </w:rPr>
        <w:t>)</w:t>
      </w:r>
      <w:r w:rsidRPr="008F478E">
        <w:rPr>
          <w:noProof/>
          <w:lang w:val="es-AR" w:eastAsia="es-AR"/>
        </w:rPr>
        <w:t>.</w:t>
      </w:r>
    </w:p>
    <w:p w14:paraId="5B759FC8" w14:textId="77777777" w:rsidR="00BC3979" w:rsidRDefault="00BC3979" w:rsidP="008F478E">
      <w:pPr>
        <w:rPr>
          <w:noProof/>
          <w:lang w:val="es-AR" w:eastAsia="es-AR"/>
        </w:rPr>
      </w:pPr>
    </w:p>
    <w:p w14:paraId="36C018C9" w14:textId="72B8997A" w:rsidR="00BC3979" w:rsidRDefault="00BC3979" w:rsidP="00BC3979">
      <w:pPr>
        <w:pStyle w:val="LeyendaTabla"/>
        <w:jc w:val="left"/>
        <w:rPr>
          <w:noProof/>
          <w:lang w:val="es-AR" w:eastAsia="es-AR"/>
        </w:rPr>
      </w:pPr>
      <w:r w:rsidRPr="00BC3979">
        <w:rPr>
          <w:b/>
          <w:noProof/>
          <w:lang w:val="es-AR" w:eastAsia="es-AR"/>
        </w:rPr>
        <w:t>Tabla 2</w:t>
      </w:r>
      <w:r w:rsidRPr="00BC3979">
        <w:rPr>
          <w:noProof/>
          <w:lang w:val="es-AR" w:eastAsia="es-AR"/>
        </w:rPr>
        <w:t>. Distribución del melanoma cutáneo según localización anatómica</w:t>
      </w:r>
    </w:p>
    <w:p w14:paraId="0EFCD26D" w14:textId="4D8881E1" w:rsidR="00BC3979" w:rsidRPr="008F478E" w:rsidRDefault="00BC3979" w:rsidP="008F478E">
      <w:pPr>
        <w:rPr>
          <w:noProof/>
          <w:lang w:val="es-AR" w:eastAsia="es-AR"/>
        </w:rPr>
      </w:pPr>
      <w:r>
        <w:rPr>
          <w:noProof/>
          <w:lang w:val="es-AR" w:eastAsia="es-AR"/>
        </w:rPr>
        <w:drawing>
          <wp:inline distT="0" distB="0" distL="0" distR="0" wp14:anchorId="08EB643E" wp14:editId="0879A31B">
            <wp:extent cx="2555875" cy="2362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55875" cy="2362200"/>
                    </a:xfrm>
                    <a:prstGeom prst="rect">
                      <a:avLst/>
                    </a:prstGeom>
                  </pic:spPr>
                </pic:pic>
              </a:graphicData>
            </a:graphic>
          </wp:inline>
        </w:drawing>
      </w:r>
    </w:p>
    <w:p w14:paraId="2ED70428" w14:textId="733375DA" w:rsidR="00BC3979" w:rsidRDefault="00E738B0" w:rsidP="008F478E">
      <w:pPr>
        <w:pStyle w:val="Subseccin"/>
        <w:rPr>
          <w:noProof/>
          <w:lang w:val="es-AR" w:eastAsia="es-AR"/>
        </w:rPr>
      </w:pPr>
      <w:r w:rsidRPr="00E738B0">
        <w:rPr>
          <w:noProof/>
          <w:lang w:val="es-AR" w:eastAsia="es-AR"/>
        </w:rPr>
        <w:lastRenderedPageBreak/>
        <w:drawing>
          <wp:inline distT="0" distB="0" distL="0" distR="0" wp14:anchorId="4C92050B" wp14:editId="5DB8E1E0">
            <wp:extent cx="2438400" cy="2289262"/>
            <wp:effectExtent l="0" t="0" r="0" b="0"/>
            <wp:docPr id="12" name="Imagen 12" descr="C:\Users\Marta\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Desktop\Captur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5185" cy="2295632"/>
                    </a:xfrm>
                    <a:prstGeom prst="rect">
                      <a:avLst/>
                    </a:prstGeom>
                    <a:noFill/>
                    <a:ln>
                      <a:noFill/>
                    </a:ln>
                  </pic:spPr>
                </pic:pic>
              </a:graphicData>
            </a:graphic>
          </wp:inline>
        </w:drawing>
      </w:r>
    </w:p>
    <w:p w14:paraId="6D88A89E" w14:textId="5F419015" w:rsidR="00F717F5" w:rsidRDefault="00F717F5" w:rsidP="00F756A4">
      <w:pPr>
        <w:pStyle w:val="LeyendaTabla"/>
        <w:rPr>
          <w:noProof/>
          <w:lang w:val="es-AR" w:eastAsia="es-AR"/>
        </w:rPr>
      </w:pPr>
      <w:r w:rsidRPr="00F717F5">
        <w:rPr>
          <w:b/>
          <w:noProof/>
          <w:lang w:val="es-AR" w:eastAsia="es-AR"/>
        </w:rPr>
        <w:t>Figura 2.a.</w:t>
      </w:r>
      <w:r w:rsidRPr="00F717F5">
        <w:rPr>
          <w:noProof/>
          <w:lang w:val="es-AR" w:eastAsia="es-AR"/>
        </w:rPr>
        <w:t xml:space="preserve"> Distribu</w:t>
      </w:r>
      <w:r w:rsidR="00F756A4">
        <w:rPr>
          <w:noProof/>
          <w:lang w:val="es-AR" w:eastAsia="es-AR"/>
        </w:rPr>
        <w:t xml:space="preserve">ción del melanoma cutáneo según </w:t>
      </w:r>
      <w:r w:rsidRPr="00F717F5">
        <w:rPr>
          <w:noProof/>
          <w:lang w:val="es-AR" w:eastAsia="es-AR"/>
        </w:rPr>
        <w:t>localización anatómica en el sexo femenino (n=26).</w:t>
      </w:r>
      <w:r w:rsidR="00E738B0" w:rsidRPr="00E738B0">
        <w:rPr>
          <w:noProof/>
          <w:lang w:val="es-AR" w:eastAsia="es-AR"/>
        </w:rPr>
        <w:drawing>
          <wp:inline distT="0" distB="0" distL="0" distR="0" wp14:anchorId="1F4C8478" wp14:editId="6A0D2267">
            <wp:extent cx="1967634" cy="2263140"/>
            <wp:effectExtent l="0" t="0" r="0" b="3810"/>
            <wp:docPr id="13" name="Imagen 13" descr="C:\Users\Marta\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a\Desktop\Captur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72898" cy="2269195"/>
                    </a:xfrm>
                    <a:prstGeom prst="rect">
                      <a:avLst/>
                    </a:prstGeom>
                    <a:noFill/>
                    <a:ln>
                      <a:noFill/>
                    </a:ln>
                  </pic:spPr>
                </pic:pic>
              </a:graphicData>
            </a:graphic>
          </wp:inline>
        </w:drawing>
      </w:r>
    </w:p>
    <w:p w14:paraId="6220F6CA" w14:textId="68056D8D" w:rsidR="00F717F5" w:rsidRDefault="00F717F5" w:rsidP="00F717F5">
      <w:pPr>
        <w:pStyle w:val="LeyendaTabla"/>
        <w:jc w:val="left"/>
        <w:rPr>
          <w:noProof/>
          <w:lang w:val="es-AR" w:eastAsia="es-AR"/>
        </w:rPr>
      </w:pPr>
      <w:r w:rsidRPr="00F717F5">
        <w:rPr>
          <w:b/>
          <w:noProof/>
          <w:lang w:val="es-AR" w:eastAsia="es-AR"/>
        </w:rPr>
        <w:t xml:space="preserve">Figura 2.b. </w:t>
      </w:r>
      <w:r w:rsidRPr="00F717F5">
        <w:rPr>
          <w:noProof/>
          <w:lang w:val="es-AR" w:eastAsia="es-AR"/>
        </w:rPr>
        <w:t>Distribución del melanoma cutáneo según localización anatómica en el sexo masculino (n=18).</w:t>
      </w:r>
    </w:p>
    <w:p w14:paraId="16D2CA83" w14:textId="57C4AABD" w:rsidR="008F478E" w:rsidRPr="00E738B0" w:rsidRDefault="008F478E" w:rsidP="00E738B0">
      <w:pPr>
        <w:pStyle w:val="Subseccin"/>
      </w:pPr>
      <w:r w:rsidRPr="00E738B0">
        <w:t>Análisis de las características histológicas</w:t>
      </w:r>
    </w:p>
    <w:p w14:paraId="2FAFB2B9" w14:textId="77777777" w:rsidR="008F478E" w:rsidRPr="008F478E" w:rsidRDefault="008F478E" w:rsidP="008F478E">
      <w:pPr>
        <w:rPr>
          <w:noProof/>
          <w:lang w:val="es-AR" w:eastAsia="es-AR"/>
        </w:rPr>
      </w:pPr>
      <w:r w:rsidRPr="008F478E">
        <w:rPr>
          <w:noProof/>
          <w:lang w:val="es-AR" w:eastAsia="es-AR"/>
        </w:rPr>
        <w:t>De los 44 pacientes analizados, 32 (72,7%) tuvieron un subtipo extensivo superficial. Por otro lado 6 (13,6%) melanomas fueron nodulares, en 4 (9 %) casos no se identificó subtipo, y finalmente, 2 (4,5%) fueron lentiginoso acral.</w:t>
      </w:r>
    </w:p>
    <w:p w14:paraId="0268205A" w14:textId="77777777" w:rsidR="008F478E" w:rsidRPr="008F478E" w:rsidRDefault="008F478E" w:rsidP="008F478E">
      <w:pPr>
        <w:rPr>
          <w:noProof/>
          <w:lang w:val="es-AR" w:eastAsia="es-AR"/>
        </w:rPr>
      </w:pPr>
      <w:r w:rsidRPr="008F478E">
        <w:rPr>
          <w:noProof/>
          <w:lang w:val="es-AR" w:eastAsia="es-AR"/>
        </w:rPr>
        <w:t>Con respecto a la fase de crecimiento, 22 (50%) casos eran de tipo vertical y radial, mientras que 10 (22,7%) casos únicamente verticales y 9 (20,5%) casos, radial.</w:t>
      </w:r>
    </w:p>
    <w:p w14:paraId="6FADD88F" w14:textId="46CD6F48" w:rsidR="008F478E" w:rsidRPr="008F478E" w:rsidRDefault="008F478E" w:rsidP="008F478E">
      <w:pPr>
        <w:rPr>
          <w:noProof/>
          <w:lang w:val="es-AR" w:eastAsia="es-AR"/>
        </w:rPr>
      </w:pPr>
      <w:r w:rsidRPr="008F478E">
        <w:rPr>
          <w:noProof/>
          <w:lang w:val="es-AR" w:eastAsia="es-AR"/>
        </w:rPr>
        <w:t>Se hallaron 24 (54,4%) casos con un EB &lt; 1 mm, 12 (27,2%) casos tuvieron un EB entre 1,1-2 mm, 6 (13,6%) casos un EB entre 2,1 – 4 mm y 2 (4,5%) casos ˃ 4 mm. Con respecto al sexo y EB, se observó que la mayoría de las mujeres (N=18, 69,2%) tuvieron un espesor &lt; 1 mm. Once (61,1%) pacientes varones tuvieron EB &gt; 1 mm.</w:t>
      </w:r>
      <w:r w:rsidR="00F756A4" w:rsidRPr="00F756A4">
        <w:rPr>
          <w:noProof/>
          <w:lang w:val="es-AR" w:eastAsia="es-AR"/>
        </w:rPr>
        <w:t xml:space="preserve"> </w:t>
      </w:r>
    </w:p>
    <w:p w14:paraId="7B59EB2C" w14:textId="6C27C173" w:rsidR="008F478E" w:rsidRPr="008F478E" w:rsidRDefault="008E7A7E" w:rsidP="008F478E">
      <w:pPr>
        <w:rPr>
          <w:noProof/>
          <w:lang w:val="es-AR" w:eastAsia="es-AR"/>
        </w:rPr>
      </w:pPr>
      <w:r>
        <w:rPr>
          <w:noProof/>
          <w:lang w:val="es-AR" w:eastAsia="es-AR"/>
        </w:rPr>
        <mc:AlternateContent>
          <mc:Choice Requires="wps">
            <w:drawing>
              <wp:anchor distT="0" distB="0" distL="114300" distR="114300" simplePos="0" relativeHeight="251745280" behindDoc="0" locked="0" layoutInCell="1" hidden="0" allowOverlap="1" wp14:anchorId="7A12E786" wp14:editId="4C354C64">
                <wp:simplePos x="0" y="0"/>
                <wp:positionH relativeFrom="rightMargin">
                  <wp:align>left</wp:align>
                </wp:positionH>
                <wp:positionV relativeFrom="paragraph">
                  <wp:posOffset>666115</wp:posOffset>
                </wp:positionV>
                <wp:extent cx="426720" cy="388620"/>
                <wp:effectExtent l="0" t="0" r="11430" b="11430"/>
                <wp:wrapNone/>
                <wp:docPr id="15" name="Rectángulo 15"/>
                <wp:cNvGraphicFramePr/>
                <a:graphic xmlns:a="http://schemas.openxmlformats.org/drawingml/2006/main">
                  <a:graphicData uri="http://schemas.microsoft.com/office/word/2010/wordprocessingShape">
                    <wps:wsp>
                      <wps:cNvSpPr/>
                      <wps:spPr>
                        <a:xfrm flipH="1">
                          <a:off x="0" y="0"/>
                          <a:ext cx="42672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14:paraId="05145D38" w14:textId="0342DBA7" w:rsidR="008E7A7E" w:rsidRPr="00EB1E6E" w:rsidRDefault="008E7A7E" w:rsidP="008E7A7E">
                            <w:pPr>
                              <w:jc w:val="center"/>
                              <w:textDirection w:val="btLr"/>
                              <w:rPr>
                                <w:lang w:val="es-MX"/>
                              </w:rPr>
                            </w:pPr>
                            <w:r>
                              <w:rPr>
                                <w:b/>
                                <w:color w:val="FFFFFF"/>
                                <w:sz w:val="24"/>
                                <w:lang w:val="es-MX"/>
                              </w:rPr>
                              <w:t>1</w:t>
                            </w:r>
                            <w:r w:rsidR="00B672A4">
                              <w:rPr>
                                <w:b/>
                                <w:color w:val="FFFFFF"/>
                                <w:sz w:val="24"/>
                                <w:lang w:val="es-MX"/>
                              </w:rPr>
                              <w:t>12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12E786" id="Rectángulo 15" o:spid="_x0000_s1029" style="position:absolute;left:0;text-align:left;margin-left:0;margin-top:52.45pt;width:33.6pt;height:30.6pt;flip:x;z-index:2517452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" fillcolor="#509d2f">
                <v:stroke startarrowwidth="narrow" startarrowlength="short" endarrowwidth="narrow" endarrowlength="short" joinstyle="round"/>
                <v:textbox inset="2.53958mm,1.2694mm,2.53958mm,1.2694mm">
                  <w:txbxContent>
                    <w:p w14:paraId="05145D38" w14:textId="0342DBA7" w:rsidR="008E7A7E" w:rsidRPr="00EB1E6E" w:rsidRDefault="008E7A7E" w:rsidP="008E7A7E">
                      <w:pPr>
                        <w:jc w:val="center"/>
                        <w:textDirection w:val="btLr"/>
                        <w:rPr>
                          <w:lang w:val="es-MX"/>
                        </w:rPr>
                      </w:pPr>
                      <w:r>
                        <w:rPr>
                          <w:b/>
                          <w:color w:val="FFFFFF"/>
                          <w:sz w:val="24"/>
                          <w:lang w:val="es-MX"/>
                        </w:rPr>
                        <w:t>1</w:t>
                      </w:r>
                      <w:r w:rsidR="00B672A4">
                        <w:rPr>
                          <w:b/>
                          <w:color w:val="FFFFFF"/>
                          <w:sz w:val="24"/>
                          <w:lang w:val="es-MX"/>
                        </w:rPr>
                        <w:t>12</w:t>
                      </w:r>
                    </w:p>
                  </w:txbxContent>
                </v:textbox>
                <w10:wrap anchorx="margin"/>
              </v:rect>
            </w:pict>
          </mc:Fallback>
        </mc:AlternateContent>
      </w:r>
      <w:r w:rsidR="008F478E" w:rsidRPr="008F478E">
        <w:rPr>
          <w:noProof/>
          <w:lang w:val="es-AR" w:eastAsia="es-AR"/>
        </w:rPr>
        <w:t xml:space="preserve">En cuanto al NC, los niveles II y III fueron los más frecuentes, con 11 (25%) y 18 (40,9%) pacientes respectivamente, seguido del nivel I (n=8, 18,2%), </w:t>
      </w:r>
      <w:r w:rsidR="008F478E" w:rsidRPr="008F478E">
        <w:rPr>
          <w:noProof/>
          <w:lang w:val="es-AR" w:eastAsia="es-AR"/>
        </w:rPr>
        <w:lastRenderedPageBreak/>
        <w:t>nivel IV (n=6, 13,6%).  El menos frecuente fue el nivel V (n=1, 2,3%).</w:t>
      </w:r>
    </w:p>
    <w:p w14:paraId="439FE641" w14:textId="3F936AB0" w:rsidR="008F478E" w:rsidRPr="008F478E" w:rsidRDefault="008F478E" w:rsidP="008F478E">
      <w:pPr>
        <w:rPr>
          <w:noProof/>
          <w:lang w:val="es-AR" w:eastAsia="es-AR"/>
        </w:rPr>
      </w:pPr>
      <w:r w:rsidRPr="008F478E">
        <w:rPr>
          <w:noProof/>
          <w:lang w:val="es-AR" w:eastAsia="es-AR"/>
        </w:rPr>
        <w:t>Se halló que solo 10 (22,7%) MC se ulceraron. Por otro lado, 41 (93,2%) pacientes mostraron mitosis.</w:t>
      </w:r>
    </w:p>
    <w:p w14:paraId="68511B69" w14:textId="330521BC" w:rsidR="008F478E" w:rsidRPr="008F478E" w:rsidRDefault="008F478E" w:rsidP="008F478E">
      <w:pPr>
        <w:rPr>
          <w:noProof/>
          <w:lang w:val="es-AR" w:eastAsia="es-AR"/>
        </w:rPr>
      </w:pPr>
      <w:r w:rsidRPr="008F478E">
        <w:rPr>
          <w:noProof/>
          <w:lang w:val="es-AR" w:eastAsia="es-AR"/>
        </w:rPr>
        <w:t>En cuanto a la TIL, predominó moderada, con 18 (40,9%) casos, seguida de TIL severa (n=16, 36,4%) y la minoría tuvo una TIL leve (n=10, 22,7%).</w:t>
      </w:r>
    </w:p>
    <w:p w14:paraId="13BC7D69" w14:textId="015D839F" w:rsidR="003526DF" w:rsidRDefault="008F478E" w:rsidP="008F478E">
      <w:pPr>
        <w:rPr>
          <w:noProof/>
          <w:lang w:val="es-AR" w:eastAsia="es-AR"/>
        </w:rPr>
      </w:pPr>
      <w:r w:rsidRPr="008F478E">
        <w:rPr>
          <w:noProof/>
          <w:lang w:val="es-AR" w:eastAsia="es-AR"/>
        </w:rPr>
        <w:t>Uno de cada 4 MC presentó áreas de regresión (25,6%), mientras que 3 (6,8%) pacientes presentaron invasión angiolinfática. Ninguno presentó microsatelitosis.</w:t>
      </w:r>
    </w:p>
    <w:p w14:paraId="24479B68" w14:textId="52940015" w:rsidR="007F2979" w:rsidRDefault="008B7FAE" w:rsidP="008B7FAE">
      <w:pPr>
        <w:pStyle w:val="Ttulo1"/>
        <w:rPr>
          <w:lang w:val="es-AR" w:eastAsia="es-AR"/>
        </w:rPr>
      </w:pPr>
      <w:r w:rsidRPr="008B7FAE">
        <w:rPr>
          <w:noProof/>
          <w:lang w:val="es-AR" w:eastAsia="es-AR"/>
        </w:rPr>
        <w:t>D</w:t>
      </w:r>
      <w:r w:rsidR="005B79FE">
        <w:rPr>
          <w:lang w:val="es-AR" w:eastAsia="es-AR"/>
        </w:rPr>
        <w:t>iscusión</w:t>
      </w:r>
    </w:p>
    <w:p w14:paraId="63C443BC" w14:textId="38C8EFAB" w:rsidR="008F478E" w:rsidRPr="008F478E" w:rsidRDefault="008F478E" w:rsidP="008F478E">
      <w:pPr>
        <w:rPr>
          <w:lang w:val="es-AR" w:eastAsia="es-AR"/>
        </w:rPr>
      </w:pPr>
      <w:r w:rsidRPr="008F478E">
        <w:rPr>
          <w:lang w:val="es-AR" w:eastAsia="es-AR"/>
        </w:rPr>
        <w:t xml:space="preserve">En este estudio de 44 casos de MC primario, entre 2007-2017 la incidencia fue de 4,8 por 100.000 por año, con un promedio de 5,1. Cancer Incidence in Five Continents (CI5) informó sobre la Provincia de Córdoba una incidencia de 5,3 en varones y 4,8 en mujeres, con un promedio de 5,03 por 100.000 habitantes mayores de 15 años el periodo 2004-2007; y sobre el periodo 2008-2012, la incidencia fue 3,7 en varones y 4,4 en mujeres, con un promedio de 4,06 por 100.000 habitantes mayores a 15 años6. Para Argentina, las tasas de incidencia fueron inferiores a 3 por 100.000 habitantes en las últimas décadas3,9. Los datos obtenidos para Córdoba son similares a los de este estudio. La diferencia a nivel nacional puede responder a la heterogeneidad de la población estudiada. </w:t>
      </w:r>
    </w:p>
    <w:p w14:paraId="7B6765E6" w14:textId="24CA3B9C" w:rsidR="008F478E" w:rsidRPr="008F478E" w:rsidRDefault="008F478E" w:rsidP="008F478E">
      <w:pPr>
        <w:rPr>
          <w:lang w:val="es-AR" w:eastAsia="es-AR"/>
        </w:rPr>
      </w:pPr>
      <w:r w:rsidRPr="008F478E">
        <w:rPr>
          <w:lang w:val="es-AR" w:eastAsia="es-AR"/>
        </w:rPr>
        <w:t xml:space="preserve">Respecto a las variables clínicas, con relación al sexo, este estudio evidenció predominio en mujeres, dato que difiere al reportado a nivel mundial3 y nacional, donde Loria et al 9 sobre el RAMC informaron que el 48,9 % de los casos de MC fueron mujeres y el 51,1% varones, y Valdez et al11 sobre el Hospital Universitario Austral (HUA) un 43,65% en mujeres y un 56,35% varones. Estas diferencias pueden deberse a que la población femenina consulta más que los varones en el servicio de Dermatología de nuestra Institución. </w:t>
      </w:r>
    </w:p>
    <w:p w14:paraId="48BD2A41" w14:textId="5A04B5E2" w:rsidR="008F478E" w:rsidRPr="008F478E" w:rsidRDefault="008F478E" w:rsidP="008F478E">
      <w:pPr>
        <w:rPr>
          <w:lang w:val="es-AR" w:eastAsia="es-AR"/>
        </w:rPr>
      </w:pPr>
      <w:r w:rsidRPr="008F478E">
        <w:rPr>
          <w:lang w:val="es-AR" w:eastAsia="es-AR"/>
        </w:rPr>
        <w:t>En la distribución por edad, la edad promedio en el momento del diagnóstico fue la 5ta década en mujeres y 6ta década en varones, edades menores a las obtenidas tanto a nivel mundial y nacional</w:t>
      </w:r>
      <w:r w:rsidRPr="00F34EF1">
        <w:rPr>
          <w:vertAlign w:val="superscript"/>
          <w:lang w:val="es-AR" w:eastAsia="es-AR"/>
        </w:rPr>
        <w:t>3,7</w:t>
      </w:r>
      <w:r w:rsidRPr="008F478E">
        <w:rPr>
          <w:lang w:val="es-AR" w:eastAsia="es-AR"/>
        </w:rPr>
        <w:t>, y similares a las obtenidas por Valdez et al</w:t>
      </w:r>
      <w:r w:rsidRPr="008F478E">
        <w:rPr>
          <w:vertAlign w:val="superscript"/>
          <w:lang w:val="es-AR" w:eastAsia="es-AR"/>
        </w:rPr>
        <w:t>11</w:t>
      </w:r>
      <w:r w:rsidRPr="008F478E">
        <w:rPr>
          <w:lang w:val="es-AR" w:eastAsia="es-AR"/>
        </w:rPr>
        <w:t>. Los hombres eran mayores en edad al momento del diagnóstico en comparación con las mujeres, coincidiendo con otros estudio</w:t>
      </w:r>
      <w:r>
        <w:rPr>
          <w:lang w:val="es-AR" w:eastAsia="es-AR"/>
        </w:rPr>
        <w:t>s</w:t>
      </w:r>
      <w:r w:rsidRPr="008F478E">
        <w:rPr>
          <w:vertAlign w:val="superscript"/>
          <w:lang w:val="es-AR" w:eastAsia="es-AR"/>
        </w:rPr>
        <w:t>3,9,11</w:t>
      </w:r>
      <w:r>
        <w:rPr>
          <w:lang w:val="es-AR" w:eastAsia="es-AR"/>
        </w:rPr>
        <w:t>, como el de Loria et al</w:t>
      </w:r>
      <w:r w:rsidRPr="008F478E">
        <w:rPr>
          <w:vertAlign w:val="superscript"/>
          <w:lang w:val="es-AR" w:eastAsia="es-AR"/>
        </w:rPr>
        <w:t>9</w:t>
      </w:r>
      <w:r w:rsidRPr="008F478E">
        <w:rPr>
          <w:lang w:val="es-AR" w:eastAsia="es-AR"/>
        </w:rPr>
        <w:t xml:space="preserve"> donde la edad media de presentación en mujeres fue 55.8 +18.2 y 59.0 +16.6 en varones</w:t>
      </w:r>
      <w:r w:rsidRPr="008F478E">
        <w:rPr>
          <w:vertAlign w:val="superscript"/>
          <w:lang w:val="es-AR" w:eastAsia="es-AR"/>
        </w:rPr>
        <w:t>9</w:t>
      </w:r>
      <w:r w:rsidRPr="008F478E">
        <w:rPr>
          <w:lang w:val="es-AR" w:eastAsia="es-AR"/>
        </w:rPr>
        <w:t>.</w:t>
      </w:r>
    </w:p>
    <w:p w14:paraId="1C0AE9A4" w14:textId="6F3DF897" w:rsidR="008F478E" w:rsidRPr="008F478E" w:rsidRDefault="008F478E" w:rsidP="008F478E">
      <w:pPr>
        <w:rPr>
          <w:lang w:val="es-AR" w:eastAsia="es-AR"/>
        </w:rPr>
      </w:pPr>
      <w:r w:rsidRPr="008F478E">
        <w:rPr>
          <w:lang w:val="es-AR" w:eastAsia="es-AR"/>
        </w:rPr>
        <w:t xml:space="preserve">La localización más frecuente del MC difiere entre países y poblaciones. Encontramos como sitio más habitual el tronco, seguido de los miembros inferiores, coincidente con lo reportado en </w:t>
      </w:r>
      <w:r w:rsidRPr="008F478E">
        <w:rPr>
          <w:lang w:val="es-AR" w:eastAsia="es-AR"/>
        </w:rPr>
        <w:lastRenderedPageBreak/>
        <w:t>Argentina, España y Canadá</w:t>
      </w:r>
      <w:r w:rsidRPr="008F478E">
        <w:rPr>
          <w:vertAlign w:val="superscript"/>
          <w:lang w:val="es-AR" w:eastAsia="es-AR"/>
        </w:rPr>
        <w:t>7,9</w:t>
      </w:r>
      <w:r w:rsidRPr="008F478E">
        <w:rPr>
          <w:lang w:val="es-AR" w:eastAsia="es-AR"/>
        </w:rPr>
        <w:t>. En otros países de Latinoamérica, la principal localización fue miembros inferiores o rostro</w:t>
      </w:r>
      <w:r w:rsidRPr="008F478E">
        <w:rPr>
          <w:vertAlign w:val="superscript"/>
          <w:lang w:val="es-AR" w:eastAsia="es-AR"/>
        </w:rPr>
        <w:t>3,9</w:t>
      </w:r>
      <w:r w:rsidRPr="008F478E">
        <w:rPr>
          <w:lang w:val="es-AR" w:eastAsia="es-AR"/>
        </w:rPr>
        <w:t>. En cuanto a la localización según el sexo, en este estudio la extremidad inferior es la más habitual en las mujeres, y el tronco en los hombres, dato acorde con los publicados a nivel mundial</w:t>
      </w:r>
      <w:r w:rsidRPr="008F478E">
        <w:rPr>
          <w:vertAlign w:val="superscript"/>
          <w:lang w:val="es-AR" w:eastAsia="es-AR"/>
        </w:rPr>
        <w:t>3,7,9</w:t>
      </w:r>
      <w:r w:rsidRPr="008F478E">
        <w:rPr>
          <w:lang w:val="es-AR" w:eastAsia="es-AR"/>
        </w:rPr>
        <w:t>. En Argentina, el principal tipo clínico de MC es el extensivo superficial, seguido por el nodular</w:t>
      </w:r>
      <w:r w:rsidRPr="008F478E">
        <w:rPr>
          <w:vertAlign w:val="superscript"/>
          <w:lang w:val="es-AR" w:eastAsia="es-AR"/>
        </w:rPr>
        <w:t>7,9</w:t>
      </w:r>
      <w:r w:rsidRPr="008F478E">
        <w:rPr>
          <w:lang w:val="es-AR" w:eastAsia="es-AR"/>
        </w:rPr>
        <w:t>, coincidente con nuestro trabajo.</w:t>
      </w:r>
    </w:p>
    <w:p w14:paraId="69B1ECE0" w14:textId="6ABD252C" w:rsidR="008F478E" w:rsidRPr="008F478E" w:rsidRDefault="008F478E" w:rsidP="008F478E">
      <w:pPr>
        <w:rPr>
          <w:lang w:val="es-AR" w:eastAsia="es-AR"/>
        </w:rPr>
      </w:pPr>
      <w:r w:rsidRPr="008F478E">
        <w:rPr>
          <w:lang w:val="es-AR" w:eastAsia="es-AR"/>
        </w:rPr>
        <w:t>De las características histopatológicas, en nuestro estudio el EB fue mayormente &lt;1 mm (54,4%) y una minoría tuvo un EB &gt;4 mm. Estos datos se equiparán con los nacionales7,9, como en el estudio de Loria et al 7donde un 56% presentó EB &lt; 1,01 mm, y en el estudio de Valdez et al</w:t>
      </w:r>
      <w:r w:rsidRPr="008F478E">
        <w:rPr>
          <w:vertAlign w:val="superscript"/>
          <w:lang w:val="es-AR" w:eastAsia="es-AR"/>
        </w:rPr>
        <w:t>11</w:t>
      </w:r>
      <w:r w:rsidRPr="008F478E">
        <w:rPr>
          <w:lang w:val="es-AR" w:eastAsia="es-AR"/>
        </w:rPr>
        <w:t xml:space="preserve"> donde también predominó EB &lt;1 mm sin embargo obtuvieron un porcentaje significativamente más alto, con el 74%. Observamos además que las mujeres presentaron con mayor frecuencia EB &lt;1mm que los varones, quienes tuvieron un mayor EB independientemente de su eda</w:t>
      </w:r>
      <w:r>
        <w:rPr>
          <w:lang w:val="es-AR" w:eastAsia="es-AR"/>
        </w:rPr>
        <w:t>d. En el estudio de Loria et al</w:t>
      </w:r>
      <w:r w:rsidRPr="008F478E">
        <w:rPr>
          <w:vertAlign w:val="superscript"/>
          <w:lang w:val="es-AR" w:eastAsia="es-AR"/>
        </w:rPr>
        <w:t>7</w:t>
      </w:r>
      <w:r w:rsidRPr="008F478E">
        <w:rPr>
          <w:lang w:val="es-AR" w:eastAsia="es-AR"/>
        </w:rPr>
        <w:t>, Latorre et al8 y Valdez et al</w:t>
      </w:r>
      <w:r w:rsidRPr="008F478E">
        <w:rPr>
          <w:vertAlign w:val="superscript"/>
          <w:lang w:val="es-AR" w:eastAsia="es-AR"/>
        </w:rPr>
        <w:t>11</w:t>
      </w:r>
      <w:r w:rsidRPr="008F478E">
        <w:rPr>
          <w:lang w:val="es-AR" w:eastAsia="es-AR"/>
        </w:rPr>
        <w:t xml:space="preserve"> la mayoría de las mujeres presentaron un EB &lt;1,00 mm. En los varones, no encontraron una asociación significativa entr</w:t>
      </w:r>
      <w:r>
        <w:rPr>
          <w:lang w:val="es-AR" w:eastAsia="es-AR"/>
        </w:rPr>
        <w:t>e el EB y la edad</w:t>
      </w:r>
      <w:r w:rsidRPr="008F478E">
        <w:rPr>
          <w:vertAlign w:val="superscript"/>
          <w:lang w:val="es-AR" w:eastAsia="es-AR"/>
        </w:rPr>
        <w:t>7</w:t>
      </w:r>
      <w:r>
        <w:rPr>
          <w:lang w:val="es-AR" w:eastAsia="es-AR"/>
        </w:rPr>
        <w:t>. Loria et al</w:t>
      </w:r>
      <w:r w:rsidRPr="008F478E">
        <w:rPr>
          <w:vertAlign w:val="superscript"/>
          <w:lang w:val="es-AR" w:eastAsia="es-AR"/>
        </w:rPr>
        <w:t>9</w:t>
      </w:r>
      <w:r w:rsidRPr="008F478E">
        <w:rPr>
          <w:lang w:val="es-AR" w:eastAsia="es-AR"/>
        </w:rPr>
        <w:t xml:space="preserve"> en el 2019 informó que el EB fue mayor en los hombres, quienes también mostraron mayor mortalidad.  </w:t>
      </w:r>
    </w:p>
    <w:p w14:paraId="69D94555" w14:textId="77777777" w:rsidR="008F478E" w:rsidRPr="008F478E" w:rsidRDefault="008F478E" w:rsidP="008F478E">
      <w:pPr>
        <w:rPr>
          <w:lang w:val="es-AR" w:eastAsia="es-AR"/>
        </w:rPr>
      </w:pPr>
      <w:r w:rsidRPr="008F478E">
        <w:rPr>
          <w:lang w:val="es-AR" w:eastAsia="es-AR"/>
        </w:rPr>
        <w:t>Evidenciamos en este estudio que la ulceración estuvo presente en el menor porcentaje de los casos (22,7 %), dato similar a estudios nacionales</w:t>
      </w:r>
      <w:r w:rsidRPr="008F478E">
        <w:rPr>
          <w:vertAlign w:val="superscript"/>
          <w:lang w:val="es-AR" w:eastAsia="es-AR"/>
        </w:rPr>
        <w:t>7,11</w:t>
      </w:r>
      <w:r w:rsidRPr="008F478E">
        <w:rPr>
          <w:lang w:val="es-AR" w:eastAsia="es-AR"/>
        </w:rPr>
        <w:t xml:space="preserve">. </w:t>
      </w:r>
    </w:p>
    <w:p w14:paraId="4F45C6AA" w14:textId="77777777" w:rsidR="008F478E" w:rsidRPr="008F478E" w:rsidRDefault="008F478E" w:rsidP="008F478E">
      <w:pPr>
        <w:rPr>
          <w:lang w:val="es-AR" w:eastAsia="es-AR"/>
        </w:rPr>
      </w:pPr>
      <w:r w:rsidRPr="008F478E">
        <w:rPr>
          <w:lang w:val="es-AR" w:eastAsia="es-AR"/>
        </w:rPr>
        <w:t xml:space="preserve">En relación con algunas variables histológicas incluidas en nuestro estudio, no se encontraron datos para comparar con nuestros hallazgos. Estas incluyen presencia de mitosis, </w:t>
      </w:r>
      <w:proofErr w:type="spellStart"/>
      <w:r w:rsidRPr="008F478E">
        <w:rPr>
          <w:lang w:val="es-AR" w:eastAsia="es-AR"/>
        </w:rPr>
        <w:t>microsatelitosis</w:t>
      </w:r>
      <w:proofErr w:type="spellEnd"/>
      <w:r w:rsidRPr="008F478E">
        <w:rPr>
          <w:lang w:val="es-AR" w:eastAsia="es-AR"/>
        </w:rPr>
        <w:t xml:space="preserve">, TIL, regresión e invasión </w:t>
      </w:r>
      <w:proofErr w:type="spellStart"/>
      <w:r w:rsidRPr="008F478E">
        <w:rPr>
          <w:lang w:val="es-AR" w:eastAsia="es-AR"/>
        </w:rPr>
        <w:t>angiolinfática</w:t>
      </w:r>
      <w:proofErr w:type="spellEnd"/>
      <w:r w:rsidRPr="008F478E">
        <w:rPr>
          <w:lang w:val="es-AR" w:eastAsia="es-AR"/>
        </w:rPr>
        <w:t xml:space="preserve"> y </w:t>
      </w:r>
      <w:proofErr w:type="spellStart"/>
      <w:r w:rsidRPr="008F478E">
        <w:rPr>
          <w:lang w:val="es-AR" w:eastAsia="es-AR"/>
        </w:rPr>
        <w:t>perineural</w:t>
      </w:r>
      <w:proofErr w:type="spellEnd"/>
      <w:r w:rsidRPr="008F478E">
        <w:rPr>
          <w:lang w:val="es-AR" w:eastAsia="es-AR"/>
        </w:rPr>
        <w:t>. En cuanto a la mitosis, hallamos que 93,2% de los casos tuvieron más de 1 mitosis/mm</w:t>
      </w:r>
      <w:r w:rsidRPr="008F478E">
        <w:rPr>
          <w:vertAlign w:val="superscript"/>
          <w:lang w:val="es-AR" w:eastAsia="es-AR"/>
        </w:rPr>
        <w:t>2</w:t>
      </w:r>
      <w:r w:rsidRPr="008F478E">
        <w:rPr>
          <w:lang w:val="es-AR" w:eastAsia="es-AR"/>
        </w:rPr>
        <w:t xml:space="preserve">. No hubo </w:t>
      </w:r>
      <w:proofErr w:type="spellStart"/>
      <w:r w:rsidRPr="008F478E">
        <w:rPr>
          <w:lang w:val="es-AR" w:eastAsia="es-AR"/>
        </w:rPr>
        <w:t>satelitosis</w:t>
      </w:r>
      <w:proofErr w:type="spellEnd"/>
      <w:r w:rsidRPr="008F478E">
        <w:rPr>
          <w:lang w:val="es-AR" w:eastAsia="es-AR"/>
        </w:rPr>
        <w:t xml:space="preserve">, ni invasión </w:t>
      </w:r>
      <w:proofErr w:type="spellStart"/>
      <w:r w:rsidRPr="008F478E">
        <w:rPr>
          <w:lang w:val="es-AR" w:eastAsia="es-AR"/>
        </w:rPr>
        <w:t>perineural</w:t>
      </w:r>
      <w:proofErr w:type="spellEnd"/>
      <w:r w:rsidRPr="008F478E">
        <w:rPr>
          <w:lang w:val="es-AR" w:eastAsia="es-AR"/>
        </w:rPr>
        <w:t xml:space="preserve"> y el 25,6% presentó regresión en la muestra que estudiamos. Nuestros casos tenían un TIL moderado y con un predominio de crecimiento combinado radial y vertical, e invasión </w:t>
      </w:r>
      <w:proofErr w:type="spellStart"/>
      <w:r w:rsidRPr="008F478E">
        <w:rPr>
          <w:lang w:val="es-AR" w:eastAsia="es-AR"/>
        </w:rPr>
        <w:t>angiolinfática</w:t>
      </w:r>
      <w:proofErr w:type="spellEnd"/>
      <w:r w:rsidRPr="008F478E">
        <w:rPr>
          <w:lang w:val="es-AR" w:eastAsia="es-AR"/>
        </w:rPr>
        <w:t xml:space="preserve"> en el 6,8% de los casos.</w:t>
      </w:r>
    </w:p>
    <w:p w14:paraId="42E33A1B" w14:textId="7C90EE33" w:rsidR="008F478E" w:rsidRPr="008F478E" w:rsidRDefault="008F478E" w:rsidP="008F478E">
      <w:pPr>
        <w:rPr>
          <w:lang w:val="es-AR" w:eastAsia="es-AR"/>
        </w:rPr>
      </w:pPr>
      <w:r w:rsidRPr="008F478E">
        <w:rPr>
          <w:lang w:val="es-AR" w:eastAsia="es-AR"/>
        </w:rPr>
        <w:t>Con respecto al NC, obtuvimos una mayoría con NC III y una minoría con NC V. Los result</w:t>
      </w:r>
      <w:r>
        <w:rPr>
          <w:lang w:val="es-AR" w:eastAsia="es-AR"/>
        </w:rPr>
        <w:t>ados del estudio de Loria et al</w:t>
      </w:r>
      <w:r w:rsidRPr="008F478E">
        <w:rPr>
          <w:vertAlign w:val="superscript"/>
          <w:lang w:val="es-AR" w:eastAsia="es-AR"/>
        </w:rPr>
        <w:t xml:space="preserve">9 </w:t>
      </w:r>
      <w:r w:rsidRPr="008F478E">
        <w:rPr>
          <w:lang w:val="es-AR" w:eastAsia="es-AR"/>
        </w:rPr>
        <w:t xml:space="preserve">coinciden con nuestro trabajo. </w:t>
      </w:r>
    </w:p>
    <w:p w14:paraId="0F91113A" w14:textId="507E1ABE" w:rsidR="00E738B0" w:rsidRDefault="008A386E" w:rsidP="00E738B0">
      <w:pPr>
        <w:rPr>
          <w:lang w:val="es-AR" w:eastAsia="es-AR"/>
        </w:rPr>
      </w:pPr>
      <w:r>
        <w:rPr>
          <w:noProof/>
          <w:lang w:val="es-AR" w:eastAsia="es-AR"/>
        </w:rPr>
        <mc:AlternateContent>
          <mc:Choice Requires="wps">
            <w:drawing>
              <wp:anchor distT="0" distB="0" distL="114300" distR="114300" simplePos="0" relativeHeight="251747328" behindDoc="0" locked="0" layoutInCell="1" hidden="0" allowOverlap="1" wp14:anchorId="0BC38045" wp14:editId="1B5EBA14">
                <wp:simplePos x="0" y="0"/>
                <wp:positionH relativeFrom="rightMargin">
                  <wp:align>left</wp:align>
                </wp:positionH>
                <wp:positionV relativeFrom="paragraph">
                  <wp:posOffset>1656080</wp:posOffset>
                </wp:positionV>
                <wp:extent cx="426720" cy="388620"/>
                <wp:effectExtent l="0" t="0" r="11430" b="11430"/>
                <wp:wrapNone/>
                <wp:docPr id="16" name="Rectángulo 16"/>
                <wp:cNvGraphicFramePr/>
                <a:graphic xmlns:a="http://schemas.openxmlformats.org/drawingml/2006/main">
                  <a:graphicData uri="http://schemas.microsoft.com/office/word/2010/wordprocessingShape">
                    <wps:wsp>
                      <wps:cNvSpPr/>
                      <wps:spPr>
                        <a:xfrm flipH="1">
                          <a:off x="0" y="0"/>
                          <a:ext cx="42672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5BD94EF" w14:textId="3717C94C" w:rsidR="008A386E" w:rsidRPr="00EB1E6E" w:rsidRDefault="008A386E" w:rsidP="008A386E">
                            <w:pPr>
                              <w:jc w:val="center"/>
                              <w:textDirection w:val="btLr"/>
                              <w:rPr>
                                <w:lang w:val="es-MX"/>
                              </w:rPr>
                            </w:pPr>
                            <w:r>
                              <w:rPr>
                                <w:b/>
                                <w:color w:val="FFFFFF"/>
                                <w:sz w:val="24"/>
                                <w:lang w:val="es-MX"/>
                              </w:rPr>
                              <w:t>1</w:t>
                            </w:r>
                            <w:r w:rsidR="00B672A4">
                              <w:rPr>
                                <w:b/>
                                <w:color w:val="FFFFFF"/>
                                <w:sz w:val="24"/>
                                <w:lang w:val="es-MX"/>
                              </w:rPr>
                              <w:t>13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C38045" id="Rectángulo 16" o:spid="_x0000_s1030" style="position:absolute;left:0;text-align:left;margin-left:0;margin-top:130.4pt;width:33.6pt;height:30.6pt;flip:x;z-index:2517473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" fillcolor="#509d2f">
                <v:stroke startarrowwidth="narrow" startarrowlength="short" endarrowwidth="narrow" endarrowlength="short" joinstyle="round"/>
                <v:textbox inset="2.53958mm,1.2694mm,2.53958mm,1.2694mm">
                  <w:txbxContent>
                    <w:p w14:paraId="55BD94EF" w14:textId="3717C94C" w:rsidR="008A386E" w:rsidRPr="00EB1E6E" w:rsidRDefault="008A386E" w:rsidP="008A386E">
                      <w:pPr>
                        <w:jc w:val="center"/>
                        <w:textDirection w:val="btLr"/>
                        <w:rPr>
                          <w:lang w:val="es-MX"/>
                        </w:rPr>
                      </w:pPr>
                      <w:r>
                        <w:rPr>
                          <w:b/>
                          <w:color w:val="FFFFFF"/>
                          <w:sz w:val="24"/>
                          <w:lang w:val="es-MX"/>
                        </w:rPr>
                        <w:t>1</w:t>
                      </w:r>
                      <w:r w:rsidR="00B672A4">
                        <w:rPr>
                          <w:b/>
                          <w:color w:val="FFFFFF"/>
                          <w:sz w:val="24"/>
                          <w:lang w:val="es-MX"/>
                        </w:rPr>
                        <w:t>13</w:t>
                      </w:r>
                    </w:p>
                  </w:txbxContent>
                </v:textbox>
                <w10:wrap anchorx="margin"/>
              </v:rect>
            </w:pict>
          </mc:Fallback>
        </mc:AlternateContent>
      </w:r>
      <w:r w:rsidR="008F478E" w:rsidRPr="008F478E">
        <w:rPr>
          <w:lang w:val="es-AR" w:eastAsia="es-AR"/>
        </w:rPr>
        <w:t>En este estudio, las limitaciones fueron el tamaño de muestra, la falta de datos sobre el fototipo cutáneo y la variabilidad en los informes patológicos en la última década de la Institución, repercutiendo en los criterios de inclusión y selección.</w:t>
      </w:r>
    </w:p>
    <w:p w14:paraId="2CC304E8" w14:textId="13C88B34" w:rsidR="008B7FAE" w:rsidRDefault="008B7FAE" w:rsidP="00E738B0">
      <w:pPr>
        <w:pStyle w:val="Ttulo1"/>
        <w:rPr>
          <w:lang w:val="es-AR" w:eastAsia="es-AR"/>
        </w:rPr>
      </w:pPr>
      <w:r>
        <w:rPr>
          <w:lang w:val="es-AR" w:eastAsia="es-AR"/>
        </w:rPr>
        <w:lastRenderedPageBreak/>
        <w:t>Conclusión</w:t>
      </w:r>
    </w:p>
    <w:p w14:paraId="0E3AA992" w14:textId="6FBC3317" w:rsidR="00F34EF1" w:rsidRPr="00F34EF1" w:rsidRDefault="00F34EF1" w:rsidP="00F34EF1">
      <w:pPr>
        <w:rPr>
          <w:lang w:val="es-AR" w:eastAsia="es-AR"/>
        </w:rPr>
      </w:pPr>
      <w:r w:rsidRPr="00F34EF1">
        <w:rPr>
          <w:lang w:val="es-AR" w:eastAsia="es-AR"/>
        </w:rPr>
        <w:t>Hallamos una incidencia de 4,8/100.000 pacientes, mayor a la publicada en otros estudios argentinos. La mayoría de los pacientes con MC en el periodo 2007 – 2017, fueron mujeres en la quinta década de la vida, localizado en tronco, sin antecedentes familiares. El subtipo histológico más común fue extensivo superficial, con EB menor a 1 en mujeres, NC III, TIL moderado y más de 1 mitosis/mm</w:t>
      </w:r>
      <w:r w:rsidRPr="00F34EF1">
        <w:rPr>
          <w:vertAlign w:val="superscript"/>
          <w:lang w:val="es-AR" w:eastAsia="es-AR"/>
        </w:rPr>
        <w:t>2</w:t>
      </w:r>
      <w:r w:rsidRPr="00F34EF1">
        <w:rPr>
          <w:lang w:val="es-AR" w:eastAsia="es-AR"/>
        </w:rPr>
        <w:t>, sin satelitosis, ulceración, regresión o invasión angiovascular.</w:t>
      </w:r>
    </w:p>
    <w:p w14:paraId="2C9A6439" w14:textId="1AF2E5A3" w:rsidR="00F34EF1" w:rsidRDefault="00F34EF1" w:rsidP="00F34EF1">
      <w:pPr>
        <w:rPr>
          <w:lang w:val="es-AR" w:eastAsia="es-AR"/>
        </w:rPr>
      </w:pPr>
      <w:r w:rsidRPr="00F34EF1">
        <w:rPr>
          <w:lang w:val="es-AR" w:eastAsia="es-AR"/>
        </w:rPr>
        <w:t>Conocer la incidencia y las características clínicas e histopatológicas de los pacientes de nuestra región, repercutiría en estrategias preventivas más eficaces orientadas a los grupos de mayor riesgo, aspirando a reducir la mortalidad. Además, evidenciar la variabilidad de los registros, realza la importancia sobre el reporte de casos de melanoma para efectivizar la base estadística nacional.</w:t>
      </w:r>
    </w:p>
    <w:p w14:paraId="4770AE9C" w14:textId="6063B027" w:rsidR="008B7FAE" w:rsidRDefault="008B7FAE" w:rsidP="008B7FAE">
      <w:pPr>
        <w:pStyle w:val="Ttulo1"/>
        <w:rPr>
          <w:lang w:val="es-AR" w:eastAsia="es-AR"/>
        </w:rPr>
      </w:pPr>
      <w:r>
        <w:rPr>
          <w:lang w:val="es-AR" w:eastAsia="es-AR"/>
        </w:rPr>
        <w:t>Bibliografía</w:t>
      </w:r>
    </w:p>
    <w:p w14:paraId="69AF1C77" w14:textId="78244D31" w:rsidR="00F34EF1" w:rsidRPr="00F34EF1" w:rsidRDefault="00F34EF1" w:rsidP="00F34EF1">
      <w:pPr>
        <w:pStyle w:val="Biblio"/>
        <w:rPr>
          <w:lang w:val="es-AR" w:eastAsia="es-AR"/>
        </w:rPr>
      </w:pPr>
      <w:r w:rsidRPr="00F34EF1">
        <w:rPr>
          <w:lang w:val="es-AR" w:eastAsia="es-AR"/>
        </w:rPr>
        <w:t>Consenso Nacional Inter-sociedades Sobre Melanoma Cutáneo - Programa Argentino de Consensos de Enfermedades Oncológicas. Junio de 2011- En: https://www.ama-med.org.ar/images/uploads/files/consenso%20melanoma%20cut%C3%A1neo%202011.pdf.</w:t>
      </w:r>
    </w:p>
    <w:p w14:paraId="7DE3FFA2" w14:textId="17A13925" w:rsidR="00F34EF1" w:rsidRPr="00F34EF1" w:rsidRDefault="00F34EF1" w:rsidP="00F34EF1">
      <w:pPr>
        <w:pStyle w:val="Biblio"/>
        <w:rPr>
          <w:lang w:val="es-AR" w:eastAsia="es-AR"/>
        </w:rPr>
      </w:pPr>
      <w:r w:rsidRPr="00F34EF1">
        <w:rPr>
          <w:lang w:val="es-AR" w:eastAsia="es-AR"/>
        </w:rPr>
        <w:t xml:space="preserve"> </w:t>
      </w:r>
      <w:proofErr w:type="spellStart"/>
      <w:r w:rsidRPr="00F34EF1">
        <w:rPr>
          <w:lang w:val="en-US" w:eastAsia="es-AR"/>
        </w:rPr>
        <w:t>Tuong</w:t>
      </w:r>
      <w:proofErr w:type="spellEnd"/>
      <w:r w:rsidRPr="00F34EF1">
        <w:rPr>
          <w:lang w:val="en-US" w:eastAsia="es-AR"/>
        </w:rPr>
        <w:t xml:space="preserve"> W, Cheng LS, Armstrong AW. Melanoma: Epidemiology, Diagnosis, Treatment, and Outcomes. </w:t>
      </w:r>
      <w:proofErr w:type="spellStart"/>
      <w:r w:rsidRPr="00F34EF1">
        <w:rPr>
          <w:lang w:val="es-AR" w:eastAsia="es-AR"/>
        </w:rPr>
        <w:t>Dermatol</w:t>
      </w:r>
      <w:proofErr w:type="spellEnd"/>
      <w:r w:rsidRPr="00F34EF1">
        <w:rPr>
          <w:lang w:val="es-AR" w:eastAsia="es-AR"/>
        </w:rPr>
        <w:t xml:space="preserve"> </w:t>
      </w:r>
      <w:proofErr w:type="spellStart"/>
      <w:r w:rsidRPr="00F34EF1">
        <w:rPr>
          <w:lang w:val="es-AR" w:eastAsia="es-AR"/>
        </w:rPr>
        <w:t>Clin</w:t>
      </w:r>
      <w:proofErr w:type="spellEnd"/>
      <w:r w:rsidRPr="00F34EF1">
        <w:rPr>
          <w:lang w:val="es-AR" w:eastAsia="es-AR"/>
        </w:rPr>
        <w:t xml:space="preserve"> 30 (2012) 113-124.</w:t>
      </w:r>
    </w:p>
    <w:p w14:paraId="2ED2D41A" w14:textId="4DA8DEDF" w:rsidR="00F34EF1" w:rsidRPr="00F34EF1" w:rsidRDefault="00F34EF1" w:rsidP="00F34EF1">
      <w:pPr>
        <w:pStyle w:val="Biblio"/>
        <w:rPr>
          <w:lang w:val="es-AR" w:eastAsia="es-AR"/>
        </w:rPr>
      </w:pPr>
      <w:r w:rsidRPr="00F34EF1">
        <w:rPr>
          <w:lang w:val="en-US" w:eastAsia="es-AR"/>
        </w:rPr>
        <w:t xml:space="preserve">Balch CM, Atkins MB, </w:t>
      </w:r>
      <w:proofErr w:type="spellStart"/>
      <w:r w:rsidRPr="00F34EF1">
        <w:rPr>
          <w:lang w:val="en-US" w:eastAsia="es-AR"/>
        </w:rPr>
        <w:t>Garbe</w:t>
      </w:r>
      <w:proofErr w:type="spellEnd"/>
      <w:r w:rsidRPr="00F34EF1">
        <w:rPr>
          <w:lang w:val="en-US" w:eastAsia="es-AR"/>
        </w:rPr>
        <w:t xml:space="preserve"> C, </w:t>
      </w:r>
      <w:proofErr w:type="spellStart"/>
      <w:r w:rsidRPr="00F34EF1">
        <w:rPr>
          <w:lang w:val="en-US" w:eastAsia="es-AR"/>
        </w:rPr>
        <w:t>Gershenwald</w:t>
      </w:r>
      <w:proofErr w:type="spellEnd"/>
      <w:r w:rsidRPr="00F34EF1">
        <w:rPr>
          <w:lang w:val="en-US" w:eastAsia="es-AR"/>
        </w:rPr>
        <w:t xml:space="preserve"> JE, et al. Cutaneous Melanoma. Published by Springer International Publishing, December 2019. </w:t>
      </w:r>
      <w:r w:rsidRPr="00F34EF1">
        <w:rPr>
          <w:lang w:val="es-AR" w:eastAsia="es-AR"/>
        </w:rPr>
        <w:t>DOI: 10.1007/978-3-030-05070-2.</w:t>
      </w:r>
    </w:p>
    <w:p w14:paraId="691FB2CC" w14:textId="77777777" w:rsidR="00F34EF1" w:rsidRPr="00F34EF1" w:rsidRDefault="00F34EF1" w:rsidP="00F34EF1">
      <w:pPr>
        <w:pStyle w:val="Biblio"/>
        <w:rPr>
          <w:lang w:val="es-AR" w:eastAsia="es-AR"/>
        </w:rPr>
      </w:pPr>
      <w:proofErr w:type="spellStart"/>
      <w:r w:rsidRPr="00F34EF1">
        <w:rPr>
          <w:lang w:val="en-US" w:eastAsia="es-AR"/>
        </w:rPr>
        <w:t>Schmerling</w:t>
      </w:r>
      <w:proofErr w:type="spellEnd"/>
      <w:r w:rsidRPr="00F34EF1">
        <w:rPr>
          <w:lang w:val="en-US" w:eastAsia="es-AR"/>
        </w:rPr>
        <w:t xml:space="preserve"> RA, </w:t>
      </w:r>
      <w:proofErr w:type="spellStart"/>
      <w:r w:rsidRPr="00F34EF1">
        <w:rPr>
          <w:lang w:val="en-US" w:eastAsia="es-AR"/>
        </w:rPr>
        <w:t>Loria</w:t>
      </w:r>
      <w:proofErr w:type="spellEnd"/>
      <w:r w:rsidRPr="00F34EF1">
        <w:rPr>
          <w:lang w:val="en-US" w:eastAsia="es-AR"/>
        </w:rPr>
        <w:t xml:space="preserve"> D, </w:t>
      </w:r>
      <w:proofErr w:type="spellStart"/>
      <w:r w:rsidRPr="00F34EF1">
        <w:rPr>
          <w:lang w:val="en-US" w:eastAsia="es-AR"/>
        </w:rPr>
        <w:t>Cinat</w:t>
      </w:r>
      <w:proofErr w:type="spellEnd"/>
      <w:r w:rsidRPr="00F34EF1">
        <w:rPr>
          <w:lang w:val="en-US" w:eastAsia="es-AR"/>
        </w:rPr>
        <w:t xml:space="preserve"> G, Ramos WE, et al. Cutaneous melanoma in Latin America: the need for more data. </w:t>
      </w:r>
      <w:proofErr w:type="spellStart"/>
      <w:r w:rsidRPr="00F34EF1">
        <w:rPr>
          <w:lang w:val="es-AR" w:eastAsia="es-AR"/>
        </w:rPr>
        <w:t>Rev</w:t>
      </w:r>
      <w:proofErr w:type="spellEnd"/>
      <w:r w:rsidRPr="00F34EF1">
        <w:rPr>
          <w:lang w:val="es-AR" w:eastAsia="es-AR"/>
        </w:rPr>
        <w:t xml:space="preserve"> </w:t>
      </w:r>
      <w:proofErr w:type="spellStart"/>
      <w:r w:rsidRPr="00F34EF1">
        <w:rPr>
          <w:lang w:val="es-AR" w:eastAsia="es-AR"/>
        </w:rPr>
        <w:t>Panam</w:t>
      </w:r>
      <w:proofErr w:type="spellEnd"/>
      <w:r w:rsidRPr="00F34EF1">
        <w:rPr>
          <w:lang w:val="es-AR" w:eastAsia="es-AR"/>
        </w:rPr>
        <w:t xml:space="preserve"> Salud Publica. 2011; 30:431-8.</w:t>
      </w:r>
    </w:p>
    <w:p w14:paraId="001B35A6" w14:textId="77777777" w:rsidR="00F34EF1" w:rsidRPr="00F34EF1" w:rsidRDefault="00F34EF1" w:rsidP="00F34EF1">
      <w:pPr>
        <w:pStyle w:val="Biblio"/>
        <w:rPr>
          <w:lang w:val="es-AR" w:eastAsia="es-AR"/>
        </w:rPr>
      </w:pPr>
      <w:proofErr w:type="spellStart"/>
      <w:r w:rsidRPr="00F34EF1">
        <w:rPr>
          <w:lang w:val="es-AR" w:eastAsia="es-AR"/>
        </w:rPr>
        <w:t>Leitner</w:t>
      </w:r>
      <w:proofErr w:type="spellEnd"/>
      <w:r w:rsidRPr="00F34EF1">
        <w:rPr>
          <w:lang w:val="es-AR" w:eastAsia="es-AR"/>
        </w:rPr>
        <w:t xml:space="preserve"> RMC. Epidemiología Del Melanoma Cutáneo. </w:t>
      </w:r>
      <w:proofErr w:type="spellStart"/>
      <w:r w:rsidRPr="00F34EF1">
        <w:rPr>
          <w:lang w:val="es-AR" w:eastAsia="es-AR"/>
        </w:rPr>
        <w:t>Rev</w:t>
      </w:r>
      <w:proofErr w:type="spellEnd"/>
      <w:r w:rsidRPr="00F34EF1">
        <w:rPr>
          <w:lang w:val="es-AR" w:eastAsia="es-AR"/>
        </w:rPr>
        <w:t xml:space="preserve"> Argent </w:t>
      </w:r>
      <w:proofErr w:type="spellStart"/>
      <w:r w:rsidRPr="00F34EF1">
        <w:rPr>
          <w:lang w:val="es-AR" w:eastAsia="es-AR"/>
        </w:rPr>
        <w:t>Dermatol</w:t>
      </w:r>
      <w:proofErr w:type="spellEnd"/>
      <w:r w:rsidRPr="00F34EF1">
        <w:rPr>
          <w:lang w:val="es-AR" w:eastAsia="es-AR"/>
        </w:rPr>
        <w:t xml:space="preserve"> 2006; 87: 86-97.</w:t>
      </w:r>
    </w:p>
    <w:p w14:paraId="2EE5C63F" w14:textId="07222EFB" w:rsidR="00F34EF1" w:rsidRPr="00F34EF1" w:rsidRDefault="00F34EF1" w:rsidP="00F34EF1">
      <w:pPr>
        <w:pStyle w:val="Biblio"/>
        <w:rPr>
          <w:lang w:val="en-US" w:eastAsia="es-AR"/>
        </w:rPr>
      </w:pPr>
      <w:proofErr w:type="spellStart"/>
      <w:r w:rsidRPr="00F34EF1">
        <w:rPr>
          <w:lang w:val="en-US" w:eastAsia="es-AR"/>
        </w:rPr>
        <w:t>Globocan</w:t>
      </w:r>
      <w:proofErr w:type="spellEnd"/>
      <w:r w:rsidRPr="00F34EF1">
        <w:rPr>
          <w:lang w:val="en-US" w:eastAsia="es-AR"/>
        </w:rPr>
        <w:t xml:space="preserve"> 2018, Estimated Cancer Incidence, Mortality and prevalence Worldwide in 2018. International Agency for Research on Cancer. </w:t>
      </w:r>
      <w:proofErr w:type="spellStart"/>
      <w:r w:rsidRPr="00F34EF1">
        <w:rPr>
          <w:lang w:val="en-US" w:eastAsia="es-AR"/>
        </w:rPr>
        <w:t>En</w:t>
      </w:r>
      <w:proofErr w:type="spellEnd"/>
      <w:r w:rsidRPr="00F34EF1">
        <w:rPr>
          <w:lang w:val="en-US" w:eastAsia="es-AR"/>
        </w:rPr>
        <w:t>: http://globocan.iarc.fr/Pages/fact_sheets_population.aspx.</w:t>
      </w:r>
    </w:p>
    <w:p w14:paraId="3FF3276B" w14:textId="4D6881EF" w:rsidR="00F34EF1" w:rsidRPr="00F34EF1" w:rsidRDefault="00F34EF1" w:rsidP="00F34EF1">
      <w:pPr>
        <w:pStyle w:val="Biblio"/>
        <w:rPr>
          <w:lang w:val="es-AR" w:eastAsia="es-AR"/>
        </w:rPr>
      </w:pPr>
      <w:r w:rsidRPr="00F34EF1">
        <w:rPr>
          <w:lang w:val="es-AR" w:eastAsia="es-AR"/>
        </w:rPr>
        <w:lastRenderedPageBreak/>
        <w:t>Loria D, González A, Latorre C. Epidemiología del melanoma cutáneo en Argentina: análisis del Registro Argentino de melanoma cutáneo. Dermatol Argent 2010;16(1):39-45.</w:t>
      </w:r>
    </w:p>
    <w:p w14:paraId="6E3C1580" w14:textId="18C8032A" w:rsidR="00F34EF1" w:rsidRDefault="00F34EF1" w:rsidP="00F34EF1">
      <w:pPr>
        <w:pStyle w:val="Biblio"/>
        <w:rPr>
          <w:lang w:val="es-AR" w:eastAsia="es-AR"/>
        </w:rPr>
      </w:pPr>
      <w:r w:rsidRPr="00F34EF1">
        <w:rPr>
          <w:lang w:val="es-AR" w:eastAsia="es-AR"/>
        </w:rPr>
        <w:t xml:space="preserve">Latorre C, </w:t>
      </w:r>
      <w:proofErr w:type="spellStart"/>
      <w:r w:rsidRPr="00F34EF1">
        <w:rPr>
          <w:lang w:val="es-AR" w:eastAsia="es-AR"/>
        </w:rPr>
        <w:t>Stengel</w:t>
      </w:r>
      <w:proofErr w:type="spellEnd"/>
      <w:r w:rsidRPr="00F34EF1">
        <w:rPr>
          <w:lang w:val="es-AR" w:eastAsia="es-AR"/>
        </w:rPr>
        <w:t xml:space="preserve"> F, Loria D. Melanoma cutáneo: mortalidad y características de los tumores incidentes en los dos extremos de la vida en la Argentina. Dermatol Argent 2012;18: 30-35. </w:t>
      </w:r>
    </w:p>
    <w:p w14:paraId="1211C358" w14:textId="77777777" w:rsidR="00F34EF1" w:rsidRPr="00F34EF1" w:rsidRDefault="00F34EF1" w:rsidP="00F34EF1">
      <w:pPr>
        <w:pStyle w:val="Biblio"/>
        <w:rPr>
          <w:lang w:val="es-AR" w:eastAsia="es-AR"/>
        </w:rPr>
      </w:pPr>
      <w:proofErr w:type="spellStart"/>
      <w:r w:rsidRPr="00F34EF1">
        <w:rPr>
          <w:lang w:val="en-US" w:eastAsia="es-AR"/>
        </w:rPr>
        <w:t>Loria</w:t>
      </w:r>
      <w:proofErr w:type="spellEnd"/>
      <w:r w:rsidRPr="00F34EF1">
        <w:rPr>
          <w:lang w:val="en-US" w:eastAsia="es-AR"/>
        </w:rPr>
        <w:t xml:space="preserve"> D, </w:t>
      </w:r>
      <w:proofErr w:type="spellStart"/>
      <w:r w:rsidRPr="00F34EF1">
        <w:rPr>
          <w:lang w:val="en-US" w:eastAsia="es-AR"/>
        </w:rPr>
        <w:t>Abriata</w:t>
      </w:r>
      <w:proofErr w:type="spellEnd"/>
      <w:r w:rsidRPr="00F34EF1">
        <w:rPr>
          <w:lang w:val="en-US" w:eastAsia="es-AR"/>
        </w:rPr>
        <w:t xml:space="preserve"> MG, Santoro F, </w:t>
      </w:r>
      <w:proofErr w:type="spellStart"/>
      <w:r w:rsidRPr="00F34EF1">
        <w:rPr>
          <w:lang w:val="en-US" w:eastAsia="es-AR"/>
        </w:rPr>
        <w:t>Latorre</w:t>
      </w:r>
      <w:proofErr w:type="spellEnd"/>
      <w:r w:rsidRPr="00F34EF1">
        <w:rPr>
          <w:lang w:val="en-US" w:eastAsia="es-AR"/>
        </w:rPr>
        <w:t xml:space="preserve"> C. Cutaneous melanoma in Argentina: an analysis of its characteristics and regional differences. </w:t>
      </w:r>
      <w:proofErr w:type="spellStart"/>
      <w:r w:rsidRPr="00F34EF1">
        <w:rPr>
          <w:lang w:val="es-AR" w:eastAsia="es-AR"/>
        </w:rPr>
        <w:t>Ecancermedicalscience</w:t>
      </w:r>
      <w:proofErr w:type="spellEnd"/>
      <w:r w:rsidRPr="00F34EF1">
        <w:rPr>
          <w:lang w:val="es-AR" w:eastAsia="es-AR"/>
        </w:rPr>
        <w:t xml:space="preserve">. 2020;14:1017. </w:t>
      </w:r>
    </w:p>
    <w:p w14:paraId="4E7FB38D" w14:textId="3B6B271B" w:rsidR="00F34EF1" w:rsidRPr="00F34EF1" w:rsidRDefault="00F34EF1" w:rsidP="00F34EF1">
      <w:pPr>
        <w:pStyle w:val="Biblio"/>
        <w:rPr>
          <w:lang w:val="es-AR" w:eastAsia="es-AR"/>
        </w:rPr>
      </w:pPr>
      <w:r w:rsidRPr="00F34EF1">
        <w:rPr>
          <w:lang w:val="es-AR" w:eastAsia="es-AR"/>
        </w:rPr>
        <w:t xml:space="preserve">Macías G, </w:t>
      </w:r>
      <w:proofErr w:type="spellStart"/>
      <w:r w:rsidRPr="00F34EF1">
        <w:rPr>
          <w:lang w:val="es-AR" w:eastAsia="es-AR"/>
        </w:rPr>
        <w:t>Limardo</w:t>
      </w:r>
      <w:proofErr w:type="spellEnd"/>
      <w:r w:rsidRPr="00F34EF1">
        <w:rPr>
          <w:lang w:val="es-AR" w:eastAsia="es-AR"/>
        </w:rPr>
        <w:t xml:space="preserve"> L, </w:t>
      </w:r>
      <w:proofErr w:type="spellStart"/>
      <w:r w:rsidRPr="00F34EF1">
        <w:rPr>
          <w:lang w:val="es-AR" w:eastAsia="es-AR"/>
        </w:rPr>
        <w:t>Abriata</w:t>
      </w:r>
      <w:proofErr w:type="spellEnd"/>
      <w:r w:rsidRPr="00F34EF1">
        <w:rPr>
          <w:lang w:val="es-AR" w:eastAsia="es-AR"/>
        </w:rPr>
        <w:t xml:space="preserve"> MG. Atlas de mortalidad por cáncer: Argentina, 2011-2015. 1a </w:t>
      </w:r>
      <w:r w:rsidR="00A8632D" w:rsidRPr="00F34EF1">
        <w:rPr>
          <w:lang w:val="es-AR" w:eastAsia="es-AR"/>
        </w:rPr>
        <w:t>ed.</w:t>
      </w:r>
      <w:r w:rsidRPr="00F34EF1">
        <w:rPr>
          <w:lang w:val="es-AR" w:eastAsia="es-AR"/>
        </w:rPr>
        <w:t xml:space="preserve"> - Ciudad Autónoma de Buenos Aires: Instituto Nacional del Cáncer, 2017. En: http://www.msal.gov.ar/inc/recursos-de-comunicacion/atlas-de-mortalidad-por-cancer-argentina-2011-2015/.</w:t>
      </w:r>
    </w:p>
    <w:p w14:paraId="141804FD" w14:textId="4596E4D0" w:rsidR="00F34EF1" w:rsidRDefault="00F34EF1" w:rsidP="00F34EF1">
      <w:pPr>
        <w:pStyle w:val="Biblio"/>
        <w:rPr>
          <w:lang w:val="es-AR" w:eastAsia="es-AR"/>
        </w:rPr>
      </w:pPr>
      <w:r w:rsidRPr="00F34EF1">
        <w:rPr>
          <w:lang w:val="es-AR" w:eastAsia="es-AR"/>
        </w:rPr>
        <w:t xml:space="preserve">Valdez R, </w:t>
      </w:r>
      <w:proofErr w:type="spellStart"/>
      <w:r w:rsidRPr="00F34EF1">
        <w:rPr>
          <w:lang w:val="es-AR" w:eastAsia="es-AR"/>
        </w:rPr>
        <w:t>Bonavía</w:t>
      </w:r>
      <w:proofErr w:type="spellEnd"/>
      <w:r w:rsidRPr="00F34EF1">
        <w:rPr>
          <w:lang w:val="es-AR" w:eastAsia="es-AR"/>
        </w:rPr>
        <w:t xml:space="preserve"> P, </w:t>
      </w:r>
      <w:proofErr w:type="spellStart"/>
      <w:r w:rsidRPr="00F34EF1">
        <w:rPr>
          <w:lang w:val="es-AR" w:eastAsia="es-AR"/>
        </w:rPr>
        <w:t>Busso</w:t>
      </w:r>
      <w:proofErr w:type="spellEnd"/>
      <w:r w:rsidRPr="00F34EF1">
        <w:rPr>
          <w:lang w:val="es-AR" w:eastAsia="es-AR"/>
        </w:rPr>
        <w:t xml:space="preserve"> C, Stringa O. Comparación epidemiológica de los casos de melanoma maligno Del Hospital Universitario Austral (HUA) vs El Registro Argentino de Melanoma Cutáneo (RAMC). Dermatol Argent 2010; 16(1): 34-38. </w:t>
      </w:r>
    </w:p>
    <w:p w14:paraId="48D4C878" w14:textId="3B6A5222" w:rsidR="00F34EF1" w:rsidRDefault="00F34EF1" w:rsidP="00F34EF1">
      <w:pPr>
        <w:pStyle w:val="Biblio"/>
        <w:numPr>
          <w:ilvl w:val="0"/>
          <w:numId w:val="0"/>
        </w:numPr>
        <w:ind w:left="360"/>
        <w:rPr>
          <w:lang w:val="es-AR" w:eastAsia="es-AR"/>
        </w:rPr>
      </w:pPr>
      <w:r>
        <w:rPr>
          <w:rFonts w:ascii="Calibri" w:eastAsia="Calibri" w:hAnsi="Calibri" w:cs="Calibri"/>
          <w:noProof/>
          <w:color w:val="000000"/>
          <w:sz w:val="22"/>
          <w:szCs w:val="22"/>
          <w:lang w:val="es-AR" w:eastAsia="es-AR"/>
        </w:rPr>
        <mc:AlternateContent>
          <mc:Choice Requires="wpg">
            <w:drawing>
              <wp:inline distT="0" distB="0" distL="0" distR="0" wp14:anchorId="0623CE75" wp14:editId="330BEB7C">
                <wp:extent cx="1066800" cy="495300"/>
                <wp:effectExtent l="0" t="0" r="0" b="0"/>
                <wp:docPr id="3"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495300"/>
                          <a:chOff x="0" y="0"/>
                          <a:chExt cx="11701" cy="4312"/>
                        </a:xfrm>
                      </wpg:grpSpPr>
                      <wps:wsp>
                        <wps:cNvPr id="8" name="Forma libre 3"/>
                        <wps:cNvSpPr>
                          <a:spLocks/>
                        </wps:cNvSpPr>
                        <wps:spPr bwMode="auto">
                          <a:xfrm>
                            <a:off x="8" y="4206"/>
                            <a:ext cx="11693" cy="106"/>
                          </a:xfrm>
                          <a:custGeom>
                            <a:avLst/>
                            <a:gdLst>
                              <a:gd name="T0" fmla="*/ 0 w 1169213"/>
                              <a:gd name="T1" fmla="*/ 0 h 10668"/>
                              <a:gd name="T2" fmla="*/ 1169213 w 1169213"/>
                              <a:gd name="T3" fmla="*/ 0 h 10668"/>
                              <a:gd name="T4" fmla="*/ 1169213 w 1169213"/>
                              <a:gd name="T5" fmla="*/ 10668 h 10668"/>
                              <a:gd name="T6" fmla="*/ 0 w 1169213"/>
                              <a:gd name="T7" fmla="*/ 10668 h 10668"/>
                              <a:gd name="T8" fmla="*/ 0 w 1169213"/>
                              <a:gd name="T9" fmla="*/ 0 h 10668"/>
                            </a:gdLst>
                            <a:ahLst/>
                            <a:cxnLst>
                              <a:cxn ang="0">
                                <a:pos x="T0" y="T1"/>
                              </a:cxn>
                              <a:cxn ang="0">
                                <a:pos x="T2" y="T3"/>
                              </a:cxn>
                              <a:cxn ang="0">
                                <a:pos x="T4" y="T5"/>
                              </a:cxn>
                              <a:cxn ang="0">
                                <a:pos x="T6" y="T7"/>
                              </a:cxn>
                              <a:cxn ang="0">
                                <a:pos x="T8" y="T9"/>
                              </a:cxn>
                            </a:cxnLst>
                            <a:rect l="0" t="0" r="r" b="b"/>
                            <a:pathLst>
                              <a:path w="1169213" h="10668" extrusionOk="0">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9" name="Shape 7"/>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0BBFBEF" id="Grupo 10" o:spid="_x0000_s1026" style="width:84pt;height:39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">
                <v:shape id="Forma libre 3"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" path="m,l1169213,r,10668l,10668,,e" fillcolor="black" stroked="f">
                  <v:path arrowok="t" o:extrusionok="f" o:connecttype="custom" o:connectlocs="0,0;11693,0;11693,106;0,106;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">
                  <v:imagedata r:id="rId22" o:title=""/>
                </v:shape>
                <w10:anchorlock/>
              </v:group>
            </w:pict>
          </mc:Fallback>
        </mc:AlternateContent>
      </w:r>
    </w:p>
    <w:p w14:paraId="499C8B2E" w14:textId="1594377C" w:rsidR="009A2965" w:rsidRDefault="009A2965" w:rsidP="009A2965">
      <w:pPr>
        <w:pStyle w:val="Biblio"/>
        <w:numPr>
          <w:ilvl w:val="0"/>
          <w:numId w:val="0"/>
        </w:numPr>
        <w:ind w:left="360" w:hanging="360"/>
        <w:rPr>
          <w:lang w:val="es-AR" w:eastAsia="es-AR"/>
        </w:rPr>
      </w:pPr>
    </w:p>
    <w:p w14:paraId="7221465E" w14:textId="01957871" w:rsidR="009A2965" w:rsidRDefault="009A2965" w:rsidP="009A2965">
      <w:pPr>
        <w:pStyle w:val="Biblio"/>
        <w:numPr>
          <w:ilvl w:val="0"/>
          <w:numId w:val="0"/>
        </w:numPr>
        <w:ind w:left="360" w:hanging="360"/>
        <w:rPr>
          <w:lang w:val="es-AR" w:eastAsia="es-AR"/>
        </w:rPr>
      </w:pPr>
    </w:p>
    <w:p w14:paraId="5E3A36EE" w14:textId="36E6C58B" w:rsidR="009A2965" w:rsidRPr="008B7FAE" w:rsidRDefault="009A2965" w:rsidP="009A2965">
      <w:pPr>
        <w:pStyle w:val="Biblio"/>
        <w:numPr>
          <w:ilvl w:val="0"/>
          <w:numId w:val="0"/>
        </w:numPr>
        <w:ind w:left="360" w:hanging="360"/>
        <w:rPr>
          <w:lang w:val="es-AR" w:eastAsia="es-AR"/>
        </w:rPr>
      </w:pPr>
    </w:p>
    <w:p w14:paraId="5D85A2BD" w14:textId="0BCF520B" w:rsidR="003863A6" w:rsidRPr="008B7FAE" w:rsidRDefault="003863A6" w:rsidP="003863A6">
      <w:pPr>
        <w:pStyle w:val="Biblio"/>
        <w:numPr>
          <w:ilvl w:val="0"/>
          <w:numId w:val="0"/>
        </w:numPr>
        <w:ind w:left="360"/>
        <w:rPr>
          <w:lang w:val="es-AR" w:eastAsia="es-AR"/>
        </w:rPr>
      </w:pPr>
    </w:p>
    <w:p w14:paraId="7BBAA3B1" w14:textId="5D769A5A" w:rsidR="008B7FAE" w:rsidRPr="008B7FAE" w:rsidRDefault="008B7FAE" w:rsidP="008B7FAE">
      <w:pPr>
        <w:pStyle w:val="Biblio"/>
        <w:numPr>
          <w:ilvl w:val="0"/>
          <w:numId w:val="0"/>
        </w:numPr>
        <w:rPr>
          <w:lang w:val="es-AR" w:eastAsia="es-AR"/>
        </w:rPr>
      </w:pPr>
    </w:p>
    <w:p w14:paraId="70F46383" w14:textId="284563E9" w:rsidR="008B7FAE" w:rsidRPr="008B7FAE" w:rsidRDefault="008B7FAE" w:rsidP="008B7FAE">
      <w:pPr>
        <w:rPr>
          <w:lang w:val="es-AR" w:eastAsia="es-AR"/>
        </w:rPr>
      </w:pPr>
    </w:p>
    <w:p w14:paraId="750ABCFF" w14:textId="33FC5198" w:rsidR="008B7FAE" w:rsidRPr="008B7FAE" w:rsidRDefault="008B7FAE" w:rsidP="008B7FAE">
      <w:pPr>
        <w:rPr>
          <w:lang w:val="es-AR" w:eastAsia="es-AR"/>
        </w:rPr>
      </w:pPr>
      <w:r w:rsidRPr="008B7FAE">
        <w:rPr>
          <w:lang w:val="es-AR" w:eastAsia="es-AR"/>
        </w:rPr>
        <w:t> </w:t>
      </w:r>
    </w:p>
    <w:p w14:paraId="2681A626" w14:textId="48B7AA1A" w:rsidR="007F2979" w:rsidRDefault="007F2979" w:rsidP="007F2979">
      <w:pPr>
        <w:pStyle w:val="Subseccin"/>
        <w:rPr>
          <w:noProof/>
          <w:lang w:val="es-AR" w:eastAsia="es-AR"/>
        </w:rPr>
      </w:pPr>
    </w:p>
    <w:p w14:paraId="7D78F0A5" w14:textId="2E173E41" w:rsidR="007F2979" w:rsidRDefault="007F2979" w:rsidP="007F2979">
      <w:pPr>
        <w:pStyle w:val="Subseccin"/>
        <w:rPr>
          <w:noProof/>
          <w:lang w:val="es-AR" w:eastAsia="es-AR"/>
        </w:rPr>
      </w:pPr>
    </w:p>
    <w:p w14:paraId="69E23ED1" w14:textId="464FCBA3" w:rsidR="00B52C3B" w:rsidRDefault="00B52C3B" w:rsidP="00B52C3B">
      <w:pPr>
        <w:rPr>
          <w:noProof/>
          <w:lang w:val="es-AR" w:eastAsia="es-AR"/>
        </w:rPr>
      </w:pPr>
    </w:p>
    <w:p w14:paraId="75E79BE3" w14:textId="4B934DE5" w:rsidR="00180C6D" w:rsidRDefault="00180C6D" w:rsidP="00180C6D">
      <w:pPr>
        <w:rPr>
          <w:noProof/>
          <w:lang w:val="es-AR" w:eastAsia="es-AR"/>
        </w:rPr>
      </w:pPr>
    </w:p>
    <w:p w14:paraId="51544F05" w14:textId="77777777" w:rsidR="001B6EB0" w:rsidRDefault="001B6EB0" w:rsidP="00180C6D">
      <w:pPr>
        <w:rPr>
          <w:noProof/>
          <w:lang w:val="es-AR" w:eastAsia="es-AR"/>
        </w:rPr>
        <w:sectPr w:rsidR="001B6EB0" w:rsidSect="00680B2B">
          <w:headerReference w:type="even" r:id="rId23"/>
          <w:headerReference w:type="default" r:id="rId24"/>
          <w:headerReference w:type="first" r:id="rId25"/>
          <w:type w:val="continuous"/>
          <w:pgSz w:w="11906" w:h="16838" w:code="9"/>
          <w:pgMar w:top="1531" w:right="1701" w:bottom="1418" w:left="1701" w:header="709" w:footer="709" w:gutter="0"/>
          <w:pgNumType w:start="18"/>
          <w:cols w:num="2" w:space="454"/>
          <w:titlePg/>
          <w:docGrid w:linePitch="360"/>
        </w:sectPr>
      </w:pPr>
    </w:p>
    <w:p w14:paraId="2A6860E3" w14:textId="627ADFE9" w:rsidR="00180C6D" w:rsidRPr="001B6EB0" w:rsidRDefault="008E7A7E" w:rsidP="00180C6D">
      <w:pPr>
        <w:rPr>
          <w:b/>
          <w:noProof/>
          <w:lang w:val="es-AR" w:eastAsia="es-AR"/>
        </w:rPr>
        <w:sectPr w:rsidR="00180C6D" w:rsidRPr="001B6EB0" w:rsidSect="00180C6D">
          <w:type w:val="continuous"/>
          <w:pgSz w:w="11906" w:h="16838" w:code="9"/>
          <w:pgMar w:top="1531" w:right="1701" w:bottom="1418" w:left="1701" w:header="709" w:footer="709" w:gutter="0"/>
          <w:pgNumType w:start="18"/>
          <w:cols w:space="454"/>
          <w:titlePg/>
          <w:docGrid w:linePitch="360"/>
        </w:sectPr>
      </w:pPr>
      <w:r>
        <w:rPr>
          <w:noProof/>
          <w:lang w:val="es-AR" w:eastAsia="es-AR"/>
        </w:rPr>
        <w:lastRenderedPageBreak/>
        <mc:AlternateContent>
          <mc:Choice Requires="wps">
            <w:drawing>
              <wp:anchor distT="0" distB="0" distL="114300" distR="114300" simplePos="0" relativeHeight="251735040" behindDoc="0" locked="0" layoutInCell="1" hidden="0" allowOverlap="1" wp14:anchorId="54684CE9" wp14:editId="10606889">
                <wp:simplePos x="0" y="0"/>
                <wp:positionH relativeFrom="rightMargin">
                  <wp:align>left</wp:align>
                </wp:positionH>
                <wp:positionV relativeFrom="paragraph">
                  <wp:posOffset>708660</wp:posOffset>
                </wp:positionV>
                <wp:extent cx="434340" cy="381000"/>
                <wp:effectExtent l="0" t="0" r="22860" b="19050"/>
                <wp:wrapNone/>
                <wp:docPr id="7" name="Rectángulo 7"/>
                <wp:cNvGraphicFramePr/>
                <a:graphic xmlns:a="http://schemas.openxmlformats.org/drawingml/2006/main">
                  <a:graphicData uri="http://schemas.microsoft.com/office/word/2010/wordprocessingShape">
                    <wps:wsp>
                      <wps:cNvSpPr/>
                      <wps:spPr>
                        <a:xfrm flipH="1">
                          <a:off x="0" y="0"/>
                          <a:ext cx="43434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CF7B072" w14:textId="34BD75A5" w:rsidR="00D32AED" w:rsidRPr="00EB1E6E" w:rsidRDefault="00FE64B4" w:rsidP="00D32AED">
                            <w:pPr>
                              <w:jc w:val="center"/>
                              <w:textDirection w:val="btLr"/>
                              <w:rPr>
                                <w:lang w:val="es-MX"/>
                              </w:rPr>
                            </w:pPr>
                            <w:bookmarkStart w:id="0" w:name="_GoBack"/>
                            <w:r>
                              <w:rPr>
                                <w:b/>
                                <w:color w:val="FFFFFF"/>
                                <w:sz w:val="24"/>
                                <w:lang w:val="es-MX"/>
                              </w:rPr>
                              <w:t>1</w:t>
                            </w:r>
                            <w:r w:rsidR="00B672A4">
                              <w:rPr>
                                <w:b/>
                                <w:color w:val="FFFFFF"/>
                                <w:sz w:val="24"/>
                                <w:lang w:val="es-MX"/>
                              </w:rPr>
                              <w:t>14</w:t>
                            </w:r>
                            <w:bookmarkEnd w:id="0"/>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684CE9" id="Rectángulo 7" o:spid="_x0000_s1031" style="position:absolute;left:0;text-align:left;margin-left:0;margin-top:55.8pt;width:34.2pt;height:30pt;flip:x;z-index:2517350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" fillcolor="#509d2f">
                <v:stroke startarrowwidth="narrow" startarrowlength="short" endarrowwidth="narrow" endarrowlength="short" joinstyle="round"/>
                <v:textbox inset="2.53958mm,1.2694mm,2.53958mm,1.2694mm">
                  <w:txbxContent>
                    <w:p w14:paraId="3CF7B072" w14:textId="34BD75A5" w:rsidR="00D32AED" w:rsidRPr="00EB1E6E" w:rsidRDefault="00FE64B4" w:rsidP="00D32AED">
                      <w:pPr>
                        <w:jc w:val="center"/>
                        <w:textDirection w:val="btLr"/>
                        <w:rPr>
                          <w:lang w:val="es-MX"/>
                        </w:rPr>
                      </w:pPr>
                      <w:bookmarkStart w:id="1" w:name="_GoBack"/>
                      <w:r>
                        <w:rPr>
                          <w:b/>
                          <w:color w:val="FFFFFF"/>
                          <w:sz w:val="24"/>
                          <w:lang w:val="es-MX"/>
                        </w:rPr>
                        <w:t>1</w:t>
                      </w:r>
                      <w:r w:rsidR="00B672A4">
                        <w:rPr>
                          <w:b/>
                          <w:color w:val="FFFFFF"/>
                          <w:sz w:val="24"/>
                          <w:lang w:val="es-MX"/>
                        </w:rPr>
                        <w:t>14</w:t>
                      </w:r>
                      <w:bookmarkEnd w:id="1"/>
                    </w:p>
                  </w:txbxContent>
                </v:textbox>
                <w10:wrap anchorx="margin"/>
              </v:rect>
            </w:pict>
          </mc:Fallback>
        </mc:AlternateContent>
      </w:r>
      <w:r w:rsidR="00F756A4">
        <w:rPr>
          <w:noProof/>
          <w:lang w:val="es-AR" w:eastAsia="es-AR"/>
        </w:rPr>
        <mc:AlternateContent>
          <mc:Choice Requires="wps">
            <w:drawing>
              <wp:anchor distT="0" distB="0" distL="114300" distR="114300" simplePos="0" relativeHeight="251741184" behindDoc="0" locked="0" layoutInCell="1" hidden="0" allowOverlap="1" wp14:anchorId="44922941" wp14:editId="62BC068B">
                <wp:simplePos x="0" y="0"/>
                <wp:positionH relativeFrom="rightMargin">
                  <wp:align>left</wp:align>
                </wp:positionH>
                <wp:positionV relativeFrom="paragraph">
                  <wp:posOffset>2703830</wp:posOffset>
                </wp:positionV>
                <wp:extent cx="441960" cy="396240"/>
                <wp:effectExtent l="0" t="0" r="15240" b="22860"/>
                <wp:wrapNone/>
                <wp:docPr id="10" name="Rectángulo 10"/>
                <wp:cNvGraphicFramePr/>
                <a:graphic xmlns:a="http://schemas.openxmlformats.org/drawingml/2006/main">
                  <a:graphicData uri="http://schemas.microsoft.com/office/word/2010/wordprocessingShape">
                    <wps:wsp>
                      <wps:cNvSpPr/>
                      <wps:spPr>
                        <a:xfrm flipH="1">
                          <a:off x="0" y="0"/>
                          <a:ext cx="44196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14:paraId="6E230674" w14:textId="2FBD40E2" w:rsidR="00F756A4" w:rsidRPr="00EB1E6E" w:rsidRDefault="00FE64B4" w:rsidP="00F756A4">
                            <w:pPr>
                              <w:jc w:val="center"/>
                              <w:textDirection w:val="btLr"/>
                              <w:rPr>
                                <w:lang w:val="es-MX"/>
                              </w:rPr>
                            </w:pPr>
                            <w:r>
                              <w:rPr>
                                <w:b/>
                                <w:color w:val="FFFFFF"/>
                                <w:sz w:val="24"/>
                                <w:lang w:val="es-MX"/>
                              </w:rPr>
                              <w:t>122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922941" id="Rectángulo 10" o:spid="_x0000_s1031" style="position:absolute;left:0;text-align:left;margin-left:0;margin-top:212.9pt;width:34.8pt;height:31.2pt;flip:x;z-index:2517411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" fillcolor="#509d2f">
                <v:stroke startarrowwidth="narrow" startarrowlength="short" endarrowwidth="narrow" endarrowlength="short" joinstyle="round"/>
                <v:textbox inset="2.53958mm,1.2694mm,2.53958mm,1.2694mm">
                  <w:txbxContent>
                    <w:p w14:paraId="6E230674" w14:textId="2FBD40E2" w:rsidR="00F756A4" w:rsidRPr="00EB1E6E" w:rsidRDefault="00FE64B4" w:rsidP="00F756A4">
                      <w:pPr>
                        <w:jc w:val="center"/>
                        <w:textDirection w:val="btLr"/>
                        <w:rPr>
                          <w:lang w:val="es-MX"/>
                        </w:rPr>
                      </w:pPr>
                      <w:r>
                        <w:rPr>
                          <w:b/>
                          <w:color w:val="FFFFFF"/>
                          <w:sz w:val="24"/>
                          <w:lang w:val="es-MX"/>
                        </w:rPr>
                        <w:t>122</w:t>
                      </w:r>
                    </w:p>
                  </w:txbxContent>
                </v:textbox>
                <w10:wrap anchorx="margin"/>
              </v:rect>
            </w:pict>
          </mc:Fallback>
        </mc:AlternateContent>
      </w:r>
    </w:p>
    <w:p w14:paraId="703BA431" w14:textId="06DBCF7A" w:rsidR="00953FA2" w:rsidRPr="00953FA2" w:rsidRDefault="00953FA2" w:rsidP="00A21100">
      <w:pPr>
        <w:pStyle w:val="Biblio"/>
        <w:numPr>
          <w:ilvl w:val="0"/>
          <w:numId w:val="0"/>
        </w:numPr>
      </w:pPr>
    </w:p>
    <w:sectPr w:rsidR="00953FA2" w:rsidRPr="00953FA2" w:rsidSect="00680B2B">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99223" w14:textId="77777777" w:rsidR="00D17AB6" w:rsidRDefault="00D17AB6" w:rsidP="00D77054">
      <w:r>
        <w:separator/>
      </w:r>
    </w:p>
  </w:endnote>
  <w:endnote w:type="continuationSeparator" w:id="0">
    <w:p w14:paraId="644D66DE" w14:textId="77777777" w:rsidR="00D17AB6" w:rsidRDefault="00D17AB6"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Neue">
    <w:altName w:val="Corbel"/>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7" w:type="pct"/>
      <w:tblCellMar>
        <w:top w:w="72" w:type="dxa"/>
        <w:left w:w="115" w:type="dxa"/>
        <w:bottom w:w="72" w:type="dxa"/>
        <w:right w:w="115" w:type="dxa"/>
      </w:tblCellMar>
      <w:tblLook w:val="04A0" w:firstRow="1" w:lastRow="0" w:firstColumn="1" w:lastColumn="0" w:noHBand="0" w:noVBand="1"/>
    </w:tblPr>
    <w:tblGrid>
      <w:gridCol w:w="8057"/>
    </w:tblGrid>
    <w:tr w:rsidR="00971AF0" w14:paraId="0149284F" w14:textId="77777777" w:rsidTr="003375F7">
      <w:trPr>
        <w:trHeight w:val="613"/>
      </w:trPr>
      <w:tc>
        <w:tcPr>
          <w:tcW w:w="5000" w:type="pct"/>
          <w:tcBorders>
            <w:top w:val="single" w:sz="4" w:space="0" w:color="000000" w:themeColor="text1"/>
          </w:tcBorders>
        </w:tcPr>
        <w:p w14:paraId="0124F149" w14:textId="1EFA7665" w:rsidR="00971AF0" w:rsidRPr="009408C8" w:rsidRDefault="00971AF0" w:rsidP="003375F7">
          <w:pPr>
            <w:pStyle w:val="Piedepgina"/>
            <w:rPr>
              <w:rFonts w:ascii="Arial" w:hAnsi="Arial" w:cs="Arial"/>
              <w:sz w:val="16"/>
              <w:szCs w:val="16"/>
            </w:rPr>
          </w:pPr>
          <w:r w:rsidRPr="00F17033">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 | AR</w:t>
          </w:r>
          <w:r>
            <w:rPr>
              <w:rFonts w:ascii="Arial" w:hAnsi="Arial" w:cs="Arial"/>
              <w:sz w:val="16"/>
              <w:szCs w:val="16"/>
            </w:rPr>
            <w:t>TICULO ORIGINAL Rev. Methodo 202</w:t>
          </w:r>
          <w:r w:rsidR="008B7FAE">
            <w:rPr>
              <w:rFonts w:ascii="Arial" w:hAnsi="Arial" w:cs="Arial"/>
              <w:sz w:val="16"/>
              <w:szCs w:val="16"/>
            </w:rPr>
            <w:t>2</w:t>
          </w:r>
          <w:r>
            <w:rPr>
              <w:rFonts w:ascii="Arial" w:hAnsi="Arial" w:cs="Arial"/>
              <w:sz w:val="16"/>
              <w:szCs w:val="16"/>
            </w:rPr>
            <w:t>;</w:t>
          </w:r>
          <w:r w:rsidR="008B7FAE">
            <w:rPr>
              <w:rFonts w:ascii="Arial" w:hAnsi="Arial" w:cs="Arial"/>
              <w:sz w:val="16"/>
              <w:szCs w:val="16"/>
            </w:rPr>
            <w:t>7</w:t>
          </w:r>
          <w:r>
            <w:rPr>
              <w:rFonts w:ascii="Arial" w:hAnsi="Arial" w:cs="Arial"/>
              <w:sz w:val="16"/>
              <w:szCs w:val="16"/>
            </w:rPr>
            <w:t>(</w:t>
          </w:r>
          <w:r w:rsidR="00B672A4">
            <w:rPr>
              <w:rFonts w:ascii="Arial" w:hAnsi="Arial" w:cs="Arial"/>
              <w:sz w:val="16"/>
              <w:szCs w:val="16"/>
            </w:rPr>
            <w:t>2):109-114.</w:t>
          </w:r>
        </w:p>
      </w:tc>
    </w:tr>
  </w:tbl>
  <w:p w14:paraId="6E9C074F" w14:textId="77777777" w:rsidR="00971AF0" w:rsidRPr="00120067" w:rsidRDefault="00971AF0"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84" w:type="pct"/>
      <w:tblCellMar>
        <w:top w:w="72" w:type="dxa"/>
        <w:left w:w="115" w:type="dxa"/>
        <w:bottom w:w="72" w:type="dxa"/>
        <w:right w:w="115" w:type="dxa"/>
      </w:tblCellMar>
      <w:tblLook w:val="04A0" w:firstRow="1" w:lastRow="0" w:firstColumn="1" w:lastColumn="0" w:noHBand="0" w:noVBand="1"/>
    </w:tblPr>
    <w:tblGrid>
      <w:gridCol w:w="7796"/>
    </w:tblGrid>
    <w:tr w:rsidR="00971AF0" w14:paraId="5B811BFD" w14:textId="77777777" w:rsidTr="00573A8D">
      <w:tc>
        <w:tcPr>
          <w:tcW w:w="5000" w:type="pct"/>
          <w:tcBorders>
            <w:top w:val="single" w:sz="4" w:space="0" w:color="000000" w:themeColor="text1"/>
          </w:tcBorders>
        </w:tcPr>
        <w:p w14:paraId="5BB5761D" w14:textId="716ECDF8" w:rsidR="00971AF0" w:rsidRPr="009408C8" w:rsidRDefault="00D17AB6" w:rsidP="005B3359">
          <w:pPr>
            <w:pStyle w:val="Piedepgina"/>
            <w:rPr>
              <w:rFonts w:ascii="Arial" w:hAnsi="Arial" w:cs="Arial"/>
              <w:sz w:val="16"/>
              <w:szCs w:val="16"/>
            </w:rPr>
          </w:pPr>
          <w:sdt>
            <w:sdtPr>
              <w:rPr>
                <w:rFonts w:ascii="Arial" w:hAnsi="Arial" w:cs="Arial"/>
                <w:sz w:val="16"/>
                <w:szCs w:val="16"/>
              </w:rPr>
              <w:alias w:val="Compañía"/>
              <w:id w:val="928694774"/>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971AF0">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/Web: methodo.ucc.edu.ar</w:t>
              </w:r>
            </w:sdtContent>
          </w:sdt>
          <w:r w:rsidR="00971AF0" w:rsidRPr="009408C8">
            <w:rPr>
              <w:rFonts w:ascii="Arial" w:hAnsi="Arial" w:cs="Arial"/>
              <w:sz w:val="16"/>
              <w:szCs w:val="16"/>
            </w:rPr>
            <w:t xml:space="preserve"> | </w:t>
          </w:r>
          <w:r w:rsidR="00971AF0" w:rsidRPr="003F3182">
            <w:rPr>
              <w:rFonts w:ascii="Arial" w:hAnsi="Arial" w:cs="Arial"/>
              <w:sz w:val="16"/>
              <w:szCs w:val="16"/>
            </w:rPr>
            <w:t>ARTIC</w:t>
          </w:r>
          <w:r w:rsidR="00971AF0">
            <w:rPr>
              <w:rFonts w:ascii="Arial" w:hAnsi="Arial" w:cs="Arial"/>
              <w:sz w:val="16"/>
              <w:szCs w:val="16"/>
            </w:rPr>
            <w:t>ULO ORIGINAL Rev. Methodo 202</w:t>
          </w:r>
          <w:r w:rsidR="008B7FAE">
            <w:rPr>
              <w:rFonts w:ascii="Arial" w:hAnsi="Arial" w:cs="Arial"/>
              <w:sz w:val="16"/>
              <w:szCs w:val="16"/>
            </w:rPr>
            <w:t>2</w:t>
          </w:r>
          <w:r w:rsidR="00971AF0">
            <w:rPr>
              <w:rFonts w:ascii="Arial" w:hAnsi="Arial" w:cs="Arial"/>
              <w:sz w:val="16"/>
              <w:szCs w:val="16"/>
            </w:rPr>
            <w:t>;</w:t>
          </w:r>
          <w:r w:rsidR="008B7FAE">
            <w:rPr>
              <w:rFonts w:ascii="Arial" w:hAnsi="Arial" w:cs="Arial"/>
              <w:sz w:val="16"/>
              <w:szCs w:val="16"/>
            </w:rPr>
            <w:t>7</w:t>
          </w:r>
          <w:r w:rsidR="00971AF0">
            <w:rPr>
              <w:rFonts w:ascii="Arial" w:hAnsi="Arial" w:cs="Arial"/>
              <w:sz w:val="16"/>
              <w:szCs w:val="16"/>
            </w:rPr>
            <w:t>(</w:t>
          </w:r>
          <w:r w:rsidR="00EB1E6E">
            <w:rPr>
              <w:rFonts w:ascii="Arial" w:hAnsi="Arial" w:cs="Arial"/>
              <w:sz w:val="16"/>
              <w:szCs w:val="16"/>
            </w:rPr>
            <w:t>2</w:t>
          </w:r>
          <w:r w:rsidR="008F6DEB">
            <w:rPr>
              <w:rFonts w:ascii="Arial" w:hAnsi="Arial" w:cs="Arial"/>
              <w:sz w:val="16"/>
              <w:szCs w:val="16"/>
            </w:rPr>
            <w:t>):</w:t>
          </w:r>
          <w:r w:rsidR="00B672A4">
            <w:rPr>
              <w:rFonts w:ascii="Arial" w:hAnsi="Arial" w:cs="Arial"/>
              <w:sz w:val="16"/>
              <w:szCs w:val="16"/>
            </w:rPr>
            <w:t>109-</w:t>
          </w:r>
          <w:r w:rsidR="00B453F7">
            <w:rPr>
              <w:rFonts w:ascii="Arial" w:hAnsi="Arial" w:cs="Arial"/>
              <w:sz w:val="16"/>
              <w:szCs w:val="16"/>
            </w:rPr>
            <w:t>114.</w:t>
          </w:r>
        </w:p>
      </w:tc>
    </w:tr>
  </w:tbl>
  <w:p w14:paraId="031B9081" w14:textId="77777777" w:rsidR="00971AF0" w:rsidRDefault="00971AF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801E6" w14:textId="77777777" w:rsidR="00D17AB6" w:rsidRDefault="00D17AB6" w:rsidP="00D77054">
      <w:r>
        <w:separator/>
      </w:r>
    </w:p>
  </w:footnote>
  <w:footnote w:type="continuationSeparator" w:id="0">
    <w:p w14:paraId="75C42639" w14:textId="77777777" w:rsidR="00D17AB6" w:rsidRDefault="00D17AB6" w:rsidP="00D7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35F6" w14:textId="459CDD58" w:rsidR="00971AF0" w:rsidRPr="002C2180" w:rsidRDefault="002C2180" w:rsidP="002C2180">
    <w:pPr>
      <w:pStyle w:val="Encabezado"/>
      <w:rPr>
        <w:rFonts w:ascii="Arial" w:hAnsi="Arial" w:cs="Arial"/>
        <w:i/>
        <w:sz w:val="16"/>
        <w:szCs w:val="16"/>
      </w:rPr>
    </w:pPr>
    <w:r>
      <w:rPr>
        <w:rFonts w:ascii="Arial" w:hAnsi="Arial" w:cs="Arial"/>
        <w:sz w:val="16"/>
        <w:szCs w:val="16"/>
      </w:rPr>
      <w:t>Andrade MN</w:t>
    </w:r>
    <w:r w:rsidR="005D1395">
      <w:rPr>
        <w:rFonts w:ascii="Arial" w:hAnsi="Arial" w:cs="Arial"/>
        <w:sz w:val="16"/>
        <w:szCs w:val="16"/>
      </w:rPr>
      <w:t>,</w:t>
    </w:r>
    <w:r>
      <w:rPr>
        <w:rFonts w:ascii="Arial" w:hAnsi="Arial" w:cs="Arial"/>
        <w:sz w:val="16"/>
        <w:szCs w:val="16"/>
      </w:rPr>
      <w:t xml:space="preserve"> López Gamboa VR, Rossello VE, Bringas A, Papa MB, Sambuelli G, Guidi A</w:t>
    </w:r>
    <w:r w:rsidR="008B7FAE">
      <w:rPr>
        <w:rFonts w:ascii="Arial" w:hAnsi="Arial" w:cs="Arial"/>
        <w:sz w:val="16"/>
        <w:szCs w:val="16"/>
      </w:rPr>
      <w:t>.</w:t>
    </w:r>
    <w:r w:rsidR="00770B2E">
      <w:rPr>
        <w:rFonts w:ascii="Arial" w:hAnsi="Arial" w:cs="Arial"/>
        <w:sz w:val="16"/>
        <w:szCs w:val="16"/>
      </w:rPr>
      <w:t xml:space="preserve"> </w:t>
    </w:r>
    <w:r w:rsidRPr="002C2180">
      <w:rPr>
        <w:rFonts w:ascii="Arial" w:hAnsi="Arial" w:cs="Arial"/>
        <w:i/>
        <w:sz w:val="16"/>
        <w:szCs w:val="16"/>
      </w:rPr>
      <w:t>Incidencia de melanoma cutáneo y sus características clínicas e histopatológicas en pacientes</w:t>
    </w:r>
    <w:r>
      <w:rPr>
        <w:rFonts w:ascii="Arial" w:hAnsi="Arial" w:cs="Arial"/>
        <w:i/>
        <w:sz w:val="16"/>
        <w:szCs w:val="16"/>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363E" w14:textId="147DB343" w:rsidR="00971AF0" w:rsidRDefault="00971AF0" w:rsidP="00626ABA">
    <w:pPr>
      <w:pStyle w:val="Encabezado"/>
      <w:jc w:val="center"/>
    </w:pPr>
    <w:r w:rsidRPr="00360FF3">
      <w:rPr>
        <w:noProof/>
        <w:lang w:val="es-AR" w:eastAsia="es-AR"/>
      </w:rPr>
      <w:drawing>
        <wp:inline distT="0" distB="0" distL="0" distR="0" wp14:anchorId="268E5BFB" wp14:editId="3E6B7C6F">
          <wp:extent cx="4312920" cy="1247617"/>
          <wp:effectExtent l="0" t="0" r="0" b="0"/>
          <wp:docPr id="6" name="Imagen 6" descr="C:\Users\Docente\Downloads\Revista Methodo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ente\Downloads\Revista Methodo Log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2213" cy="1276340"/>
                  </a:xfrm>
                  <a:prstGeom prst="rect">
                    <a:avLst/>
                  </a:prstGeom>
                  <a:noFill/>
                  <a:ln>
                    <a:noFill/>
                  </a:ln>
                </pic:spPr>
              </pic:pic>
            </a:graphicData>
          </a:graphic>
        </wp:inline>
      </w:drawing>
    </w:r>
  </w:p>
  <w:p w14:paraId="4211C702" w14:textId="77777777" w:rsidR="00971AF0" w:rsidRDefault="00971AF0" w:rsidP="00626ABA">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1CE7" w14:textId="2C54F4D8" w:rsidR="007D20CD" w:rsidRDefault="007D20CD">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5694C" w14:textId="5241DC3B" w:rsidR="008B7FAE" w:rsidRPr="009F37E9" w:rsidRDefault="00A21100" w:rsidP="008B7FAE">
    <w:pPr>
      <w:pStyle w:val="Encabezado"/>
      <w:rPr>
        <w:i/>
      </w:rPr>
    </w:pPr>
    <w:r w:rsidRPr="00A21100">
      <w:rPr>
        <w:rFonts w:ascii="Arial" w:hAnsi="Arial" w:cs="Arial"/>
        <w:sz w:val="16"/>
        <w:szCs w:val="16"/>
      </w:rPr>
      <w:t>Andrade MN, López Gamboa VR, Rossello VE, Bringas A, Papa MB, Sambuelli G, Guidi A. Incidencia de melanoma cutáneo y sus características clínicas e histopatológicas en pacientes.</w:t>
    </w:r>
  </w:p>
  <w:p w14:paraId="367B98C0" w14:textId="0E794980" w:rsidR="007D20CD" w:rsidRPr="00974F39" w:rsidRDefault="007D20CD" w:rsidP="00974F39">
    <w:pPr>
      <w:pStyle w:val="Encabezado"/>
      <w:rPr>
        <w:i/>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8782" w14:textId="2DE459C7" w:rsidR="00971AF0" w:rsidRPr="009D62ED" w:rsidRDefault="00EB1AB7" w:rsidP="003E2F64">
    <w:pPr>
      <w:pStyle w:val="Encabezado"/>
      <w:rPr>
        <w:rFonts w:ascii="Arial" w:hAnsi="Arial" w:cs="Arial"/>
        <w:i/>
        <w:sz w:val="16"/>
        <w:szCs w:val="16"/>
      </w:rPr>
    </w:pPr>
    <w:proofErr w:type="spellStart"/>
    <w:r w:rsidRPr="00EB1AB7">
      <w:rPr>
        <w:rFonts w:ascii="Arial" w:hAnsi="Arial" w:cs="Arial"/>
        <w:iCs/>
        <w:sz w:val="16"/>
        <w:szCs w:val="16"/>
      </w:rPr>
      <w:t>Rourera</w:t>
    </w:r>
    <w:proofErr w:type="spellEnd"/>
    <w:r w:rsidRPr="00EB1AB7">
      <w:rPr>
        <w:rFonts w:ascii="Arial" w:hAnsi="Arial" w:cs="Arial"/>
        <w:iCs/>
        <w:sz w:val="16"/>
        <w:szCs w:val="16"/>
      </w:rPr>
      <w:t xml:space="preserve"> C I, Sotomayor C, Andrada Castillo C, Kaplan A, Martin G.</w:t>
    </w:r>
    <w:r w:rsidRPr="00EB1AB7">
      <w:rPr>
        <w:rFonts w:ascii="Arial" w:hAnsi="Arial" w:cs="Arial"/>
        <w:i/>
        <w:sz w:val="16"/>
        <w:szCs w:val="16"/>
      </w:rPr>
      <w:t xml:space="preserve"> Efecto de los </w:t>
    </w:r>
    <w:proofErr w:type="spellStart"/>
    <w:r w:rsidRPr="00EB1AB7">
      <w:rPr>
        <w:rFonts w:ascii="Arial" w:hAnsi="Arial" w:cs="Arial"/>
        <w:i/>
        <w:sz w:val="16"/>
        <w:szCs w:val="16"/>
      </w:rPr>
      <w:t>irrigantes</w:t>
    </w:r>
    <w:proofErr w:type="spellEnd"/>
    <w:r w:rsidRPr="00EB1AB7">
      <w:rPr>
        <w:rFonts w:ascii="Arial" w:hAnsi="Arial" w:cs="Arial"/>
        <w:i/>
        <w:sz w:val="16"/>
        <w:szCs w:val="16"/>
      </w:rPr>
      <w:t xml:space="preserve"> sobre la resistencia a la fractura de premolares.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95B185C"/>
    <w:multiLevelType w:val="hybridMultilevel"/>
    <w:tmpl w:val="34A6548E"/>
    <w:lvl w:ilvl="0" w:tplc="8C10AB06">
      <w:start w:val="5"/>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FC70323"/>
    <w:multiLevelType w:val="hybridMultilevel"/>
    <w:tmpl w:val="46C204C6"/>
    <w:lvl w:ilvl="0" w:tplc="BD9A37A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F240CD"/>
    <w:multiLevelType w:val="hybridMultilevel"/>
    <w:tmpl w:val="82E059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1F6326D"/>
    <w:multiLevelType w:val="hybridMultilevel"/>
    <w:tmpl w:val="53425D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0A50418"/>
    <w:multiLevelType w:val="multilevel"/>
    <w:tmpl w:val="8A8697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0F80080"/>
    <w:multiLevelType w:val="hybridMultilevel"/>
    <w:tmpl w:val="DE3E88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2B4A7BB9"/>
    <w:multiLevelType w:val="hybridMultilevel"/>
    <w:tmpl w:val="65280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0" w15:restartNumberingAfterBreak="0">
    <w:nsid w:val="33F03E4E"/>
    <w:multiLevelType w:val="hybridMultilevel"/>
    <w:tmpl w:val="CBC0FBC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5844256"/>
    <w:multiLevelType w:val="hybridMultilevel"/>
    <w:tmpl w:val="5DFE2FD4"/>
    <w:lvl w:ilvl="0" w:tplc="2C0A0015">
      <w:start w:val="1"/>
      <w:numFmt w:val="upperLetter"/>
      <w:lvlText w:val="%1."/>
      <w:lvlJc w:val="left"/>
      <w:pPr>
        <w:ind w:left="1495" w:hanging="360"/>
      </w:pPr>
    </w:lvl>
    <w:lvl w:ilvl="1" w:tplc="2C0A0019" w:tentative="1">
      <w:start w:val="1"/>
      <w:numFmt w:val="lowerLetter"/>
      <w:lvlText w:val="%2."/>
      <w:lvlJc w:val="left"/>
      <w:pPr>
        <w:ind w:left="2215" w:hanging="360"/>
      </w:pPr>
    </w:lvl>
    <w:lvl w:ilvl="2" w:tplc="2C0A001B" w:tentative="1">
      <w:start w:val="1"/>
      <w:numFmt w:val="lowerRoman"/>
      <w:lvlText w:val="%3."/>
      <w:lvlJc w:val="right"/>
      <w:pPr>
        <w:ind w:left="2935" w:hanging="180"/>
      </w:pPr>
    </w:lvl>
    <w:lvl w:ilvl="3" w:tplc="2C0A000F" w:tentative="1">
      <w:start w:val="1"/>
      <w:numFmt w:val="decimal"/>
      <w:lvlText w:val="%4."/>
      <w:lvlJc w:val="left"/>
      <w:pPr>
        <w:ind w:left="3655" w:hanging="360"/>
      </w:pPr>
    </w:lvl>
    <w:lvl w:ilvl="4" w:tplc="2C0A0019" w:tentative="1">
      <w:start w:val="1"/>
      <w:numFmt w:val="lowerLetter"/>
      <w:lvlText w:val="%5."/>
      <w:lvlJc w:val="left"/>
      <w:pPr>
        <w:ind w:left="4375" w:hanging="360"/>
      </w:pPr>
    </w:lvl>
    <w:lvl w:ilvl="5" w:tplc="2C0A001B" w:tentative="1">
      <w:start w:val="1"/>
      <w:numFmt w:val="lowerRoman"/>
      <w:lvlText w:val="%6."/>
      <w:lvlJc w:val="right"/>
      <w:pPr>
        <w:ind w:left="5095" w:hanging="180"/>
      </w:pPr>
    </w:lvl>
    <w:lvl w:ilvl="6" w:tplc="2C0A000F" w:tentative="1">
      <w:start w:val="1"/>
      <w:numFmt w:val="decimal"/>
      <w:lvlText w:val="%7."/>
      <w:lvlJc w:val="left"/>
      <w:pPr>
        <w:ind w:left="5815" w:hanging="360"/>
      </w:pPr>
    </w:lvl>
    <w:lvl w:ilvl="7" w:tplc="2C0A0019" w:tentative="1">
      <w:start w:val="1"/>
      <w:numFmt w:val="lowerLetter"/>
      <w:lvlText w:val="%8."/>
      <w:lvlJc w:val="left"/>
      <w:pPr>
        <w:ind w:left="6535" w:hanging="360"/>
      </w:pPr>
    </w:lvl>
    <w:lvl w:ilvl="8" w:tplc="2C0A001B" w:tentative="1">
      <w:start w:val="1"/>
      <w:numFmt w:val="lowerRoman"/>
      <w:lvlText w:val="%9."/>
      <w:lvlJc w:val="right"/>
      <w:pPr>
        <w:ind w:left="7255" w:hanging="180"/>
      </w:pPr>
    </w:lvl>
  </w:abstractNum>
  <w:abstractNum w:abstractNumId="12" w15:restartNumberingAfterBreak="0">
    <w:nsid w:val="380B3AC6"/>
    <w:multiLevelType w:val="hybridMultilevel"/>
    <w:tmpl w:val="E140F814"/>
    <w:styleLink w:val="Estiloimportado3"/>
    <w:lvl w:ilvl="0" w:tplc="E28E0CE0">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3FE46DA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2" w:tplc="F3DA7E8C">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rPr>
    </w:lvl>
    <w:lvl w:ilvl="3" w:tplc="2228DD7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4" w:tplc="2C006A2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5" w:tplc="748A4828">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rPr>
    </w:lvl>
    <w:lvl w:ilvl="6" w:tplc="80B40C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7" w:tplc="2F6E133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rPr>
    </w:lvl>
    <w:lvl w:ilvl="8" w:tplc="4618564A">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B6F58DB"/>
    <w:multiLevelType w:val="hybridMultilevel"/>
    <w:tmpl w:val="19726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329513B"/>
    <w:multiLevelType w:val="hybridMultilevel"/>
    <w:tmpl w:val="24D42B88"/>
    <w:styleLink w:val="Estiloimportado2"/>
    <w:lvl w:ilvl="0" w:tplc="45986AA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310078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000C9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73C192E">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64463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AE417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A54CAD4">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2324DA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10EA7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466669C4"/>
    <w:multiLevelType w:val="hybridMultilevel"/>
    <w:tmpl w:val="E140F814"/>
    <w:numStyleLink w:val="Estiloimportado3"/>
  </w:abstractNum>
  <w:abstractNum w:abstractNumId="16"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D1A364D"/>
    <w:multiLevelType w:val="hybridMultilevel"/>
    <w:tmpl w:val="B0148536"/>
    <w:lvl w:ilvl="0" w:tplc="F04E9DFC">
      <w:start w:val="1"/>
      <w:numFmt w:val="decimal"/>
      <w:pStyle w:val="Biblio"/>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9" w15:restartNumberingAfterBreak="0">
    <w:nsid w:val="4E6128B2"/>
    <w:multiLevelType w:val="hybridMultilevel"/>
    <w:tmpl w:val="ED78B6B4"/>
    <w:lvl w:ilvl="0" w:tplc="916452FC">
      <w:numFmt w:val="bullet"/>
      <w:lvlText w:val="-"/>
      <w:lvlJc w:val="left"/>
      <w:pPr>
        <w:ind w:left="720" w:hanging="360"/>
      </w:pPr>
      <w:rPr>
        <w:rFonts w:ascii="Calibri" w:eastAsia="Calibri" w:hAnsi="Calibri"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49E0141"/>
    <w:multiLevelType w:val="hybridMultilevel"/>
    <w:tmpl w:val="9B2095F8"/>
    <w:lvl w:ilvl="0" w:tplc="3AA2AB2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54F76CB"/>
    <w:multiLevelType w:val="hybridMultilevel"/>
    <w:tmpl w:val="2444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A6984"/>
    <w:multiLevelType w:val="hybridMultilevel"/>
    <w:tmpl w:val="737E4408"/>
    <w:styleLink w:val="Estiloimportado1"/>
    <w:lvl w:ilvl="0" w:tplc="744C1A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638B1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EAAD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71C4D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EC894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88C1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5E4FBE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68C1F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06B1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5BBD34B4"/>
    <w:multiLevelType w:val="hybridMultilevel"/>
    <w:tmpl w:val="4EB6F5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6" w15:restartNumberingAfterBreak="0">
    <w:nsid w:val="5F325E59"/>
    <w:multiLevelType w:val="hybridMultilevel"/>
    <w:tmpl w:val="972855B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1653D46"/>
    <w:multiLevelType w:val="hybridMultilevel"/>
    <w:tmpl w:val="ED58D0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1930877"/>
    <w:multiLevelType w:val="hybridMultilevel"/>
    <w:tmpl w:val="24D42B88"/>
    <w:numStyleLink w:val="Estiloimportado2"/>
  </w:abstractNum>
  <w:abstractNum w:abstractNumId="29"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7E34231"/>
    <w:multiLevelType w:val="hybridMultilevel"/>
    <w:tmpl w:val="0178B3A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B5E3968"/>
    <w:multiLevelType w:val="hybridMultilevel"/>
    <w:tmpl w:val="737E4408"/>
    <w:numStyleLink w:val="Estiloimportado1"/>
  </w:abstractNum>
  <w:abstractNum w:abstractNumId="32" w15:restartNumberingAfterBreak="0">
    <w:nsid w:val="78C15B24"/>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07096C"/>
    <w:multiLevelType w:val="hybridMultilevel"/>
    <w:tmpl w:val="5656BCF6"/>
    <w:lvl w:ilvl="0" w:tplc="499A2AB0">
      <w:start w:val="1"/>
      <w:numFmt w:val="decimal"/>
      <w:lvlText w:val="%1-"/>
      <w:lvlJc w:val="left"/>
      <w:pPr>
        <w:ind w:left="42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9"/>
  </w:num>
  <w:num w:numId="2">
    <w:abstractNumId w:val="20"/>
  </w:num>
  <w:num w:numId="3">
    <w:abstractNumId w:val="16"/>
  </w:num>
  <w:num w:numId="4">
    <w:abstractNumId w:val="0"/>
  </w:num>
  <w:num w:numId="5">
    <w:abstractNumId w:val="7"/>
  </w:num>
  <w:num w:numId="6">
    <w:abstractNumId w:val="9"/>
  </w:num>
  <w:num w:numId="7">
    <w:abstractNumId w:val="18"/>
  </w:num>
  <w:num w:numId="8">
    <w:abstractNumId w:val="25"/>
  </w:num>
  <w:num w:numId="9">
    <w:abstractNumId w:val="2"/>
  </w:num>
  <w:num w:numId="10">
    <w:abstractNumId w:val="17"/>
  </w:num>
  <w:num w:numId="11">
    <w:abstractNumId w:val="5"/>
  </w:num>
  <w:num w:numId="12">
    <w:abstractNumId w:val="17"/>
    <w:lvlOverride w:ilvl="0">
      <w:startOverride w:val="3"/>
    </w:lvlOverride>
  </w:num>
  <w:num w:numId="13">
    <w:abstractNumId w:val="19"/>
  </w:num>
  <w:num w:numId="14">
    <w:abstractNumId w:val="32"/>
  </w:num>
  <w:num w:numId="15">
    <w:abstractNumId w:val="1"/>
  </w:num>
  <w:num w:numId="16">
    <w:abstractNumId w:val="4"/>
  </w:num>
  <w:num w:numId="17">
    <w:abstractNumId w:val="24"/>
  </w:num>
  <w:num w:numId="18">
    <w:abstractNumId w:val="8"/>
  </w:num>
  <w:num w:numId="19">
    <w:abstractNumId w:val="10"/>
  </w:num>
  <w:num w:numId="20">
    <w:abstractNumId w:val="11"/>
  </w:num>
  <w:num w:numId="21">
    <w:abstractNumId w:val="26"/>
  </w:num>
  <w:num w:numId="22">
    <w:abstractNumId w:val="33"/>
  </w:num>
  <w:num w:numId="23">
    <w:abstractNumId w:val="30"/>
  </w:num>
  <w:num w:numId="24">
    <w:abstractNumId w:val="23"/>
  </w:num>
  <w:num w:numId="25">
    <w:abstractNumId w:val="31"/>
  </w:num>
  <w:num w:numId="26">
    <w:abstractNumId w:val="14"/>
  </w:num>
  <w:num w:numId="27">
    <w:abstractNumId w:val="28"/>
  </w:num>
  <w:num w:numId="28">
    <w:abstractNumId w:val="12"/>
  </w:num>
  <w:num w:numId="29">
    <w:abstractNumId w:val="15"/>
  </w:num>
  <w:num w:numId="30">
    <w:abstractNumId w:val="27"/>
  </w:num>
  <w:num w:numId="31">
    <w:abstractNumId w:val="6"/>
  </w:num>
  <w:num w:numId="32">
    <w:abstractNumId w:val="3"/>
  </w:num>
  <w:num w:numId="33">
    <w:abstractNumId w:val="13"/>
  </w:num>
  <w:num w:numId="34">
    <w:abstractNumId w:val="21"/>
  </w:num>
  <w:num w:numId="35">
    <w:abstractNumId w:val="17"/>
    <w:lvlOverride w:ilvl="0">
      <w:startOverride w:val="15"/>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B"/>
    <w:rsid w:val="00001A5E"/>
    <w:rsid w:val="00006D21"/>
    <w:rsid w:val="00007298"/>
    <w:rsid w:val="0001004C"/>
    <w:rsid w:val="00011826"/>
    <w:rsid w:val="0001201D"/>
    <w:rsid w:val="00017F9D"/>
    <w:rsid w:val="0002099C"/>
    <w:rsid w:val="00020C47"/>
    <w:rsid w:val="0002392F"/>
    <w:rsid w:val="00023CE4"/>
    <w:rsid w:val="0002415D"/>
    <w:rsid w:val="00024DE8"/>
    <w:rsid w:val="00026C37"/>
    <w:rsid w:val="00030014"/>
    <w:rsid w:val="000325CD"/>
    <w:rsid w:val="00033DF4"/>
    <w:rsid w:val="000351BC"/>
    <w:rsid w:val="00035D6F"/>
    <w:rsid w:val="00035EF9"/>
    <w:rsid w:val="0003745E"/>
    <w:rsid w:val="00037571"/>
    <w:rsid w:val="00037684"/>
    <w:rsid w:val="0003770A"/>
    <w:rsid w:val="00037D14"/>
    <w:rsid w:val="00037DCE"/>
    <w:rsid w:val="000406AA"/>
    <w:rsid w:val="00040DCE"/>
    <w:rsid w:val="00040E34"/>
    <w:rsid w:val="00041FD0"/>
    <w:rsid w:val="00042C96"/>
    <w:rsid w:val="0004412C"/>
    <w:rsid w:val="00050946"/>
    <w:rsid w:val="00051761"/>
    <w:rsid w:val="000558C3"/>
    <w:rsid w:val="00056D20"/>
    <w:rsid w:val="00057DF3"/>
    <w:rsid w:val="00057EFF"/>
    <w:rsid w:val="00061BA4"/>
    <w:rsid w:val="00062ABC"/>
    <w:rsid w:val="00063680"/>
    <w:rsid w:val="00064176"/>
    <w:rsid w:val="0006522E"/>
    <w:rsid w:val="00065BAF"/>
    <w:rsid w:val="0006767C"/>
    <w:rsid w:val="00074BEF"/>
    <w:rsid w:val="00074CA1"/>
    <w:rsid w:val="00075E92"/>
    <w:rsid w:val="0008187E"/>
    <w:rsid w:val="00081CD5"/>
    <w:rsid w:val="0008782A"/>
    <w:rsid w:val="00092E36"/>
    <w:rsid w:val="0009308A"/>
    <w:rsid w:val="00095CC0"/>
    <w:rsid w:val="0009695F"/>
    <w:rsid w:val="000969D2"/>
    <w:rsid w:val="000A0B55"/>
    <w:rsid w:val="000A1247"/>
    <w:rsid w:val="000A1748"/>
    <w:rsid w:val="000A4366"/>
    <w:rsid w:val="000A47B0"/>
    <w:rsid w:val="000A6453"/>
    <w:rsid w:val="000A6E07"/>
    <w:rsid w:val="000A742C"/>
    <w:rsid w:val="000B08CA"/>
    <w:rsid w:val="000B2D99"/>
    <w:rsid w:val="000B4E71"/>
    <w:rsid w:val="000B515D"/>
    <w:rsid w:val="000B5B73"/>
    <w:rsid w:val="000B6405"/>
    <w:rsid w:val="000B7DD3"/>
    <w:rsid w:val="000B7EEF"/>
    <w:rsid w:val="000C0108"/>
    <w:rsid w:val="000C0848"/>
    <w:rsid w:val="000C1054"/>
    <w:rsid w:val="000C267C"/>
    <w:rsid w:val="000C6FC9"/>
    <w:rsid w:val="000D1BAA"/>
    <w:rsid w:val="000D201F"/>
    <w:rsid w:val="000D2D76"/>
    <w:rsid w:val="000D4293"/>
    <w:rsid w:val="000D4EF9"/>
    <w:rsid w:val="000E1FA1"/>
    <w:rsid w:val="000E5042"/>
    <w:rsid w:val="000E6FB3"/>
    <w:rsid w:val="000F2419"/>
    <w:rsid w:val="000F363E"/>
    <w:rsid w:val="000F3664"/>
    <w:rsid w:val="000F512A"/>
    <w:rsid w:val="000F5F62"/>
    <w:rsid w:val="000F7A78"/>
    <w:rsid w:val="0010038D"/>
    <w:rsid w:val="0010169C"/>
    <w:rsid w:val="0010295B"/>
    <w:rsid w:val="001032DC"/>
    <w:rsid w:val="00104871"/>
    <w:rsid w:val="0010708D"/>
    <w:rsid w:val="00110616"/>
    <w:rsid w:val="00111011"/>
    <w:rsid w:val="00114757"/>
    <w:rsid w:val="00120067"/>
    <w:rsid w:val="00120ADE"/>
    <w:rsid w:val="00122662"/>
    <w:rsid w:val="001244A8"/>
    <w:rsid w:val="00126384"/>
    <w:rsid w:val="0012685C"/>
    <w:rsid w:val="0012708C"/>
    <w:rsid w:val="00127D6C"/>
    <w:rsid w:val="00131D35"/>
    <w:rsid w:val="00140656"/>
    <w:rsid w:val="00140E57"/>
    <w:rsid w:val="0014317A"/>
    <w:rsid w:val="001438CD"/>
    <w:rsid w:val="00143BBB"/>
    <w:rsid w:val="00143D85"/>
    <w:rsid w:val="00143DCF"/>
    <w:rsid w:val="0014643F"/>
    <w:rsid w:val="00147DE4"/>
    <w:rsid w:val="00151C6A"/>
    <w:rsid w:val="001525A2"/>
    <w:rsid w:val="001528ED"/>
    <w:rsid w:val="00153C82"/>
    <w:rsid w:val="00153CF9"/>
    <w:rsid w:val="001558AA"/>
    <w:rsid w:val="00156F67"/>
    <w:rsid w:val="00157905"/>
    <w:rsid w:val="0016014B"/>
    <w:rsid w:val="00163875"/>
    <w:rsid w:val="00167057"/>
    <w:rsid w:val="00167709"/>
    <w:rsid w:val="00171437"/>
    <w:rsid w:val="00171CA4"/>
    <w:rsid w:val="00172681"/>
    <w:rsid w:val="001744CB"/>
    <w:rsid w:val="00174B77"/>
    <w:rsid w:val="0017732E"/>
    <w:rsid w:val="00180877"/>
    <w:rsid w:val="00180C6D"/>
    <w:rsid w:val="001828F1"/>
    <w:rsid w:val="0018378F"/>
    <w:rsid w:val="00185477"/>
    <w:rsid w:val="001866D9"/>
    <w:rsid w:val="001A0926"/>
    <w:rsid w:val="001A13CE"/>
    <w:rsid w:val="001A2EF8"/>
    <w:rsid w:val="001A31DE"/>
    <w:rsid w:val="001A7862"/>
    <w:rsid w:val="001B012D"/>
    <w:rsid w:val="001B0A1C"/>
    <w:rsid w:val="001B220B"/>
    <w:rsid w:val="001B2BE5"/>
    <w:rsid w:val="001B3977"/>
    <w:rsid w:val="001B3FC4"/>
    <w:rsid w:val="001B6EB0"/>
    <w:rsid w:val="001B6EB4"/>
    <w:rsid w:val="001C4A54"/>
    <w:rsid w:val="001C6E23"/>
    <w:rsid w:val="001C6EFB"/>
    <w:rsid w:val="001D48E3"/>
    <w:rsid w:val="001D65DB"/>
    <w:rsid w:val="001E0A02"/>
    <w:rsid w:val="001E1546"/>
    <w:rsid w:val="001E2714"/>
    <w:rsid w:val="001E2DB2"/>
    <w:rsid w:val="001E3C97"/>
    <w:rsid w:val="001F218C"/>
    <w:rsid w:val="001F3062"/>
    <w:rsid w:val="001F427E"/>
    <w:rsid w:val="00204BFA"/>
    <w:rsid w:val="0020719A"/>
    <w:rsid w:val="002075B3"/>
    <w:rsid w:val="00210EFB"/>
    <w:rsid w:val="0021471A"/>
    <w:rsid w:val="002152A5"/>
    <w:rsid w:val="0022214F"/>
    <w:rsid w:val="002226DB"/>
    <w:rsid w:val="00223A30"/>
    <w:rsid w:val="002277A8"/>
    <w:rsid w:val="0023024B"/>
    <w:rsid w:val="00230717"/>
    <w:rsid w:val="002327B2"/>
    <w:rsid w:val="00233090"/>
    <w:rsid w:val="00234150"/>
    <w:rsid w:val="0023485C"/>
    <w:rsid w:val="002361A5"/>
    <w:rsid w:val="00236F4D"/>
    <w:rsid w:val="00237ACF"/>
    <w:rsid w:val="00240051"/>
    <w:rsid w:val="00242B70"/>
    <w:rsid w:val="0024358D"/>
    <w:rsid w:val="002453A3"/>
    <w:rsid w:val="0025559F"/>
    <w:rsid w:val="00255C84"/>
    <w:rsid w:val="00260767"/>
    <w:rsid w:val="00260852"/>
    <w:rsid w:val="00261960"/>
    <w:rsid w:val="00261B13"/>
    <w:rsid w:val="00261DEC"/>
    <w:rsid w:val="00264CCF"/>
    <w:rsid w:val="00266900"/>
    <w:rsid w:val="00266B30"/>
    <w:rsid w:val="002670AA"/>
    <w:rsid w:val="00272428"/>
    <w:rsid w:val="00273AE2"/>
    <w:rsid w:val="00277D69"/>
    <w:rsid w:val="00281849"/>
    <w:rsid w:val="00281C33"/>
    <w:rsid w:val="0028563C"/>
    <w:rsid w:val="00290CB6"/>
    <w:rsid w:val="00291B2C"/>
    <w:rsid w:val="002924BC"/>
    <w:rsid w:val="0029375C"/>
    <w:rsid w:val="00294A14"/>
    <w:rsid w:val="0029650E"/>
    <w:rsid w:val="002A4F89"/>
    <w:rsid w:val="002A4FE5"/>
    <w:rsid w:val="002B2141"/>
    <w:rsid w:val="002B26B0"/>
    <w:rsid w:val="002B64CA"/>
    <w:rsid w:val="002B7121"/>
    <w:rsid w:val="002B7518"/>
    <w:rsid w:val="002C057F"/>
    <w:rsid w:val="002C169D"/>
    <w:rsid w:val="002C2180"/>
    <w:rsid w:val="002C3444"/>
    <w:rsid w:val="002C536E"/>
    <w:rsid w:val="002C61B9"/>
    <w:rsid w:val="002C6AFC"/>
    <w:rsid w:val="002C7F59"/>
    <w:rsid w:val="002D03F1"/>
    <w:rsid w:val="002D070D"/>
    <w:rsid w:val="002D09B6"/>
    <w:rsid w:val="002D14EE"/>
    <w:rsid w:val="002E14DE"/>
    <w:rsid w:val="002E2A25"/>
    <w:rsid w:val="002E3407"/>
    <w:rsid w:val="002E5036"/>
    <w:rsid w:val="002E5C62"/>
    <w:rsid w:val="002E60CF"/>
    <w:rsid w:val="002E7430"/>
    <w:rsid w:val="002F117C"/>
    <w:rsid w:val="002F2402"/>
    <w:rsid w:val="002F2C04"/>
    <w:rsid w:val="002F2E20"/>
    <w:rsid w:val="002F370F"/>
    <w:rsid w:val="002F5E6C"/>
    <w:rsid w:val="002F6AB8"/>
    <w:rsid w:val="002F6E6A"/>
    <w:rsid w:val="00300A06"/>
    <w:rsid w:val="0030452D"/>
    <w:rsid w:val="00304633"/>
    <w:rsid w:val="00305081"/>
    <w:rsid w:val="0031159D"/>
    <w:rsid w:val="00311C03"/>
    <w:rsid w:val="0031259A"/>
    <w:rsid w:val="0031393E"/>
    <w:rsid w:val="00315871"/>
    <w:rsid w:val="00321197"/>
    <w:rsid w:val="00323607"/>
    <w:rsid w:val="00324933"/>
    <w:rsid w:val="00324DD6"/>
    <w:rsid w:val="003265E0"/>
    <w:rsid w:val="003267D3"/>
    <w:rsid w:val="003268A8"/>
    <w:rsid w:val="00326DFF"/>
    <w:rsid w:val="00331F73"/>
    <w:rsid w:val="00332E19"/>
    <w:rsid w:val="00333767"/>
    <w:rsid w:val="003342EA"/>
    <w:rsid w:val="0033644D"/>
    <w:rsid w:val="00336570"/>
    <w:rsid w:val="003375F7"/>
    <w:rsid w:val="00341EBB"/>
    <w:rsid w:val="00343AF1"/>
    <w:rsid w:val="00343CA3"/>
    <w:rsid w:val="0034487B"/>
    <w:rsid w:val="00346DAF"/>
    <w:rsid w:val="0035231D"/>
    <w:rsid w:val="003526DF"/>
    <w:rsid w:val="00353DF4"/>
    <w:rsid w:val="0036279E"/>
    <w:rsid w:val="00363D42"/>
    <w:rsid w:val="0036499A"/>
    <w:rsid w:val="00366214"/>
    <w:rsid w:val="0036643B"/>
    <w:rsid w:val="00367733"/>
    <w:rsid w:val="00370F60"/>
    <w:rsid w:val="003725D2"/>
    <w:rsid w:val="003727DF"/>
    <w:rsid w:val="00373197"/>
    <w:rsid w:val="00373DBA"/>
    <w:rsid w:val="003801CF"/>
    <w:rsid w:val="0038105D"/>
    <w:rsid w:val="00382E06"/>
    <w:rsid w:val="00384787"/>
    <w:rsid w:val="00385AE9"/>
    <w:rsid w:val="003863A6"/>
    <w:rsid w:val="003940BE"/>
    <w:rsid w:val="00397A84"/>
    <w:rsid w:val="003A0734"/>
    <w:rsid w:val="003A0DF4"/>
    <w:rsid w:val="003A15FB"/>
    <w:rsid w:val="003A2686"/>
    <w:rsid w:val="003A6688"/>
    <w:rsid w:val="003B040C"/>
    <w:rsid w:val="003B070C"/>
    <w:rsid w:val="003B129F"/>
    <w:rsid w:val="003B3882"/>
    <w:rsid w:val="003B7D8F"/>
    <w:rsid w:val="003C2B6A"/>
    <w:rsid w:val="003C3D06"/>
    <w:rsid w:val="003C4160"/>
    <w:rsid w:val="003C5D27"/>
    <w:rsid w:val="003C7073"/>
    <w:rsid w:val="003D06D4"/>
    <w:rsid w:val="003D23DE"/>
    <w:rsid w:val="003D4377"/>
    <w:rsid w:val="003D49B4"/>
    <w:rsid w:val="003D55F5"/>
    <w:rsid w:val="003E23C7"/>
    <w:rsid w:val="003E2F64"/>
    <w:rsid w:val="003E3825"/>
    <w:rsid w:val="003E3DC4"/>
    <w:rsid w:val="003E59C0"/>
    <w:rsid w:val="003E6F0F"/>
    <w:rsid w:val="003F0A0D"/>
    <w:rsid w:val="003F0FAF"/>
    <w:rsid w:val="003F3182"/>
    <w:rsid w:val="003F3CF4"/>
    <w:rsid w:val="003F6D9E"/>
    <w:rsid w:val="003F7575"/>
    <w:rsid w:val="00401A4B"/>
    <w:rsid w:val="00404809"/>
    <w:rsid w:val="0041075F"/>
    <w:rsid w:val="0041079D"/>
    <w:rsid w:val="0041377B"/>
    <w:rsid w:val="0041572E"/>
    <w:rsid w:val="00417719"/>
    <w:rsid w:val="0041771C"/>
    <w:rsid w:val="00420DE2"/>
    <w:rsid w:val="00420FD6"/>
    <w:rsid w:val="004221FD"/>
    <w:rsid w:val="00422525"/>
    <w:rsid w:val="00426A25"/>
    <w:rsid w:val="004312CA"/>
    <w:rsid w:val="00432053"/>
    <w:rsid w:val="00432725"/>
    <w:rsid w:val="004402B3"/>
    <w:rsid w:val="00440F60"/>
    <w:rsid w:val="00441623"/>
    <w:rsid w:val="00443426"/>
    <w:rsid w:val="00443C0B"/>
    <w:rsid w:val="004454F7"/>
    <w:rsid w:val="00445E45"/>
    <w:rsid w:val="00447B4D"/>
    <w:rsid w:val="004549BA"/>
    <w:rsid w:val="004552A8"/>
    <w:rsid w:val="004560A9"/>
    <w:rsid w:val="00460370"/>
    <w:rsid w:val="00465097"/>
    <w:rsid w:val="00465D20"/>
    <w:rsid w:val="004671F7"/>
    <w:rsid w:val="0047296E"/>
    <w:rsid w:val="00472B3F"/>
    <w:rsid w:val="0047355B"/>
    <w:rsid w:val="004770EE"/>
    <w:rsid w:val="00482D93"/>
    <w:rsid w:val="004836BA"/>
    <w:rsid w:val="004853DC"/>
    <w:rsid w:val="004859D8"/>
    <w:rsid w:val="004905B4"/>
    <w:rsid w:val="004936F3"/>
    <w:rsid w:val="00494731"/>
    <w:rsid w:val="00496513"/>
    <w:rsid w:val="00496966"/>
    <w:rsid w:val="004A0FCD"/>
    <w:rsid w:val="004A33CE"/>
    <w:rsid w:val="004A38DE"/>
    <w:rsid w:val="004A45B6"/>
    <w:rsid w:val="004A5934"/>
    <w:rsid w:val="004A5D91"/>
    <w:rsid w:val="004A7261"/>
    <w:rsid w:val="004B05B7"/>
    <w:rsid w:val="004B22F1"/>
    <w:rsid w:val="004B2F3F"/>
    <w:rsid w:val="004B364A"/>
    <w:rsid w:val="004B3FE3"/>
    <w:rsid w:val="004B4C64"/>
    <w:rsid w:val="004B69F4"/>
    <w:rsid w:val="004C5BAC"/>
    <w:rsid w:val="004C6923"/>
    <w:rsid w:val="004D08C6"/>
    <w:rsid w:val="004D3303"/>
    <w:rsid w:val="004D36A8"/>
    <w:rsid w:val="004D4357"/>
    <w:rsid w:val="004D5159"/>
    <w:rsid w:val="004D533D"/>
    <w:rsid w:val="004D648C"/>
    <w:rsid w:val="004D721D"/>
    <w:rsid w:val="004E023E"/>
    <w:rsid w:val="004E0DC9"/>
    <w:rsid w:val="004E2132"/>
    <w:rsid w:val="004E38DD"/>
    <w:rsid w:val="004E765D"/>
    <w:rsid w:val="004E7D6D"/>
    <w:rsid w:val="004F0091"/>
    <w:rsid w:val="004F3078"/>
    <w:rsid w:val="005005BE"/>
    <w:rsid w:val="0050322F"/>
    <w:rsid w:val="0050561E"/>
    <w:rsid w:val="005111E1"/>
    <w:rsid w:val="00511CBE"/>
    <w:rsid w:val="0051334B"/>
    <w:rsid w:val="00513E5E"/>
    <w:rsid w:val="00515E51"/>
    <w:rsid w:val="005171BD"/>
    <w:rsid w:val="005226BE"/>
    <w:rsid w:val="00523705"/>
    <w:rsid w:val="005254B9"/>
    <w:rsid w:val="00525CDD"/>
    <w:rsid w:val="005322D8"/>
    <w:rsid w:val="00533170"/>
    <w:rsid w:val="0053324F"/>
    <w:rsid w:val="00533D49"/>
    <w:rsid w:val="0053605C"/>
    <w:rsid w:val="00537EB1"/>
    <w:rsid w:val="00541E88"/>
    <w:rsid w:val="005431FD"/>
    <w:rsid w:val="005453A2"/>
    <w:rsid w:val="00547665"/>
    <w:rsid w:val="00551291"/>
    <w:rsid w:val="005531E4"/>
    <w:rsid w:val="005534BD"/>
    <w:rsid w:val="00554939"/>
    <w:rsid w:val="005602B4"/>
    <w:rsid w:val="00560C1A"/>
    <w:rsid w:val="0056128D"/>
    <w:rsid w:val="0056159E"/>
    <w:rsid w:val="00562F78"/>
    <w:rsid w:val="00572177"/>
    <w:rsid w:val="00573A8D"/>
    <w:rsid w:val="005741EB"/>
    <w:rsid w:val="00574B02"/>
    <w:rsid w:val="00576ABF"/>
    <w:rsid w:val="00577682"/>
    <w:rsid w:val="0058162A"/>
    <w:rsid w:val="00583CEF"/>
    <w:rsid w:val="00585E07"/>
    <w:rsid w:val="005877F2"/>
    <w:rsid w:val="00594100"/>
    <w:rsid w:val="005954E9"/>
    <w:rsid w:val="00596D8F"/>
    <w:rsid w:val="00596F87"/>
    <w:rsid w:val="005A0EDD"/>
    <w:rsid w:val="005A265A"/>
    <w:rsid w:val="005A284A"/>
    <w:rsid w:val="005A30D7"/>
    <w:rsid w:val="005A3D6A"/>
    <w:rsid w:val="005A4007"/>
    <w:rsid w:val="005A4BD8"/>
    <w:rsid w:val="005B12C7"/>
    <w:rsid w:val="005B1681"/>
    <w:rsid w:val="005B28BA"/>
    <w:rsid w:val="005B3359"/>
    <w:rsid w:val="005B39C4"/>
    <w:rsid w:val="005B3E5C"/>
    <w:rsid w:val="005B3FD4"/>
    <w:rsid w:val="005B4A6E"/>
    <w:rsid w:val="005B5798"/>
    <w:rsid w:val="005B79FE"/>
    <w:rsid w:val="005C0B5B"/>
    <w:rsid w:val="005C474F"/>
    <w:rsid w:val="005C6BDE"/>
    <w:rsid w:val="005C79E8"/>
    <w:rsid w:val="005D1395"/>
    <w:rsid w:val="005D19E8"/>
    <w:rsid w:val="005D356F"/>
    <w:rsid w:val="005D4356"/>
    <w:rsid w:val="005D6839"/>
    <w:rsid w:val="005D7BBF"/>
    <w:rsid w:val="005E4E03"/>
    <w:rsid w:val="005F0754"/>
    <w:rsid w:val="005F0C73"/>
    <w:rsid w:val="005F0E07"/>
    <w:rsid w:val="005F163A"/>
    <w:rsid w:val="005F2035"/>
    <w:rsid w:val="005F22F0"/>
    <w:rsid w:val="005F34D2"/>
    <w:rsid w:val="005F46F7"/>
    <w:rsid w:val="005F7159"/>
    <w:rsid w:val="005F75A7"/>
    <w:rsid w:val="006003A7"/>
    <w:rsid w:val="006004B2"/>
    <w:rsid w:val="0060124D"/>
    <w:rsid w:val="00604382"/>
    <w:rsid w:val="00604EA7"/>
    <w:rsid w:val="006062AD"/>
    <w:rsid w:val="00606677"/>
    <w:rsid w:val="00606A9D"/>
    <w:rsid w:val="0061282E"/>
    <w:rsid w:val="00616287"/>
    <w:rsid w:val="00621058"/>
    <w:rsid w:val="00621989"/>
    <w:rsid w:val="006236DE"/>
    <w:rsid w:val="0062546C"/>
    <w:rsid w:val="00626ABA"/>
    <w:rsid w:val="0063401A"/>
    <w:rsid w:val="00634633"/>
    <w:rsid w:val="00635A6F"/>
    <w:rsid w:val="006417E1"/>
    <w:rsid w:val="00641E7D"/>
    <w:rsid w:val="00645972"/>
    <w:rsid w:val="00645E5A"/>
    <w:rsid w:val="00646C19"/>
    <w:rsid w:val="006472DC"/>
    <w:rsid w:val="0065286E"/>
    <w:rsid w:val="0065352C"/>
    <w:rsid w:val="006544B7"/>
    <w:rsid w:val="006546A5"/>
    <w:rsid w:val="00657E0A"/>
    <w:rsid w:val="00663C9B"/>
    <w:rsid w:val="0066435A"/>
    <w:rsid w:val="00666F9E"/>
    <w:rsid w:val="00670200"/>
    <w:rsid w:val="00670DA9"/>
    <w:rsid w:val="00674782"/>
    <w:rsid w:val="00675A0D"/>
    <w:rsid w:val="00680B2B"/>
    <w:rsid w:val="00682B1A"/>
    <w:rsid w:val="00687289"/>
    <w:rsid w:val="006902EE"/>
    <w:rsid w:val="00691B4C"/>
    <w:rsid w:val="00692BC9"/>
    <w:rsid w:val="006958DB"/>
    <w:rsid w:val="00695990"/>
    <w:rsid w:val="006A10AE"/>
    <w:rsid w:val="006A21C9"/>
    <w:rsid w:val="006A591E"/>
    <w:rsid w:val="006A6BC4"/>
    <w:rsid w:val="006A6ECE"/>
    <w:rsid w:val="006A7E78"/>
    <w:rsid w:val="006B5384"/>
    <w:rsid w:val="006B687C"/>
    <w:rsid w:val="006B6B54"/>
    <w:rsid w:val="006B6DBF"/>
    <w:rsid w:val="006C20A4"/>
    <w:rsid w:val="006C219F"/>
    <w:rsid w:val="006C2B3F"/>
    <w:rsid w:val="006C2B9C"/>
    <w:rsid w:val="006C41FF"/>
    <w:rsid w:val="006C4A3A"/>
    <w:rsid w:val="006C4B0D"/>
    <w:rsid w:val="006C4E55"/>
    <w:rsid w:val="006C6499"/>
    <w:rsid w:val="006D003D"/>
    <w:rsid w:val="006D036E"/>
    <w:rsid w:val="006D1A53"/>
    <w:rsid w:val="006D2D02"/>
    <w:rsid w:val="006D5598"/>
    <w:rsid w:val="006D64BD"/>
    <w:rsid w:val="006E1D3B"/>
    <w:rsid w:val="006E28EC"/>
    <w:rsid w:val="006E29C8"/>
    <w:rsid w:val="006E6083"/>
    <w:rsid w:val="006E76EB"/>
    <w:rsid w:val="006F223B"/>
    <w:rsid w:val="006F33E0"/>
    <w:rsid w:val="006F6081"/>
    <w:rsid w:val="0070235E"/>
    <w:rsid w:val="00703B1F"/>
    <w:rsid w:val="00705899"/>
    <w:rsid w:val="00706BAA"/>
    <w:rsid w:val="00707A7B"/>
    <w:rsid w:val="00713949"/>
    <w:rsid w:val="00713CE9"/>
    <w:rsid w:val="00714706"/>
    <w:rsid w:val="0072074B"/>
    <w:rsid w:val="00721160"/>
    <w:rsid w:val="00722D99"/>
    <w:rsid w:val="007256A3"/>
    <w:rsid w:val="007351E9"/>
    <w:rsid w:val="00740E6B"/>
    <w:rsid w:val="007430A8"/>
    <w:rsid w:val="00743B53"/>
    <w:rsid w:val="00744035"/>
    <w:rsid w:val="00745844"/>
    <w:rsid w:val="007469AF"/>
    <w:rsid w:val="00750B4D"/>
    <w:rsid w:val="00751CE0"/>
    <w:rsid w:val="007523F9"/>
    <w:rsid w:val="0075260B"/>
    <w:rsid w:val="00752898"/>
    <w:rsid w:val="007535FD"/>
    <w:rsid w:val="00753DF8"/>
    <w:rsid w:val="007548FA"/>
    <w:rsid w:val="00760C2F"/>
    <w:rsid w:val="00764D40"/>
    <w:rsid w:val="00765CED"/>
    <w:rsid w:val="00767B2B"/>
    <w:rsid w:val="00770B2E"/>
    <w:rsid w:val="007713F6"/>
    <w:rsid w:val="00775346"/>
    <w:rsid w:val="00775986"/>
    <w:rsid w:val="00776242"/>
    <w:rsid w:val="007770AE"/>
    <w:rsid w:val="00780487"/>
    <w:rsid w:val="0078056E"/>
    <w:rsid w:val="0078135C"/>
    <w:rsid w:val="00783E71"/>
    <w:rsid w:val="00787713"/>
    <w:rsid w:val="00787D0C"/>
    <w:rsid w:val="0079022D"/>
    <w:rsid w:val="0079081E"/>
    <w:rsid w:val="00791176"/>
    <w:rsid w:val="00794C2A"/>
    <w:rsid w:val="007A02D1"/>
    <w:rsid w:val="007A0880"/>
    <w:rsid w:val="007A2918"/>
    <w:rsid w:val="007A331D"/>
    <w:rsid w:val="007A52C8"/>
    <w:rsid w:val="007B0BDE"/>
    <w:rsid w:val="007B26FF"/>
    <w:rsid w:val="007B4DF0"/>
    <w:rsid w:val="007B4EC3"/>
    <w:rsid w:val="007B7978"/>
    <w:rsid w:val="007C0DAB"/>
    <w:rsid w:val="007C0E2E"/>
    <w:rsid w:val="007C0F68"/>
    <w:rsid w:val="007C10D4"/>
    <w:rsid w:val="007C201B"/>
    <w:rsid w:val="007C4E23"/>
    <w:rsid w:val="007C718B"/>
    <w:rsid w:val="007D20CD"/>
    <w:rsid w:val="007D228A"/>
    <w:rsid w:val="007D5DC8"/>
    <w:rsid w:val="007D781F"/>
    <w:rsid w:val="007E3929"/>
    <w:rsid w:val="007E3FA7"/>
    <w:rsid w:val="007F2521"/>
    <w:rsid w:val="007F2979"/>
    <w:rsid w:val="007F30E6"/>
    <w:rsid w:val="007F4132"/>
    <w:rsid w:val="007F769E"/>
    <w:rsid w:val="007F7787"/>
    <w:rsid w:val="008005A6"/>
    <w:rsid w:val="00803D5F"/>
    <w:rsid w:val="0080443B"/>
    <w:rsid w:val="00804FCE"/>
    <w:rsid w:val="008054FD"/>
    <w:rsid w:val="008147F1"/>
    <w:rsid w:val="008153CE"/>
    <w:rsid w:val="00815597"/>
    <w:rsid w:val="00816B5B"/>
    <w:rsid w:val="00820C2E"/>
    <w:rsid w:val="00821E83"/>
    <w:rsid w:val="0082256E"/>
    <w:rsid w:val="00822A92"/>
    <w:rsid w:val="00830B34"/>
    <w:rsid w:val="0083113B"/>
    <w:rsid w:val="00831468"/>
    <w:rsid w:val="008327AB"/>
    <w:rsid w:val="00833070"/>
    <w:rsid w:val="00835020"/>
    <w:rsid w:val="00835E69"/>
    <w:rsid w:val="00835E84"/>
    <w:rsid w:val="00835FF7"/>
    <w:rsid w:val="00837507"/>
    <w:rsid w:val="00840B71"/>
    <w:rsid w:val="0084202B"/>
    <w:rsid w:val="00844880"/>
    <w:rsid w:val="0084562A"/>
    <w:rsid w:val="00846CF1"/>
    <w:rsid w:val="0084733F"/>
    <w:rsid w:val="0085057F"/>
    <w:rsid w:val="0085111A"/>
    <w:rsid w:val="0085268B"/>
    <w:rsid w:val="00852B42"/>
    <w:rsid w:val="00853EB0"/>
    <w:rsid w:val="00854577"/>
    <w:rsid w:val="00855B02"/>
    <w:rsid w:val="0085615D"/>
    <w:rsid w:val="00856A49"/>
    <w:rsid w:val="00862803"/>
    <w:rsid w:val="00862D4F"/>
    <w:rsid w:val="0086410E"/>
    <w:rsid w:val="00865E0F"/>
    <w:rsid w:val="00866990"/>
    <w:rsid w:val="00866D8C"/>
    <w:rsid w:val="008702AB"/>
    <w:rsid w:val="00871F93"/>
    <w:rsid w:val="00876815"/>
    <w:rsid w:val="00880BE4"/>
    <w:rsid w:val="008820A6"/>
    <w:rsid w:val="008839AF"/>
    <w:rsid w:val="008845A1"/>
    <w:rsid w:val="00885198"/>
    <w:rsid w:val="008855E0"/>
    <w:rsid w:val="00885A4A"/>
    <w:rsid w:val="00885D6F"/>
    <w:rsid w:val="00887CB3"/>
    <w:rsid w:val="00887D2E"/>
    <w:rsid w:val="0089217A"/>
    <w:rsid w:val="00892E7E"/>
    <w:rsid w:val="00894BB8"/>
    <w:rsid w:val="00896A33"/>
    <w:rsid w:val="0089743A"/>
    <w:rsid w:val="008A2286"/>
    <w:rsid w:val="008A2490"/>
    <w:rsid w:val="008A386E"/>
    <w:rsid w:val="008A496F"/>
    <w:rsid w:val="008A5673"/>
    <w:rsid w:val="008A5A5A"/>
    <w:rsid w:val="008A68DB"/>
    <w:rsid w:val="008B0F31"/>
    <w:rsid w:val="008B138A"/>
    <w:rsid w:val="008B23C6"/>
    <w:rsid w:val="008B2FE0"/>
    <w:rsid w:val="008B4F7B"/>
    <w:rsid w:val="008B7FAE"/>
    <w:rsid w:val="008C1613"/>
    <w:rsid w:val="008C2A36"/>
    <w:rsid w:val="008C3942"/>
    <w:rsid w:val="008C4F17"/>
    <w:rsid w:val="008C6B4F"/>
    <w:rsid w:val="008C726E"/>
    <w:rsid w:val="008D1A38"/>
    <w:rsid w:val="008D2A54"/>
    <w:rsid w:val="008D4927"/>
    <w:rsid w:val="008D4F2A"/>
    <w:rsid w:val="008D5F74"/>
    <w:rsid w:val="008D623B"/>
    <w:rsid w:val="008D660E"/>
    <w:rsid w:val="008D6849"/>
    <w:rsid w:val="008D6B32"/>
    <w:rsid w:val="008D7724"/>
    <w:rsid w:val="008E1CCA"/>
    <w:rsid w:val="008E4110"/>
    <w:rsid w:val="008E50A0"/>
    <w:rsid w:val="008E5A4B"/>
    <w:rsid w:val="008E5FAF"/>
    <w:rsid w:val="008E7A7E"/>
    <w:rsid w:val="008E7E43"/>
    <w:rsid w:val="008F16A0"/>
    <w:rsid w:val="008F22DE"/>
    <w:rsid w:val="008F478E"/>
    <w:rsid w:val="008F4B4B"/>
    <w:rsid w:val="008F5642"/>
    <w:rsid w:val="008F6DEB"/>
    <w:rsid w:val="00902746"/>
    <w:rsid w:val="00902E1E"/>
    <w:rsid w:val="00902F62"/>
    <w:rsid w:val="00906F9E"/>
    <w:rsid w:val="0090769A"/>
    <w:rsid w:val="00911284"/>
    <w:rsid w:val="00912AFD"/>
    <w:rsid w:val="00913552"/>
    <w:rsid w:val="009152D3"/>
    <w:rsid w:val="00916620"/>
    <w:rsid w:val="009169F3"/>
    <w:rsid w:val="00916EE3"/>
    <w:rsid w:val="00917E9E"/>
    <w:rsid w:val="00921513"/>
    <w:rsid w:val="00922640"/>
    <w:rsid w:val="00922BA6"/>
    <w:rsid w:val="009309DA"/>
    <w:rsid w:val="00930F12"/>
    <w:rsid w:val="00931DFE"/>
    <w:rsid w:val="00932840"/>
    <w:rsid w:val="0093361F"/>
    <w:rsid w:val="009408C8"/>
    <w:rsid w:val="00940E59"/>
    <w:rsid w:val="00941A77"/>
    <w:rsid w:val="00941F8F"/>
    <w:rsid w:val="00947190"/>
    <w:rsid w:val="00951529"/>
    <w:rsid w:val="00952E5B"/>
    <w:rsid w:val="00953FA2"/>
    <w:rsid w:val="009569D9"/>
    <w:rsid w:val="0096024F"/>
    <w:rsid w:val="009610A5"/>
    <w:rsid w:val="00962388"/>
    <w:rsid w:val="009629FD"/>
    <w:rsid w:val="00963887"/>
    <w:rsid w:val="00963C90"/>
    <w:rsid w:val="0096438B"/>
    <w:rsid w:val="00966132"/>
    <w:rsid w:val="0097162C"/>
    <w:rsid w:val="00971AF0"/>
    <w:rsid w:val="00972062"/>
    <w:rsid w:val="00973ACE"/>
    <w:rsid w:val="00974F39"/>
    <w:rsid w:val="00981CD9"/>
    <w:rsid w:val="009864DD"/>
    <w:rsid w:val="00986BEE"/>
    <w:rsid w:val="00986EFD"/>
    <w:rsid w:val="009907AC"/>
    <w:rsid w:val="00990E56"/>
    <w:rsid w:val="00991BA7"/>
    <w:rsid w:val="00991C63"/>
    <w:rsid w:val="00993A2F"/>
    <w:rsid w:val="00993EE3"/>
    <w:rsid w:val="00995415"/>
    <w:rsid w:val="009A2965"/>
    <w:rsid w:val="009A2E16"/>
    <w:rsid w:val="009A5345"/>
    <w:rsid w:val="009B13B1"/>
    <w:rsid w:val="009B33FD"/>
    <w:rsid w:val="009B4DA0"/>
    <w:rsid w:val="009B6E52"/>
    <w:rsid w:val="009C1FD1"/>
    <w:rsid w:val="009C3865"/>
    <w:rsid w:val="009C49FC"/>
    <w:rsid w:val="009C6CE1"/>
    <w:rsid w:val="009C6EA5"/>
    <w:rsid w:val="009C722B"/>
    <w:rsid w:val="009C7BD3"/>
    <w:rsid w:val="009C7EE4"/>
    <w:rsid w:val="009D0300"/>
    <w:rsid w:val="009D1A9A"/>
    <w:rsid w:val="009D2D2A"/>
    <w:rsid w:val="009D4561"/>
    <w:rsid w:val="009D62ED"/>
    <w:rsid w:val="009D7CF0"/>
    <w:rsid w:val="009E00A7"/>
    <w:rsid w:val="009E011D"/>
    <w:rsid w:val="009E1369"/>
    <w:rsid w:val="009E3C15"/>
    <w:rsid w:val="009E477B"/>
    <w:rsid w:val="009F01E6"/>
    <w:rsid w:val="009F0815"/>
    <w:rsid w:val="009F37E9"/>
    <w:rsid w:val="009F503C"/>
    <w:rsid w:val="009F6714"/>
    <w:rsid w:val="00A01BB8"/>
    <w:rsid w:val="00A03077"/>
    <w:rsid w:val="00A04459"/>
    <w:rsid w:val="00A05038"/>
    <w:rsid w:val="00A0513D"/>
    <w:rsid w:val="00A05E58"/>
    <w:rsid w:val="00A0751F"/>
    <w:rsid w:val="00A07AC9"/>
    <w:rsid w:val="00A118D4"/>
    <w:rsid w:val="00A1207D"/>
    <w:rsid w:val="00A129C3"/>
    <w:rsid w:val="00A12CE2"/>
    <w:rsid w:val="00A145D8"/>
    <w:rsid w:val="00A146F8"/>
    <w:rsid w:val="00A159E6"/>
    <w:rsid w:val="00A17CA5"/>
    <w:rsid w:val="00A21100"/>
    <w:rsid w:val="00A21BA5"/>
    <w:rsid w:val="00A30731"/>
    <w:rsid w:val="00A31148"/>
    <w:rsid w:val="00A319BC"/>
    <w:rsid w:val="00A34B7B"/>
    <w:rsid w:val="00A3615D"/>
    <w:rsid w:val="00A3693B"/>
    <w:rsid w:val="00A37786"/>
    <w:rsid w:val="00A377F1"/>
    <w:rsid w:val="00A40172"/>
    <w:rsid w:val="00A40840"/>
    <w:rsid w:val="00A4219B"/>
    <w:rsid w:val="00A42A7A"/>
    <w:rsid w:val="00A44EF5"/>
    <w:rsid w:val="00A461A4"/>
    <w:rsid w:val="00A50164"/>
    <w:rsid w:val="00A53615"/>
    <w:rsid w:val="00A54CC8"/>
    <w:rsid w:val="00A54F4E"/>
    <w:rsid w:val="00A57344"/>
    <w:rsid w:val="00A60A2B"/>
    <w:rsid w:val="00A616C9"/>
    <w:rsid w:val="00A62A86"/>
    <w:rsid w:val="00A70A49"/>
    <w:rsid w:val="00A70F1C"/>
    <w:rsid w:val="00A71CA3"/>
    <w:rsid w:val="00A75FCD"/>
    <w:rsid w:val="00A77113"/>
    <w:rsid w:val="00A776C1"/>
    <w:rsid w:val="00A81C33"/>
    <w:rsid w:val="00A85328"/>
    <w:rsid w:val="00A8632D"/>
    <w:rsid w:val="00A92D88"/>
    <w:rsid w:val="00A9378F"/>
    <w:rsid w:val="00A94A46"/>
    <w:rsid w:val="00A9594C"/>
    <w:rsid w:val="00A95CE2"/>
    <w:rsid w:val="00A95E19"/>
    <w:rsid w:val="00A96262"/>
    <w:rsid w:val="00A96934"/>
    <w:rsid w:val="00AA0631"/>
    <w:rsid w:val="00AA22DF"/>
    <w:rsid w:val="00AA2372"/>
    <w:rsid w:val="00AA239E"/>
    <w:rsid w:val="00AA690D"/>
    <w:rsid w:val="00AB185E"/>
    <w:rsid w:val="00AB26A9"/>
    <w:rsid w:val="00AB420D"/>
    <w:rsid w:val="00AB48E1"/>
    <w:rsid w:val="00AB5681"/>
    <w:rsid w:val="00AC31DD"/>
    <w:rsid w:val="00AC3B93"/>
    <w:rsid w:val="00AC4D27"/>
    <w:rsid w:val="00AC5075"/>
    <w:rsid w:val="00AC60E7"/>
    <w:rsid w:val="00AC7C0D"/>
    <w:rsid w:val="00AD11F1"/>
    <w:rsid w:val="00AD6D62"/>
    <w:rsid w:val="00AE1524"/>
    <w:rsid w:val="00AE2111"/>
    <w:rsid w:val="00AE357A"/>
    <w:rsid w:val="00AE7D79"/>
    <w:rsid w:val="00AF4BE4"/>
    <w:rsid w:val="00B015D3"/>
    <w:rsid w:val="00B01ED1"/>
    <w:rsid w:val="00B03E8C"/>
    <w:rsid w:val="00B05526"/>
    <w:rsid w:val="00B06FBE"/>
    <w:rsid w:val="00B07FA0"/>
    <w:rsid w:val="00B10955"/>
    <w:rsid w:val="00B1214E"/>
    <w:rsid w:val="00B13E0B"/>
    <w:rsid w:val="00B16F39"/>
    <w:rsid w:val="00B23DCC"/>
    <w:rsid w:val="00B24B5F"/>
    <w:rsid w:val="00B266CA"/>
    <w:rsid w:val="00B27CBC"/>
    <w:rsid w:val="00B30D34"/>
    <w:rsid w:val="00B30DBE"/>
    <w:rsid w:val="00B33FD6"/>
    <w:rsid w:val="00B34676"/>
    <w:rsid w:val="00B35630"/>
    <w:rsid w:val="00B3697F"/>
    <w:rsid w:val="00B37838"/>
    <w:rsid w:val="00B428D4"/>
    <w:rsid w:val="00B44781"/>
    <w:rsid w:val="00B453F7"/>
    <w:rsid w:val="00B468D8"/>
    <w:rsid w:val="00B5012D"/>
    <w:rsid w:val="00B52C3B"/>
    <w:rsid w:val="00B5339E"/>
    <w:rsid w:val="00B54198"/>
    <w:rsid w:val="00B56EA3"/>
    <w:rsid w:val="00B603AE"/>
    <w:rsid w:val="00B629EB"/>
    <w:rsid w:val="00B62A0B"/>
    <w:rsid w:val="00B62D0F"/>
    <w:rsid w:val="00B64538"/>
    <w:rsid w:val="00B64970"/>
    <w:rsid w:val="00B65500"/>
    <w:rsid w:val="00B65C4C"/>
    <w:rsid w:val="00B672A4"/>
    <w:rsid w:val="00B67DE1"/>
    <w:rsid w:val="00B700FD"/>
    <w:rsid w:val="00B70E3D"/>
    <w:rsid w:val="00B74BEE"/>
    <w:rsid w:val="00B77BDF"/>
    <w:rsid w:val="00B85434"/>
    <w:rsid w:val="00B87D4C"/>
    <w:rsid w:val="00B9037E"/>
    <w:rsid w:val="00B95D9E"/>
    <w:rsid w:val="00B976EC"/>
    <w:rsid w:val="00BA3874"/>
    <w:rsid w:val="00BA7601"/>
    <w:rsid w:val="00BB1F17"/>
    <w:rsid w:val="00BC1FDC"/>
    <w:rsid w:val="00BC2A74"/>
    <w:rsid w:val="00BC3979"/>
    <w:rsid w:val="00BC531C"/>
    <w:rsid w:val="00BC633C"/>
    <w:rsid w:val="00BC7D85"/>
    <w:rsid w:val="00BD0F5E"/>
    <w:rsid w:val="00BD1B49"/>
    <w:rsid w:val="00BD5245"/>
    <w:rsid w:val="00BD617F"/>
    <w:rsid w:val="00BE09A5"/>
    <w:rsid w:val="00BE2011"/>
    <w:rsid w:val="00BE36B8"/>
    <w:rsid w:val="00BE5FDD"/>
    <w:rsid w:val="00BE74BE"/>
    <w:rsid w:val="00BE75E6"/>
    <w:rsid w:val="00BF041F"/>
    <w:rsid w:val="00BF0BDB"/>
    <w:rsid w:val="00BF109E"/>
    <w:rsid w:val="00BF370A"/>
    <w:rsid w:val="00BF5665"/>
    <w:rsid w:val="00BF6D0A"/>
    <w:rsid w:val="00BF6D2F"/>
    <w:rsid w:val="00BF6DD3"/>
    <w:rsid w:val="00C029B3"/>
    <w:rsid w:val="00C0412B"/>
    <w:rsid w:val="00C05E9D"/>
    <w:rsid w:val="00C05FAF"/>
    <w:rsid w:val="00C06A4D"/>
    <w:rsid w:val="00C07FFD"/>
    <w:rsid w:val="00C10321"/>
    <w:rsid w:val="00C110CC"/>
    <w:rsid w:val="00C13AD6"/>
    <w:rsid w:val="00C13E2D"/>
    <w:rsid w:val="00C20081"/>
    <w:rsid w:val="00C2475B"/>
    <w:rsid w:val="00C250FC"/>
    <w:rsid w:val="00C26C26"/>
    <w:rsid w:val="00C30B8E"/>
    <w:rsid w:val="00C36755"/>
    <w:rsid w:val="00C433A4"/>
    <w:rsid w:val="00C4483A"/>
    <w:rsid w:val="00C45CF4"/>
    <w:rsid w:val="00C4723E"/>
    <w:rsid w:val="00C47948"/>
    <w:rsid w:val="00C51D23"/>
    <w:rsid w:val="00C540B0"/>
    <w:rsid w:val="00C543C6"/>
    <w:rsid w:val="00C56FFB"/>
    <w:rsid w:val="00C61192"/>
    <w:rsid w:val="00C612FA"/>
    <w:rsid w:val="00C62395"/>
    <w:rsid w:val="00C6266E"/>
    <w:rsid w:val="00C648E7"/>
    <w:rsid w:val="00C65C23"/>
    <w:rsid w:val="00C65EC3"/>
    <w:rsid w:val="00C70D40"/>
    <w:rsid w:val="00C724C2"/>
    <w:rsid w:val="00C72501"/>
    <w:rsid w:val="00C730B1"/>
    <w:rsid w:val="00C7348E"/>
    <w:rsid w:val="00C73A89"/>
    <w:rsid w:val="00C73AF7"/>
    <w:rsid w:val="00C7642F"/>
    <w:rsid w:val="00C76751"/>
    <w:rsid w:val="00C80F19"/>
    <w:rsid w:val="00C818E2"/>
    <w:rsid w:val="00C86493"/>
    <w:rsid w:val="00C8773D"/>
    <w:rsid w:val="00C90064"/>
    <w:rsid w:val="00C90D4E"/>
    <w:rsid w:val="00C92152"/>
    <w:rsid w:val="00C933F4"/>
    <w:rsid w:val="00C935C9"/>
    <w:rsid w:val="00C95FD4"/>
    <w:rsid w:val="00CA5164"/>
    <w:rsid w:val="00CA6675"/>
    <w:rsid w:val="00CA69E9"/>
    <w:rsid w:val="00CA6F7A"/>
    <w:rsid w:val="00CB0337"/>
    <w:rsid w:val="00CB1478"/>
    <w:rsid w:val="00CB1D05"/>
    <w:rsid w:val="00CB21B4"/>
    <w:rsid w:val="00CB674C"/>
    <w:rsid w:val="00CB779C"/>
    <w:rsid w:val="00CC7876"/>
    <w:rsid w:val="00CD12BD"/>
    <w:rsid w:val="00CD1DD4"/>
    <w:rsid w:val="00CD2374"/>
    <w:rsid w:val="00CD2565"/>
    <w:rsid w:val="00CD3601"/>
    <w:rsid w:val="00CD4C6A"/>
    <w:rsid w:val="00CD5B29"/>
    <w:rsid w:val="00CD73BB"/>
    <w:rsid w:val="00CD7ACA"/>
    <w:rsid w:val="00CE4282"/>
    <w:rsid w:val="00CE4DE6"/>
    <w:rsid w:val="00CE7436"/>
    <w:rsid w:val="00CF18B4"/>
    <w:rsid w:val="00CF3A7E"/>
    <w:rsid w:val="00CF68B9"/>
    <w:rsid w:val="00D016A0"/>
    <w:rsid w:val="00D02DE4"/>
    <w:rsid w:val="00D03C84"/>
    <w:rsid w:val="00D057CD"/>
    <w:rsid w:val="00D06C4B"/>
    <w:rsid w:val="00D14EDC"/>
    <w:rsid w:val="00D159A7"/>
    <w:rsid w:val="00D15D70"/>
    <w:rsid w:val="00D16DDB"/>
    <w:rsid w:val="00D17AB6"/>
    <w:rsid w:val="00D2030F"/>
    <w:rsid w:val="00D20B62"/>
    <w:rsid w:val="00D21BBB"/>
    <w:rsid w:val="00D21DFC"/>
    <w:rsid w:val="00D22CDE"/>
    <w:rsid w:val="00D24A23"/>
    <w:rsid w:val="00D24DAF"/>
    <w:rsid w:val="00D25DC8"/>
    <w:rsid w:val="00D265CA"/>
    <w:rsid w:val="00D267A6"/>
    <w:rsid w:val="00D2780B"/>
    <w:rsid w:val="00D32AED"/>
    <w:rsid w:val="00D33A64"/>
    <w:rsid w:val="00D3553A"/>
    <w:rsid w:val="00D402F6"/>
    <w:rsid w:val="00D40D11"/>
    <w:rsid w:val="00D41376"/>
    <w:rsid w:val="00D42D4D"/>
    <w:rsid w:val="00D444AA"/>
    <w:rsid w:val="00D5165E"/>
    <w:rsid w:val="00D51E11"/>
    <w:rsid w:val="00D55565"/>
    <w:rsid w:val="00D56013"/>
    <w:rsid w:val="00D579D1"/>
    <w:rsid w:val="00D61092"/>
    <w:rsid w:val="00D6375E"/>
    <w:rsid w:val="00D6493B"/>
    <w:rsid w:val="00D65923"/>
    <w:rsid w:val="00D6728C"/>
    <w:rsid w:val="00D7052C"/>
    <w:rsid w:val="00D72E33"/>
    <w:rsid w:val="00D75CFA"/>
    <w:rsid w:val="00D77054"/>
    <w:rsid w:val="00D77614"/>
    <w:rsid w:val="00D8148E"/>
    <w:rsid w:val="00D828A2"/>
    <w:rsid w:val="00D8293A"/>
    <w:rsid w:val="00D832D7"/>
    <w:rsid w:val="00D85CF1"/>
    <w:rsid w:val="00D91A8C"/>
    <w:rsid w:val="00D92AA1"/>
    <w:rsid w:val="00D93619"/>
    <w:rsid w:val="00D94939"/>
    <w:rsid w:val="00D9594F"/>
    <w:rsid w:val="00DA2327"/>
    <w:rsid w:val="00DA3DB5"/>
    <w:rsid w:val="00DA409A"/>
    <w:rsid w:val="00DA4578"/>
    <w:rsid w:val="00DA6815"/>
    <w:rsid w:val="00DB4170"/>
    <w:rsid w:val="00DC2927"/>
    <w:rsid w:val="00DC410A"/>
    <w:rsid w:val="00DD1317"/>
    <w:rsid w:val="00DD1DF3"/>
    <w:rsid w:val="00DD321C"/>
    <w:rsid w:val="00DD6F66"/>
    <w:rsid w:val="00DE12AC"/>
    <w:rsid w:val="00DE1D81"/>
    <w:rsid w:val="00DE210B"/>
    <w:rsid w:val="00DE2257"/>
    <w:rsid w:val="00DE45E9"/>
    <w:rsid w:val="00DE4680"/>
    <w:rsid w:val="00DE52DF"/>
    <w:rsid w:val="00DE56CE"/>
    <w:rsid w:val="00DE5D6C"/>
    <w:rsid w:val="00DE5DE0"/>
    <w:rsid w:val="00DE6C93"/>
    <w:rsid w:val="00DF017F"/>
    <w:rsid w:val="00DF183F"/>
    <w:rsid w:val="00DF4C63"/>
    <w:rsid w:val="00DF6F0E"/>
    <w:rsid w:val="00E02145"/>
    <w:rsid w:val="00E04D5C"/>
    <w:rsid w:val="00E05144"/>
    <w:rsid w:val="00E07079"/>
    <w:rsid w:val="00E12E94"/>
    <w:rsid w:val="00E14CE7"/>
    <w:rsid w:val="00E14E9D"/>
    <w:rsid w:val="00E14FE4"/>
    <w:rsid w:val="00E15626"/>
    <w:rsid w:val="00E15764"/>
    <w:rsid w:val="00E21726"/>
    <w:rsid w:val="00E24407"/>
    <w:rsid w:val="00E250FE"/>
    <w:rsid w:val="00E308E7"/>
    <w:rsid w:val="00E30FF2"/>
    <w:rsid w:val="00E31118"/>
    <w:rsid w:val="00E317E6"/>
    <w:rsid w:val="00E357D9"/>
    <w:rsid w:val="00E36D2F"/>
    <w:rsid w:val="00E40364"/>
    <w:rsid w:val="00E404A0"/>
    <w:rsid w:val="00E40F61"/>
    <w:rsid w:val="00E423AE"/>
    <w:rsid w:val="00E43C88"/>
    <w:rsid w:val="00E455E5"/>
    <w:rsid w:val="00E47ABF"/>
    <w:rsid w:val="00E500DE"/>
    <w:rsid w:val="00E53BA4"/>
    <w:rsid w:val="00E53FBA"/>
    <w:rsid w:val="00E56B62"/>
    <w:rsid w:val="00E57817"/>
    <w:rsid w:val="00E60BD2"/>
    <w:rsid w:val="00E60D69"/>
    <w:rsid w:val="00E64AB4"/>
    <w:rsid w:val="00E64C98"/>
    <w:rsid w:val="00E64DEB"/>
    <w:rsid w:val="00E64E96"/>
    <w:rsid w:val="00E66E33"/>
    <w:rsid w:val="00E66F35"/>
    <w:rsid w:val="00E7077B"/>
    <w:rsid w:val="00E71B80"/>
    <w:rsid w:val="00E72041"/>
    <w:rsid w:val="00E7376C"/>
    <w:rsid w:val="00E738B0"/>
    <w:rsid w:val="00E74185"/>
    <w:rsid w:val="00E7429B"/>
    <w:rsid w:val="00E76A51"/>
    <w:rsid w:val="00E81BD8"/>
    <w:rsid w:val="00E86581"/>
    <w:rsid w:val="00E9031F"/>
    <w:rsid w:val="00E92F17"/>
    <w:rsid w:val="00E96967"/>
    <w:rsid w:val="00EA0724"/>
    <w:rsid w:val="00EA0D8E"/>
    <w:rsid w:val="00EA175F"/>
    <w:rsid w:val="00EA1D07"/>
    <w:rsid w:val="00EA2341"/>
    <w:rsid w:val="00EA567B"/>
    <w:rsid w:val="00EA62DC"/>
    <w:rsid w:val="00EA7698"/>
    <w:rsid w:val="00EB1AB7"/>
    <w:rsid w:val="00EB1E6E"/>
    <w:rsid w:val="00EB630C"/>
    <w:rsid w:val="00EC1508"/>
    <w:rsid w:val="00EC1E33"/>
    <w:rsid w:val="00EC2D76"/>
    <w:rsid w:val="00EC3C1E"/>
    <w:rsid w:val="00EC4446"/>
    <w:rsid w:val="00EC7062"/>
    <w:rsid w:val="00ED5296"/>
    <w:rsid w:val="00ED5D19"/>
    <w:rsid w:val="00EE0B91"/>
    <w:rsid w:val="00EE250C"/>
    <w:rsid w:val="00EF58E2"/>
    <w:rsid w:val="00EF5973"/>
    <w:rsid w:val="00EF6F81"/>
    <w:rsid w:val="00EF7CC9"/>
    <w:rsid w:val="00F00F0E"/>
    <w:rsid w:val="00F04D15"/>
    <w:rsid w:val="00F06BE6"/>
    <w:rsid w:val="00F07648"/>
    <w:rsid w:val="00F10C07"/>
    <w:rsid w:val="00F11EE3"/>
    <w:rsid w:val="00F12763"/>
    <w:rsid w:val="00F17033"/>
    <w:rsid w:val="00F20BB0"/>
    <w:rsid w:val="00F2104F"/>
    <w:rsid w:val="00F210AC"/>
    <w:rsid w:val="00F216F9"/>
    <w:rsid w:val="00F22DC1"/>
    <w:rsid w:val="00F2350C"/>
    <w:rsid w:val="00F2626B"/>
    <w:rsid w:val="00F272AC"/>
    <w:rsid w:val="00F274E8"/>
    <w:rsid w:val="00F27C2C"/>
    <w:rsid w:val="00F32FCC"/>
    <w:rsid w:val="00F34EF1"/>
    <w:rsid w:val="00F35074"/>
    <w:rsid w:val="00F3567A"/>
    <w:rsid w:val="00F35FAC"/>
    <w:rsid w:val="00F414D8"/>
    <w:rsid w:val="00F42019"/>
    <w:rsid w:val="00F42CA3"/>
    <w:rsid w:val="00F468AA"/>
    <w:rsid w:val="00F469C9"/>
    <w:rsid w:val="00F51B98"/>
    <w:rsid w:val="00F536FF"/>
    <w:rsid w:val="00F5393A"/>
    <w:rsid w:val="00F53D9E"/>
    <w:rsid w:val="00F541DA"/>
    <w:rsid w:val="00F61D7D"/>
    <w:rsid w:val="00F61DB4"/>
    <w:rsid w:val="00F62F45"/>
    <w:rsid w:val="00F67726"/>
    <w:rsid w:val="00F7024A"/>
    <w:rsid w:val="00F717F5"/>
    <w:rsid w:val="00F73B6A"/>
    <w:rsid w:val="00F756A4"/>
    <w:rsid w:val="00F76298"/>
    <w:rsid w:val="00F76AAB"/>
    <w:rsid w:val="00F77309"/>
    <w:rsid w:val="00F80223"/>
    <w:rsid w:val="00F80E24"/>
    <w:rsid w:val="00F82246"/>
    <w:rsid w:val="00F82511"/>
    <w:rsid w:val="00F83B4E"/>
    <w:rsid w:val="00F83D6D"/>
    <w:rsid w:val="00F84B6E"/>
    <w:rsid w:val="00F85A2E"/>
    <w:rsid w:val="00F86CF8"/>
    <w:rsid w:val="00F871FA"/>
    <w:rsid w:val="00F8739D"/>
    <w:rsid w:val="00F8770B"/>
    <w:rsid w:val="00F87929"/>
    <w:rsid w:val="00F91BFB"/>
    <w:rsid w:val="00F92623"/>
    <w:rsid w:val="00F9406A"/>
    <w:rsid w:val="00F964A5"/>
    <w:rsid w:val="00FA01B1"/>
    <w:rsid w:val="00FA18C6"/>
    <w:rsid w:val="00FA2301"/>
    <w:rsid w:val="00FA3A4E"/>
    <w:rsid w:val="00FA476C"/>
    <w:rsid w:val="00FA6387"/>
    <w:rsid w:val="00FA7136"/>
    <w:rsid w:val="00FB0700"/>
    <w:rsid w:val="00FB3A3D"/>
    <w:rsid w:val="00FB4BBC"/>
    <w:rsid w:val="00FB4D2A"/>
    <w:rsid w:val="00FB57AC"/>
    <w:rsid w:val="00FB6A49"/>
    <w:rsid w:val="00FB759B"/>
    <w:rsid w:val="00FC0F9A"/>
    <w:rsid w:val="00FC1325"/>
    <w:rsid w:val="00FD657C"/>
    <w:rsid w:val="00FD694E"/>
    <w:rsid w:val="00FD7090"/>
    <w:rsid w:val="00FE0C10"/>
    <w:rsid w:val="00FE18E1"/>
    <w:rsid w:val="00FE1CF8"/>
    <w:rsid w:val="00FE25D8"/>
    <w:rsid w:val="00FE4A35"/>
    <w:rsid w:val="00FE5B28"/>
    <w:rsid w:val="00FE64B4"/>
    <w:rsid w:val="00FE771F"/>
    <w:rsid w:val="00FE79A9"/>
    <w:rsid w:val="00FF05CD"/>
    <w:rsid w:val="00FF1C71"/>
    <w:rsid w:val="00FF2A7F"/>
    <w:rsid w:val="00FF2B82"/>
    <w:rsid w:val="00FF2E94"/>
    <w:rsid w:val="00FF481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18C04"/>
  <w15:docId w15:val="{82695B53-DC60-45B6-9136-526EFC2C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F414D8"/>
    <w:pPr>
      <w:ind w:firstLine="0"/>
      <w:jc w:val="both"/>
    </w:pPr>
    <w:rPr>
      <w:szCs w:val="24"/>
      <w:lang w:val="es-ES" w:eastAsia="es-ES"/>
    </w:rPr>
  </w:style>
  <w:style w:type="paragraph" w:styleId="Ttulo1">
    <w:name w:val="heading 1"/>
    <w:aliases w:val="Sección"/>
    <w:basedOn w:val="Normal"/>
    <w:next w:val="Normal"/>
    <w:link w:val="Ttulo1Car"/>
    <w:qFormat/>
    <w:rsid w:val="00F414D8"/>
    <w:pPr>
      <w:keepNext/>
      <w:spacing w:before="340" w:after="170"/>
      <w:jc w:val="left"/>
      <w:outlineLvl w:val="0"/>
    </w:pPr>
    <w:rPr>
      <w:rFonts w:ascii="Arial" w:hAnsi="Arial"/>
      <w:b/>
      <w:bCs/>
      <w:kern w:val="32"/>
      <w:sz w:val="24"/>
      <w:szCs w:val="32"/>
    </w:rPr>
  </w:style>
  <w:style w:type="paragraph" w:styleId="Ttulo3">
    <w:name w:val="heading 3"/>
    <w:basedOn w:val="Normal"/>
    <w:next w:val="Normal"/>
    <w:link w:val="Ttulo3Car"/>
    <w:semiHidden/>
    <w:unhideWhenUsed/>
    <w:qFormat/>
    <w:rsid w:val="0016705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F414D8"/>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uiPriority w:val="99"/>
    <w:rsid w:val="00D77054"/>
    <w:rPr>
      <w:rFonts w:ascii="Tahoma" w:hAnsi="Tahoma" w:cs="Tahoma"/>
      <w:sz w:val="16"/>
      <w:szCs w:val="16"/>
    </w:rPr>
  </w:style>
  <w:style w:type="character" w:customStyle="1" w:styleId="TextodegloboCar">
    <w:name w:val="Texto de globo Car"/>
    <w:link w:val="Textodeglobo"/>
    <w:uiPriority w:val="99"/>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F414D8"/>
    <w:pPr>
      <w:spacing w:before="240" w:after="240"/>
      <w:jc w:val="left"/>
    </w:pPr>
    <w:rPr>
      <w:rFonts w:ascii="Arial" w:hAnsi="Arial" w:cs="Arial"/>
      <w:b/>
      <w:sz w:val="28"/>
      <w:szCs w:val="28"/>
    </w:rPr>
  </w:style>
  <w:style w:type="paragraph" w:customStyle="1" w:styleId="Autores">
    <w:name w:val="Autores"/>
    <w:basedOn w:val="Normal"/>
    <w:link w:val="AutoresCar"/>
    <w:qFormat/>
    <w:rsid w:val="00F414D8"/>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F414D8"/>
    <w:rPr>
      <w:rFonts w:ascii="Arial" w:hAnsi="Arial" w:cs="Arial"/>
      <w:b/>
      <w:sz w:val="28"/>
      <w:szCs w:val="28"/>
      <w:lang w:val="es-ES" w:eastAsia="es-ES"/>
    </w:rPr>
  </w:style>
  <w:style w:type="paragraph" w:customStyle="1" w:styleId="LeyendaTabla">
    <w:name w:val="Leyenda Tabla"/>
    <w:basedOn w:val="Normal"/>
    <w:link w:val="LeyendaTablaCar"/>
    <w:qFormat/>
    <w:rsid w:val="00F414D8"/>
    <w:pPr>
      <w:jc w:val="center"/>
    </w:pPr>
    <w:rPr>
      <w:sz w:val="18"/>
    </w:rPr>
  </w:style>
  <w:style w:type="character" w:customStyle="1" w:styleId="AutoresCar">
    <w:name w:val="Autores Car"/>
    <w:basedOn w:val="Fuentedeprrafopredeter"/>
    <w:link w:val="Autores"/>
    <w:rsid w:val="00F414D8"/>
    <w:rPr>
      <w:color w:val="333333"/>
      <w:lang w:eastAsia="es-ES"/>
    </w:rPr>
  </w:style>
  <w:style w:type="paragraph" w:customStyle="1" w:styleId="Subseccin">
    <w:name w:val="Subsección"/>
    <w:basedOn w:val="Normal"/>
    <w:link w:val="SubseccinCar"/>
    <w:qFormat/>
    <w:rsid w:val="00F414D8"/>
    <w:pPr>
      <w:spacing w:before="340" w:after="170"/>
      <w:jc w:val="left"/>
    </w:pPr>
    <w:rPr>
      <w:rFonts w:ascii="Arial" w:hAnsi="Arial" w:cs="Arial"/>
      <w:b/>
    </w:rPr>
  </w:style>
  <w:style w:type="character" w:customStyle="1" w:styleId="LeyendaTablaCar">
    <w:name w:val="Leyenda Tabla Car"/>
    <w:basedOn w:val="Fuentedeprrafopredeter"/>
    <w:link w:val="LeyendaTabla"/>
    <w:rsid w:val="00F414D8"/>
    <w:rPr>
      <w:sz w:val="18"/>
      <w:szCs w:val="24"/>
      <w:lang w:val="es-ES" w:eastAsia="es-ES"/>
    </w:rPr>
  </w:style>
  <w:style w:type="paragraph" w:customStyle="1" w:styleId="Resumen">
    <w:name w:val="Resumen"/>
    <w:basedOn w:val="Ttulo1"/>
    <w:link w:val="ResumenCar"/>
    <w:qFormat/>
    <w:rsid w:val="00F414D8"/>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F414D8"/>
    <w:rPr>
      <w:rFonts w:ascii="Arial" w:hAnsi="Arial" w:cs="Arial"/>
      <w:b/>
      <w:szCs w:val="24"/>
      <w:lang w:val="es-ES" w:eastAsia="es-ES"/>
    </w:rPr>
  </w:style>
  <w:style w:type="character" w:customStyle="1" w:styleId="ResumenCar">
    <w:name w:val="Resumen Car"/>
    <w:basedOn w:val="Ttulo1Car"/>
    <w:link w:val="Resumen"/>
    <w:rsid w:val="00F414D8"/>
    <w:rPr>
      <w:rFonts w:ascii="Arial" w:hAnsi="Arial"/>
      <w:b/>
      <w:bCs/>
      <w:kern w:val="32"/>
      <w:sz w:val="18"/>
      <w:szCs w:val="32"/>
      <w:lang w:val="es-ES" w:eastAsia="es-ES"/>
    </w:rPr>
  </w:style>
  <w:style w:type="paragraph" w:customStyle="1" w:styleId="BodyA">
    <w:name w:val="Body A"/>
    <w:rsid w:val="00B1214E"/>
    <w:pPr>
      <w:pBdr>
        <w:top w:val="nil"/>
        <w:left w:val="nil"/>
        <w:bottom w:val="nil"/>
        <w:right w:val="nil"/>
        <w:between w:val="nil"/>
        <w:bar w:val="nil"/>
      </w:pBdr>
      <w:spacing w:after="200" w:line="276" w:lineRule="auto"/>
      <w:ind w:firstLine="0"/>
    </w:pPr>
    <w:rPr>
      <w:rFonts w:ascii="Calibri" w:eastAsia="Calibri" w:hAnsi="Calibri" w:cs="Calibri"/>
      <w:color w:val="000000"/>
      <w:sz w:val="22"/>
      <w:szCs w:val="22"/>
      <w:u w:color="000000"/>
      <w:bdr w:val="nil"/>
      <w:lang w:val="es-ES" w:eastAsia="es-ES"/>
    </w:rPr>
  </w:style>
  <w:style w:type="paragraph" w:styleId="Descripcin">
    <w:name w:val="caption"/>
    <w:basedOn w:val="Normal"/>
    <w:next w:val="Normal"/>
    <w:semiHidden/>
    <w:unhideWhenUsed/>
    <w:qFormat/>
    <w:rsid w:val="00F414D8"/>
    <w:pPr>
      <w:spacing w:after="200"/>
    </w:pPr>
    <w:rPr>
      <w:b/>
      <w:bCs/>
      <w:color w:val="4F81BD" w:themeColor="accent1"/>
      <w:sz w:val="18"/>
      <w:szCs w:val="18"/>
    </w:rPr>
  </w:style>
  <w:style w:type="paragraph" w:customStyle="1" w:styleId="Biblio">
    <w:name w:val="Biblio"/>
    <w:basedOn w:val="Prrafodelista"/>
    <w:link w:val="BiblioCar"/>
    <w:qFormat/>
    <w:rsid w:val="00F414D8"/>
    <w:pPr>
      <w:numPr>
        <w:numId w:val="10"/>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F414D8"/>
    <w:rPr>
      <w:bCs/>
      <w:szCs w:val="24"/>
      <w:lang w:val="es-ES" w:eastAsia="es-ES"/>
    </w:rPr>
  </w:style>
  <w:style w:type="paragraph" w:customStyle="1" w:styleId="LEYENDAFIGURA">
    <w:name w:val="LEYENDA FIGURA"/>
    <w:basedOn w:val="LeyendaTabla"/>
    <w:link w:val="LEYENDAFIGURACar"/>
    <w:qFormat/>
    <w:rsid w:val="00F414D8"/>
    <w:pPr>
      <w:jc w:val="left"/>
    </w:pPr>
  </w:style>
  <w:style w:type="character" w:customStyle="1" w:styleId="LEYENDAFIGURACar">
    <w:name w:val="LEYENDA FIGURA Car"/>
    <w:basedOn w:val="LeyendaTablaCar"/>
    <w:link w:val="LEYENDAFIGURA"/>
    <w:rsid w:val="00F414D8"/>
    <w:rPr>
      <w:sz w:val="18"/>
      <w:szCs w:val="24"/>
      <w:lang w:val="es-ES" w:eastAsia="es-ES"/>
    </w:rPr>
  </w:style>
  <w:style w:type="character" w:customStyle="1" w:styleId="Ttulo3Car">
    <w:name w:val="Título 3 Car"/>
    <w:basedOn w:val="Fuentedeprrafopredeter"/>
    <w:link w:val="Ttulo3"/>
    <w:semiHidden/>
    <w:rsid w:val="00167057"/>
    <w:rPr>
      <w:rFonts w:asciiTheme="majorHAnsi" w:eastAsiaTheme="majorEastAsia" w:hAnsiTheme="majorHAnsi" w:cstheme="majorBidi"/>
      <w:color w:val="243F60" w:themeColor="accent1" w:themeShade="7F"/>
      <w:sz w:val="24"/>
      <w:szCs w:val="24"/>
      <w:lang w:val="es-ES" w:eastAsia="es-ES"/>
    </w:rPr>
  </w:style>
  <w:style w:type="paragraph" w:styleId="HTMLconformatoprevio">
    <w:name w:val="HTML Preformatted"/>
    <w:basedOn w:val="Normal"/>
    <w:link w:val="HTMLconformatoprevioCar"/>
    <w:uiPriority w:val="99"/>
    <w:semiHidden/>
    <w:unhideWhenUsed/>
    <w:rsid w:val="0006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conformatoprevioCar">
    <w:name w:val="HTML con formato previo Car"/>
    <w:basedOn w:val="Fuentedeprrafopredeter"/>
    <w:link w:val="HTMLconformatoprevio"/>
    <w:uiPriority w:val="99"/>
    <w:semiHidden/>
    <w:rsid w:val="0006767C"/>
    <w:rPr>
      <w:rFonts w:ascii="Courier New" w:hAnsi="Courier New" w:cs="Courier New"/>
      <w:lang w:val="es-ES" w:eastAsia="es-E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36499A"/>
    <w:rPr>
      <w:rFonts w:ascii="Arial" w:eastAsia="Arial" w:hAnsi="Arial" w:cs="Arial"/>
      <w:sz w:val="21"/>
      <w:szCs w:val="21"/>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aliases w:val="MSG_EN_FONT_STYLE_MODIFER_ITALIC"/>
    <w:basedOn w:val="MSGENFONTSTYLENAMETEMPLATEROLENUMBERMSGENFONTSTYLENAMEBYROLETEXT2"/>
    <w:rsid w:val="0036499A"/>
    <w:rPr>
      <w:rFonts w:ascii="Arial" w:eastAsia="Arial" w:hAnsi="Arial" w:cs="Arial"/>
      <w:b/>
      <w:bCs/>
      <w:color w:val="000000"/>
      <w:spacing w:val="0"/>
      <w:w w:val="100"/>
      <w:position w:val="0"/>
      <w:sz w:val="21"/>
      <w:szCs w:val="21"/>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_"/>
    <w:basedOn w:val="Fuentedeprrafopredeter"/>
    <w:link w:val="MSGENFONTSTYLENAMETEMPLATEROLENUMBERMSGENFONTSTYLENAMEBYROLETABLECAPTION20"/>
    <w:rsid w:val="0036499A"/>
    <w:rPr>
      <w:rFonts w:ascii="Arial" w:eastAsia="Arial" w:hAnsi="Arial" w:cs="Arial"/>
      <w:b/>
      <w:bCs/>
      <w:sz w:val="21"/>
      <w:szCs w:val="21"/>
      <w:shd w:val="clear" w:color="auto" w:fill="FFFFFF"/>
    </w:rPr>
  </w:style>
  <w:style w:type="character" w:customStyle="1" w:styleId="MSGENFONTSTYLENAMETEMPLATEROLEMSGENFONTSTYLENAMEBYROLETABLECAPTION">
    <w:name w:val="MSG_EN_FONT_STYLE_NAME_TEMPLATE_ROLE MSG_EN_FONT_STYLE_NAME_BY_ROLE_TABLE_CAPTION_"/>
    <w:basedOn w:val="Fuentedeprrafopredeter"/>
    <w:rsid w:val="0036499A"/>
    <w:rPr>
      <w:rFonts w:ascii="Arial" w:eastAsia="Arial" w:hAnsi="Arial" w:cs="Arial"/>
      <w:b w:val="0"/>
      <w:bCs w:val="0"/>
      <w:i w:val="0"/>
      <w:iCs w:val="0"/>
      <w:smallCaps w:val="0"/>
      <w:strike w:val="0"/>
      <w:sz w:val="18"/>
      <w:szCs w:val="18"/>
      <w:u w:val="none"/>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rsid w:val="0036499A"/>
    <w:rPr>
      <w:rFonts w:ascii="Arial" w:eastAsia="Arial" w:hAnsi="Arial" w:cs="Arial"/>
      <w:b w:val="0"/>
      <w:bCs w:val="0"/>
      <w:i w:val="0"/>
      <w:iCs w:val="0"/>
      <w:smallCaps w:val="0"/>
      <w:strike w:val="0"/>
      <w:color w:val="8D8D8D"/>
      <w:spacing w:val="0"/>
      <w:w w:val="100"/>
      <w:position w:val="0"/>
      <w:sz w:val="18"/>
      <w:szCs w:val="18"/>
      <w:u w:val="none"/>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6499A"/>
    <w:pPr>
      <w:widowControl w:val="0"/>
      <w:shd w:val="clear" w:color="auto" w:fill="FFFFFF"/>
      <w:spacing w:line="379" w:lineRule="exact"/>
      <w:ind w:hanging="360"/>
      <w:jc w:val="left"/>
    </w:pPr>
    <w:rPr>
      <w:rFonts w:ascii="Arial" w:eastAsia="Arial" w:hAnsi="Arial" w:cs="Arial"/>
      <w:sz w:val="21"/>
      <w:szCs w:val="21"/>
      <w:lang w:val="es-AR" w:eastAsia="es-AR"/>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rsid w:val="0036499A"/>
    <w:pPr>
      <w:widowControl w:val="0"/>
      <w:shd w:val="clear" w:color="auto" w:fill="FFFFFF"/>
      <w:spacing w:line="234" w:lineRule="exact"/>
      <w:jc w:val="left"/>
    </w:pPr>
    <w:rPr>
      <w:rFonts w:ascii="Arial" w:eastAsia="Arial" w:hAnsi="Arial" w:cs="Arial"/>
      <w:b/>
      <w:bCs/>
      <w:sz w:val="21"/>
      <w:szCs w:val="21"/>
      <w:lang w:val="es-AR" w:eastAsia="es-AR"/>
    </w:rPr>
  </w:style>
  <w:style w:type="character" w:customStyle="1" w:styleId="MSGENFONTSTYLENAMETEMPLATEROLENUMBERMSGENFONTSTYLENAMEBYROLETEXT5">
    <w:name w:val="MSG_EN_FONT_STYLE_NAME_TEMPLATE_ROLE_NUMBER MSG_EN_FONT_STYLE_NAME_BY_ROLE_TEXT 5_"/>
    <w:basedOn w:val="Fuentedeprrafopredeter"/>
    <w:link w:val="MSGENFONTSTYLENAMETEMPLATEROLENUMBERMSGENFONTSTYLENAMEBYROLETEXT50"/>
    <w:rsid w:val="00852B42"/>
    <w:rPr>
      <w:rFonts w:ascii="Arial" w:eastAsia="Arial" w:hAnsi="Arial" w:cs="Arial"/>
      <w:b/>
      <w:bCs/>
      <w:sz w:val="21"/>
      <w:szCs w:val="21"/>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852B42"/>
    <w:pPr>
      <w:widowControl w:val="0"/>
      <w:shd w:val="clear" w:color="auto" w:fill="FFFFFF"/>
      <w:spacing w:before="2160" w:line="379" w:lineRule="exact"/>
      <w:jc w:val="center"/>
    </w:pPr>
    <w:rPr>
      <w:rFonts w:ascii="Arial" w:eastAsia="Arial" w:hAnsi="Arial" w:cs="Arial"/>
      <w:b/>
      <w:bCs/>
      <w:sz w:val="21"/>
      <w:szCs w:val="21"/>
      <w:lang w:val="es-AR" w:eastAsia="es-AR"/>
    </w:rPr>
  </w:style>
  <w:style w:type="character" w:customStyle="1" w:styleId="MSGENFONTSTYLENAMETEMPLATEROLELEVELMSGENFONTSTYLENAMEBYROLEHEADING2">
    <w:name w:val="MSG_EN_FONT_STYLE_NAME_TEMPLATE_ROLE_LEVEL MSG_EN_FONT_STYLE_NAME_BY_ROLE_HEADING 2_"/>
    <w:basedOn w:val="Fuentedeprrafopredeter"/>
    <w:link w:val="MSGENFONTSTYLENAMETEMPLATEROLELEVELMSGENFONTSTYLENAMEBYROLEHEADING20"/>
    <w:rsid w:val="009309DA"/>
    <w:rPr>
      <w:rFonts w:ascii="Arial" w:eastAsia="Arial" w:hAnsi="Arial" w:cs="Arial"/>
      <w:b/>
      <w:bCs/>
      <w:sz w:val="21"/>
      <w:szCs w:val="21"/>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9309DA"/>
    <w:pPr>
      <w:widowControl w:val="0"/>
      <w:shd w:val="clear" w:color="auto" w:fill="FFFFFF"/>
      <w:spacing w:after="520" w:line="234" w:lineRule="exact"/>
      <w:outlineLvl w:val="1"/>
    </w:pPr>
    <w:rPr>
      <w:rFonts w:ascii="Arial" w:eastAsia="Arial" w:hAnsi="Arial" w:cs="Arial"/>
      <w:b/>
      <w:bCs/>
      <w:sz w:val="21"/>
      <w:szCs w:val="21"/>
      <w:lang w:val="es-AR" w:eastAsia="es-AR"/>
    </w:rPr>
  </w:style>
  <w:style w:type="table" w:customStyle="1" w:styleId="Sombreadoclaro1">
    <w:name w:val="Sombreado claro1"/>
    <w:basedOn w:val="Tablanormal"/>
    <w:uiPriority w:val="60"/>
    <w:rsid w:val="00871F93"/>
    <w:pPr>
      <w:ind w:firstLine="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871F93"/>
    <w:pPr>
      <w:ind w:firstLine="0"/>
    </w:pPr>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871F93"/>
    <w:pPr>
      <w:ind w:firstLine="0"/>
    </w:pPr>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ecxmsonormal">
    <w:name w:val="ecxmsonormal"/>
    <w:basedOn w:val="Normal"/>
    <w:rsid w:val="00D6375E"/>
    <w:pPr>
      <w:suppressAutoHyphens/>
      <w:spacing w:after="324"/>
      <w:jc w:val="left"/>
    </w:pPr>
    <w:rPr>
      <w:sz w:val="24"/>
      <w:lang w:val="es-AR" w:eastAsia="ar-SA"/>
    </w:rPr>
  </w:style>
  <w:style w:type="paragraph" w:customStyle="1" w:styleId="Predeterminado">
    <w:name w:val="Predeterminado"/>
    <w:rsid w:val="00D6375E"/>
    <w:pPr>
      <w:tabs>
        <w:tab w:val="left" w:pos="708"/>
      </w:tabs>
      <w:suppressAutoHyphens/>
      <w:spacing w:after="200" w:line="276" w:lineRule="auto"/>
      <w:ind w:firstLine="0"/>
    </w:pPr>
    <w:rPr>
      <w:rFonts w:eastAsia="Lucida Sans Unicode" w:cs="Mangal"/>
      <w:sz w:val="24"/>
      <w:szCs w:val="24"/>
      <w:lang w:eastAsia="ar-SA" w:bidi="hi-IN"/>
    </w:rPr>
  </w:style>
  <w:style w:type="paragraph" w:customStyle="1" w:styleId="Default">
    <w:name w:val="Default"/>
    <w:rsid w:val="00D6375E"/>
    <w:pPr>
      <w:autoSpaceDE w:val="0"/>
      <w:autoSpaceDN w:val="0"/>
      <w:adjustRightInd w:val="0"/>
      <w:ind w:firstLine="0"/>
    </w:pPr>
    <w:rPr>
      <w:rFonts w:ascii="Calibri" w:eastAsia="Calibri" w:hAnsi="Calibri" w:cs="Calibri"/>
      <w:color w:val="000000"/>
      <w:sz w:val="24"/>
      <w:szCs w:val="24"/>
      <w:lang w:eastAsia="en-US"/>
    </w:rPr>
  </w:style>
  <w:style w:type="paragraph" w:customStyle="1" w:styleId="Cuerpo">
    <w:name w:val="Cuerpo"/>
    <w:rsid w:val="00A81C33"/>
    <w:pPr>
      <w:pBdr>
        <w:top w:val="nil"/>
        <w:left w:val="nil"/>
        <w:bottom w:val="nil"/>
        <w:right w:val="nil"/>
        <w:between w:val="nil"/>
        <w:bar w:val="nil"/>
      </w:pBdr>
      <w:spacing w:after="160" w:line="259" w:lineRule="auto"/>
      <w:ind w:firstLine="0"/>
    </w:pPr>
    <w:rPr>
      <w:rFonts w:ascii="Calibri" w:eastAsia="Calibri" w:hAnsi="Calibri" w:cs="Calibri"/>
      <w:color w:val="000000"/>
      <w:sz w:val="22"/>
      <w:szCs w:val="22"/>
      <w:u w:color="000000"/>
      <w:bdr w:val="nil"/>
      <w:lang w:val="de-DE"/>
    </w:rPr>
  </w:style>
  <w:style w:type="character" w:customStyle="1" w:styleId="Ninguno">
    <w:name w:val="Ninguno"/>
    <w:rsid w:val="00A81C33"/>
    <w:rPr>
      <w:lang w:val="de-DE"/>
    </w:rPr>
  </w:style>
  <w:style w:type="character" w:customStyle="1" w:styleId="Hyperlink0">
    <w:name w:val="Hyperlink.0"/>
    <w:basedOn w:val="Fuentedeprrafopredeter"/>
    <w:rsid w:val="00572177"/>
    <w:rPr>
      <w:rFonts w:ascii="Calibri" w:eastAsia="Calibri" w:hAnsi="Calibri" w:cs="Calibri"/>
      <w:b/>
      <w:bCs/>
      <w:color w:val="0563C1"/>
      <w:u w:val="single" w:color="0563C1"/>
    </w:rPr>
  </w:style>
  <w:style w:type="numbering" w:customStyle="1" w:styleId="Estiloimportado1">
    <w:name w:val="Estilo importado 1"/>
    <w:rsid w:val="00572177"/>
    <w:pPr>
      <w:numPr>
        <w:numId w:val="24"/>
      </w:numPr>
    </w:pPr>
  </w:style>
  <w:style w:type="numbering" w:customStyle="1" w:styleId="Estiloimportado2">
    <w:name w:val="Estilo importado 2"/>
    <w:rsid w:val="00572177"/>
    <w:pPr>
      <w:numPr>
        <w:numId w:val="26"/>
      </w:numPr>
    </w:pPr>
  </w:style>
  <w:style w:type="numbering" w:customStyle="1" w:styleId="Estiloimportado3">
    <w:name w:val="Estilo importado 3"/>
    <w:rsid w:val="00572177"/>
    <w:pPr>
      <w:numPr>
        <w:numId w:val="28"/>
      </w:numPr>
    </w:pPr>
  </w:style>
  <w:style w:type="paragraph" w:styleId="NormalWeb">
    <w:name w:val="Normal (Web)"/>
    <w:basedOn w:val="Normal"/>
    <w:uiPriority w:val="99"/>
    <w:semiHidden/>
    <w:unhideWhenUsed/>
    <w:rsid w:val="00572177"/>
    <w:pPr>
      <w:jc w:val="left"/>
    </w:pPr>
    <w:rPr>
      <w:rFonts w:ascii="Arial" w:eastAsiaTheme="minorEastAsia" w:hAnsi="Arial" w:cs="Arial"/>
      <w:szCs w:val="20"/>
      <w:lang w:val="es-AR" w:eastAsia="es-AR"/>
    </w:rPr>
  </w:style>
  <w:style w:type="character" w:customStyle="1" w:styleId="normal1">
    <w:name w:val="normal1"/>
    <w:basedOn w:val="Fuentedeprrafopredeter"/>
    <w:rsid w:val="00572177"/>
    <w:rPr>
      <w:rFonts w:ascii="Arial" w:hAnsi="Arial" w:cs="Arial" w:hint="default"/>
      <w:color w:val="000000"/>
      <w:sz w:val="20"/>
      <w:szCs w:val="20"/>
    </w:rPr>
  </w:style>
  <w:style w:type="character" w:customStyle="1" w:styleId="result">
    <w:name w:val="result"/>
    <w:basedOn w:val="Fuentedeprrafopredeter"/>
    <w:rsid w:val="00572177"/>
    <w:rPr>
      <w:color w:val="000080"/>
    </w:rPr>
  </w:style>
  <w:style w:type="character" w:customStyle="1" w:styleId="Mencinsinresolver1">
    <w:name w:val="Mención sin resolver1"/>
    <w:basedOn w:val="Fuentedeprrafopredeter"/>
    <w:uiPriority w:val="99"/>
    <w:semiHidden/>
    <w:unhideWhenUsed/>
    <w:rsid w:val="003265E0"/>
    <w:rPr>
      <w:color w:val="605E5C"/>
      <w:shd w:val="clear" w:color="auto" w:fill="E1DFDD"/>
    </w:rPr>
  </w:style>
  <w:style w:type="character" w:customStyle="1" w:styleId="Mencinsinresolver2">
    <w:name w:val="Mención sin resolver2"/>
    <w:basedOn w:val="Fuentedeprrafopredeter"/>
    <w:uiPriority w:val="99"/>
    <w:semiHidden/>
    <w:unhideWhenUsed/>
    <w:rsid w:val="00E64E96"/>
    <w:rPr>
      <w:color w:val="605E5C"/>
      <w:shd w:val="clear" w:color="auto" w:fill="E1DFDD"/>
    </w:rPr>
  </w:style>
  <w:style w:type="character" w:customStyle="1" w:styleId="UnresolvedMention">
    <w:name w:val="Unresolved Mention"/>
    <w:basedOn w:val="Fuentedeprrafopredeter"/>
    <w:uiPriority w:val="99"/>
    <w:semiHidden/>
    <w:unhideWhenUsed/>
    <w:rsid w:val="00533D49"/>
    <w:rPr>
      <w:color w:val="605E5C"/>
      <w:shd w:val="clear" w:color="auto" w:fill="E1DFDD"/>
    </w:rPr>
  </w:style>
  <w:style w:type="paragraph" w:styleId="Sinespaciado">
    <w:name w:val="No Spacing"/>
    <w:uiPriority w:val="1"/>
    <w:qFormat/>
    <w:rsid w:val="00180C6D"/>
    <w:pPr>
      <w:ind w:firstLine="0"/>
    </w:pPr>
    <w:rPr>
      <w:rFonts w:asciiTheme="minorHAnsi" w:eastAsiaTheme="minorHAnsi" w:hAnsiTheme="minorHAnsi" w:cstheme="minorBidi"/>
      <w:sz w:val="22"/>
      <w:szCs w:val="22"/>
      <w:lang w:eastAsia="en-US"/>
    </w:rPr>
  </w:style>
  <w:style w:type="paragraph" w:styleId="Asuntodelcomentario">
    <w:name w:val="annotation subject"/>
    <w:basedOn w:val="Textocomentario"/>
    <w:next w:val="Textocomentario"/>
    <w:link w:val="AsuntodelcomentarioCar"/>
    <w:semiHidden/>
    <w:unhideWhenUsed/>
    <w:rsid w:val="00DA2327"/>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semiHidden/>
    <w:rsid w:val="00DA2327"/>
    <w:rPr>
      <w:rFonts w:asciiTheme="minorHAnsi" w:eastAsiaTheme="minorHAnsi" w:hAnsiTheme="minorHAnsi" w:cstheme="minorBidi"/>
      <w:b/>
      <w:bCs/>
      <w:lang w:val="es-ES" w:eastAsia="es-ES"/>
    </w:rPr>
  </w:style>
  <w:style w:type="paragraph" w:customStyle="1" w:styleId="EncabezadoypieA">
    <w:name w:val="Encabezado y pie A"/>
    <w:rsid w:val="000F5F62"/>
    <w:pPr>
      <w:pBdr>
        <w:top w:val="nil"/>
        <w:left w:val="nil"/>
        <w:bottom w:val="nil"/>
        <w:right w:val="nil"/>
        <w:between w:val="nil"/>
        <w:bar w:val="nil"/>
      </w:pBdr>
      <w:tabs>
        <w:tab w:val="right" w:pos="9020"/>
      </w:tabs>
      <w:ind w:firstLine="0"/>
    </w:pPr>
    <w:rPr>
      <w:rFonts w:ascii="Helvetica Neue" w:eastAsia="Arial Unicode MS" w:hAnsi="Helvetica Neue" w:cs="Arial Unicode MS"/>
      <w:color w:val="000000"/>
      <w:sz w:val="24"/>
      <w:szCs w:val="24"/>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8582">
      <w:bodyDiv w:val="1"/>
      <w:marLeft w:val="0"/>
      <w:marRight w:val="0"/>
      <w:marTop w:val="0"/>
      <w:marBottom w:val="0"/>
      <w:divBdr>
        <w:top w:val="none" w:sz="0" w:space="0" w:color="auto"/>
        <w:left w:val="none" w:sz="0" w:space="0" w:color="auto"/>
        <w:bottom w:val="none" w:sz="0" w:space="0" w:color="auto"/>
        <w:right w:val="none" w:sz="0" w:space="0" w:color="auto"/>
      </w:divBdr>
    </w:div>
    <w:div w:id="272901859">
      <w:bodyDiv w:val="1"/>
      <w:marLeft w:val="0"/>
      <w:marRight w:val="0"/>
      <w:marTop w:val="0"/>
      <w:marBottom w:val="0"/>
      <w:divBdr>
        <w:top w:val="none" w:sz="0" w:space="0" w:color="auto"/>
        <w:left w:val="none" w:sz="0" w:space="0" w:color="auto"/>
        <w:bottom w:val="none" w:sz="0" w:space="0" w:color="auto"/>
        <w:right w:val="none" w:sz="0" w:space="0" w:color="auto"/>
      </w:divBdr>
    </w:div>
    <w:div w:id="366949588">
      <w:bodyDiv w:val="1"/>
      <w:marLeft w:val="0"/>
      <w:marRight w:val="0"/>
      <w:marTop w:val="0"/>
      <w:marBottom w:val="0"/>
      <w:divBdr>
        <w:top w:val="none" w:sz="0" w:space="0" w:color="auto"/>
        <w:left w:val="none" w:sz="0" w:space="0" w:color="auto"/>
        <w:bottom w:val="none" w:sz="0" w:space="0" w:color="auto"/>
        <w:right w:val="none" w:sz="0" w:space="0" w:color="auto"/>
      </w:divBdr>
    </w:div>
    <w:div w:id="409235904">
      <w:bodyDiv w:val="1"/>
      <w:marLeft w:val="0"/>
      <w:marRight w:val="0"/>
      <w:marTop w:val="0"/>
      <w:marBottom w:val="0"/>
      <w:divBdr>
        <w:top w:val="none" w:sz="0" w:space="0" w:color="auto"/>
        <w:left w:val="none" w:sz="0" w:space="0" w:color="auto"/>
        <w:bottom w:val="none" w:sz="0" w:space="0" w:color="auto"/>
        <w:right w:val="none" w:sz="0" w:space="0" w:color="auto"/>
      </w:divBdr>
    </w:div>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968171168">
      <w:bodyDiv w:val="1"/>
      <w:marLeft w:val="0"/>
      <w:marRight w:val="0"/>
      <w:marTop w:val="0"/>
      <w:marBottom w:val="0"/>
      <w:divBdr>
        <w:top w:val="none" w:sz="0" w:space="0" w:color="auto"/>
        <w:left w:val="none" w:sz="0" w:space="0" w:color="auto"/>
        <w:bottom w:val="none" w:sz="0" w:space="0" w:color="auto"/>
        <w:right w:val="none" w:sz="0" w:space="0" w:color="auto"/>
      </w:divBdr>
    </w:div>
    <w:div w:id="1536775006">
      <w:bodyDiv w:val="1"/>
      <w:marLeft w:val="0"/>
      <w:marRight w:val="0"/>
      <w:marTop w:val="0"/>
      <w:marBottom w:val="0"/>
      <w:divBdr>
        <w:top w:val="none" w:sz="0" w:space="0" w:color="auto"/>
        <w:left w:val="none" w:sz="0" w:space="0" w:color="auto"/>
        <w:bottom w:val="none" w:sz="0" w:space="0" w:color="auto"/>
        <w:right w:val="none" w:sz="0" w:space="0" w:color="auto"/>
      </w:divBdr>
    </w:div>
    <w:div w:id="1749500995">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1886287042">
      <w:bodyDiv w:val="1"/>
      <w:marLeft w:val="0"/>
      <w:marRight w:val="0"/>
      <w:marTop w:val="0"/>
      <w:marBottom w:val="0"/>
      <w:divBdr>
        <w:top w:val="none" w:sz="0" w:space="0" w:color="auto"/>
        <w:left w:val="none" w:sz="0" w:space="0" w:color="auto"/>
        <w:bottom w:val="none" w:sz="0" w:space="0" w:color="auto"/>
        <w:right w:val="none" w:sz="0" w:space="0" w:color="auto"/>
      </w:divBdr>
    </w:div>
    <w:div w:id="19681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2.7(2)08" TargetMode="Externa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orcid.org/0000-0001-6206-3881"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orcid.org/0000-0003-4647-6584" TargetMode="External"/><Relationship Id="rId14" Type="http://schemas.openxmlformats.org/officeDocument/2006/relationships/header" Target="header2.xml"/><Relationship Id="rId22" Type="http://schemas.openxmlformats.org/officeDocument/2006/relationships/image" Target="media/image8.jpeg"/><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ALICIA\0-trabajos\graficos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Hoja1!$J$2:$J$12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Hoja1!$K$2:$K$12</c:f>
              <c:numCache>
                <c:formatCode>General</c:formatCode>
                <c:ptCount val="11"/>
                <c:pt idx="0">
                  <c:v>1</c:v>
                </c:pt>
                <c:pt idx="1">
                  <c:v>3</c:v>
                </c:pt>
                <c:pt idx="2">
                  <c:v>6</c:v>
                </c:pt>
                <c:pt idx="3">
                  <c:v>6</c:v>
                </c:pt>
                <c:pt idx="4">
                  <c:v>2</c:v>
                </c:pt>
                <c:pt idx="5">
                  <c:v>2</c:v>
                </c:pt>
                <c:pt idx="6">
                  <c:v>2</c:v>
                </c:pt>
                <c:pt idx="7">
                  <c:v>5</c:v>
                </c:pt>
                <c:pt idx="8">
                  <c:v>4</c:v>
                </c:pt>
                <c:pt idx="9">
                  <c:v>3</c:v>
                </c:pt>
                <c:pt idx="10">
                  <c:v>10</c:v>
                </c:pt>
              </c:numCache>
            </c:numRef>
          </c:val>
          <c:extLst>
            <c:ext xmlns:c16="http://schemas.microsoft.com/office/drawing/2014/chart" uri="{C3380CC4-5D6E-409C-BE32-E72D297353CC}">
              <c16:uniqueId val="{00000000-521D-4C74-A3D1-30176F02D754}"/>
            </c:ext>
          </c:extLst>
        </c:ser>
        <c:dLbls>
          <c:showLegendKey val="0"/>
          <c:showVal val="0"/>
          <c:showCatName val="0"/>
          <c:showSerName val="0"/>
          <c:showPercent val="0"/>
          <c:showBubbleSize val="0"/>
        </c:dLbls>
        <c:gapWidth val="100"/>
        <c:axId val="102258944"/>
        <c:axId val="102273024"/>
      </c:barChart>
      <c:catAx>
        <c:axId val="102258944"/>
        <c:scaling>
          <c:orientation val="minMax"/>
        </c:scaling>
        <c:delete val="0"/>
        <c:axPos val="b"/>
        <c:numFmt formatCode="General" sourceLinked="1"/>
        <c:majorTickMark val="out"/>
        <c:minorTickMark val="none"/>
        <c:tickLblPos val="nextTo"/>
        <c:crossAx val="102273024"/>
        <c:crosses val="autoZero"/>
        <c:auto val="1"/>
        <c:lblAlgn val="ctr"/>
        <c:lblOffset val="100"/>
        <c:noMultiLvlLbl val="0"/>
      </c:catAx>
      <c:valAx>
        <c:axId val="102273024"/>
        <c:scaling>
          <c:orientation val="minMax"/>
        </c:scaling>
        <c:delete val="1"/>
        <c:axPos val="l"/>
        <c:numFmt formatCode="General" sourceLinked="1"/>
        <c:majorTickMark val="out"/>
        <c:minorTickMark val="none"/>
        <c:tickLblPos val="nextTo"/>
        <c:crossAx val="102258944"/>
        <c:crosses val="autoZero"/>
        <c:crossBetween val="between"/>
      </c:valAx>
    </c:plotArea>
    <c:plotVisOnly val="1"/>
    <c:dispBlanksAs val="gap"/>
    <c:showDLblsOverMax val="0"/>
  </c:chart>
  <c:spPr>
    <a:ln>
      <a:noFill/>
    </a:ln>
  </c:spPr>
  <c:txPr>
    <a:bodyPr/>
    <a:lstStyle/>
    <a:p>
      <a:pPr>
        <a:defRPr sz="900" b="1"/>
      </a:pPr>
      <a:endParaRPr lang="es-A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Neue">
    <w:altName w:val="Corbe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2955D4"/>
    <w:rsid w:val="00010B06"/>
    <w:rsid w:val="000326E5"/>
    <w:rsid w:val="0004055D"/>
    <w:rsid w:val="00042597"/>
    <w:rsid w:val="00046D5A"/>
    <w:rsid w:val="000523EB"/>
    <w:rsid w:val="000D136B"/>
    <w:rsid w:val="000E2819"/>
    <w:rsid w:val="000E5767"/>
    <w:rsid w:val="001038A9"/>
    <w:rsid w:val="00104F15"/>
    <w:rsid w:val="00121333"/>
    <w:rsid w:val="00127725"/>
    <w:rsid w:val="00136220"/>
    <w:rsid w:val="00145329"/>
    <w:rsid w:val="00162953"/>
    <w:rsid w:val="001629D0"/>
    <w:rsid w:val="001C65F7"/>
    <w:rsid w:val="001D4496"/>
    <w:rsid w:val="001D6A75"/>
    <w:rsid w:val="001E1D08"/>
    <w:rsid w:val="001E47A6"/>
    <w:rsid w:val="001F33A1"/>
    <w:rsid w:val="001F5D3C"/>
    <w:rsid w:val="00206436"/>
    <w:rsid w:val="0021726C"/>
    <w:rsid w:val="00217B1C"/>
    <w:rsid w:val="00223D10"/>
    <w:rsid w:val="002330AB"/>
    <w:rsid w:val="00237E7C"/>
    <w:rsid w:val="0026390A"/>
    <w:rsid w:val="00273901"/>
    <w:rsid w:val="002955D4"/>
    <w:rsid w:val="002C286C"/>
    <w:rsid w:val="002D2A71"/>
    <w:rsid w:val="002D7B2B"/>
    <w:rsid w:val="002F222B"/>
    <w:rsid w:val="00313D1E"/>
    <w:rsid w:val="003322F7"/>
    <w:rsid w:val="00342790"/>
    <w:rsid w:val="0034459D"/>
    <w:rsid w:val="00346BF3"/>
    <w:rsid w:val="0036380F"/>
    <w:rsid w:val="00385687"/>
    <w:rsid w:val="00387567"/>
    <w:rsid w:val="00393FC9"/>
    <w:rsid w:val="00395478"/>
    <w:rsid w:val="003A74F5"/>
    <w:rsid w:val="003D4D73"/>
    <w:rsid w:val="003D4D7B"/>
    <w:rsid w:val="003F5A3D"/>
    <w:rsid w:val="00410975"/>
    <w:rsid w:val="00410F9E"/>
    <w:rsid w:val="00410FE4"/>
    <w:rsid w:val="004112A3"/>
    <w:rsid w:val="00413EBE"/>
    <w:rsid w:val="00432A7C"/>
    <w:rsid w:val="0044221B"/>
    <w:rsid w:val="00447543"/>
    <w:rsid w:val="00456CF5"/>
    <w:rsid w:val="00475C42"/>
    <w:rsid w:val="004848C8"/>
    <w:rsid w:val="004873F0"/>
    <w:rsid w:val="00491C7E"/>
    <w:rsid w:val="0049461B"/>
    <w:rsid w:val="004A0D46"/>
    <w:rsid w:val="004A4F12"/>
    <w:rsid w:val="004B361B"/>
    <w:rsid w:val="004C7FEF"/>
    <w:rsid w:val="00504917"/>
    <w:rsid w:val="00514108"/>
    <w:rsid w:val="005351B9"/>
    <w:rsid w:val="005537EF"/>
    <w:rsid w:val="005638E8"/>
    <w:rsid w:val="00564E47"/>
    <w:rsid w:val="00590106"/>
    <w:rsid w:val="00593A02"/>
    <w:rsid w:val="00596592"/>
    <w:rsid w:val="005A56CB"/>
    <w:rsid w:val="005A7D38"/>
    <w:rsid w:val="005B5875"/>
    <w:rsid w:val="005B624D"/>
    <w:rsid w:val="005D1162"/>
    <w:rsid w:val="005D245D"/>
    <w:rsid w:val="005D3611"/>
    <w:rsid w:val="005D3859"/>
    <w:rsid w:val="005D3DC2"/>
    <w:rsid w:val="005F7B95"/>
    <w:rsid w:val="006000CB"/>
    <w:rsid w:val="0060074D"/>
    <w:rsid w:val="00615C1D"/>
    <w:rsid w:val="00616EE5"/>
    <w:rsid w:val="006275BC"/>
    <w:rsid w:val="00633024"/>
    <w:rsid w:val="006464EA"/>
    <w:rsid w:val="00654C3F"/>
    <w:rsid w:val="006621A4"/>
    <w:rsid w:val="006648E0"/>
    <w:rsid w:val="0067750B"/>
    <w:rsid w:val="00691B69"/>
    <w:rsid w:val="00691EC0"/>
    <w:rsid w:val="00694727"/>
    <w:rsid w:val="00696173"/>
    <w:rsid w:val="006A305E"/>
    <w:rsid w:val="006A3ACA"/>
    <w:rsid w:val="006B33E4"/>
    <w:rsid w:val="006D07F1"/>
    <w:rsid w:val="006D4072"/>
    <w:rsid w:val="006E0DEF"/>
    <w:rsid w:val="006F0C76"/>
    <w:rsid w:val="00705C75"/>
    <w:rsid w:val="00705DA9"/>
    <w:rsid w:val="00710F45"/>
    <w:rsid w:val="007153A4"/>
    <w:rsid w:val="007221F8"/>
    <w:rsid w:val="00733BD1"/>
    <w:rsid w:val="007360EA"/>
    <w:rsid w:val="007538CC"/>
    <w:rsid w:val="00754831"/>
    <w:rsid w:val="00760F7D"/>
    <w:rsid w:val="00761E54"/>
    <w:rsid w:val="00770D0D"/>
    <w:rsid w:val="00786A35"/>
    <w:rsid w:val="0079174F"/>
    <w:rsid w:val="00796F72"/>
    <w:rsid w:val="007B21E5"/>
    <w:rsid w:val="007B59F3"/>
    <w:rsid w:val="007F021E"/>
    <w:rsid w:val="00804258"/>
    <w:rsid w:val="00805677"/>
    <w:rsid w:val="00812918"/>
    <w:rsid w:val="00815A82"/>
    <w:rsid w:val="00845E56"/>
    <w:rsid w:val="00873962"/>
    <w:rsid w:val="00894C25"/>
    <w:rsid w:val="0089636D"/>
    <w:rsid w:val="008A08C9"/>
    <w:rsid w:val="008A42A5"/>
    <w:rsid w:val="008B0606"/>
    <w:rsid w:val="008B2635"/>
    <w:rsid w:val="008D1E45"/>
    <w:rsid w:val="00910E89"/>
    <w:rsid w:val="00933210"/>
    <w:rsid w:val="00951E64"/>
    <w:rsid w:val="0095589E"/>
    <w:rsid w:val="00975DA4"/>
    <w:rsid w:val="0098369A"/>
    <w:rsid w:val="00985EAE"/>
    <w:rsid w:val="00993623"/>
    <w:rsid w:val="009A413A"/>
    <w:rsid w:val="009A59E1"/>
    <w:rsid w:val="009B09B8"/>
    <w:rsid w:val="009B66A2"/>
    <w:rsid w:val="009C47DA"/>
    <w:rsid w:val="009F36EC"/>
    <w:rsid w:val="00A044F8"/>
    <w:rsid w:val="00A20333"/>
    <w:rsid w:val="00A24FEE"/>
    <w:rsid w:val="00A55A3F"/>
    <w:rsid w:val="00A613B0"/>
    <w:rsid w:val="00A63771"/>
    <w:rsid w:val="00A74C3E"/>
    <w:rsid w:val="00A754E4"/>
    <w:rsid w:val="00A94ECA"/>
    <w:rsid w:val="00AA1F29"/>
    <w:rsid w:val="00AA41A5"/>
    <w:rsid w:val="00AB3F1B"/>
    <w:rsid w:val="00AD4C70"/>
    <w:rsid w:val="00AE2763"/>
    <w:rsid w:val="00B1743D"/>
    <w:rsid w:val="00B372D5"/>
    <w:rsid w:val="00B40A89"/>
    <w:rsid w:val="00B42358"/>
    <w:rsid w:val="00B63DA6"/>
    <w:rsid w:val="00B7595D"/>
    <w:rsid w:val="00B80773"/>
    <w:rsid w:val="00B86F20"/>
    <w:rsid w:val="00B905AA"/>
    <w:rsid w:val="00B95369"/>
    <w:rsid w:val="00B97F24"/>
    <w:rsid w:val="00BA2015"/>
    <w:rsid w:val="00BA22C5"/>
    <w:rsid w:val="00BA337B"/>
    <w:rsid w:val="00BA690B"/>
    <w:rsid w:val="00BA7BF1"/>
    <w:rsid w:val="00BB0BDB"/>
    <w:rsid w:val="00BC40E6"/>
    <w:rsid w:val="00BC5E72"/>
    <w:rsid w:val="00BD2F01"/>
    <w:rsid w:val="00BF3A38"/>
    <w:rsid w:val="00C066E6"/>
    <w:rsid w:val="00C10B5A"/>
    <w:rsid w:val="00C23201"/>
    <w:rsid w:val="00C25D3F"/>
    <w:rsid w:val="00C34209"/>
    <w:rsid w:val="00C375CD"/>
    <w:rsid w:val="00C46D3A"/>
    <w:rsid w:val="00C47F0E"/>
    <w:rsid w:val="00C56DC3"/>
    <w:rsid w:val="00C64FB9"/>
    <w:rsid w:val="00C70836"/>
    <w:rsid w:val="00C73963"/>
    <w:rsid w:val="00C74732"/>
    <w:rsid w:val="00C822B2"/>
    <w:rsid w:val="00C8500E"/>
    <w:rsid w:val="00C91768"/>
    <w:rsid w:val="00CB35B6"/>
    <w:rsid w:val="00CC255C"/>
    <w:rsid w:val="00CE6AA2"/>
    <w:rsid w:val="00D01878"/>
    <w:rsid w:val="00D14366"/>
    <w:rsid w:val="00D31273"/>
    <w:rsid w:val="00D3301F"/>
    <w:rsid w:val="00D369B5"/>
    <w:rsid w:val="00D6412D"/>
    <w:rsid w:val="00D714E4"/>
    <w:rsid w:val="00D83705"/>
    <w:rsid w:val="00D83DE1"/>
    <w:rsid w:val="00D90233"/>
    <w:rsid w:val="00D9674D"/>
    <w:rsid w:val="00DB3719"/>
    <w:rsid w:val="00DC06D0"/>
    <w:rsid w:val="00DD0857"/>
    <w:rsid w:val="00E109BE"/>
    <w:rsid w:val="00E21BED"/>
    <w:rsid w:val="00E421CF"/>
    <w:rsid w:val="00E42843"/>
    <w:rsid w:val="00E437D0"/>
    <w:rsid w:val="00E742ED"/>
    <w:rsid w:val="00E772E4"/>
    <w:rsid w:val="00E9372D"/>
    <w:rsid w:val="00EB490F"/>
    <w:rsid w:val="00EB5AFF"/>
    <w:rsid w:val="00EC78A8"/>
    <w:rsid w:val="00ED6C07"/>
    <w:rsid w:val="00F17041"/>
    <w:rsid w:val="00F23567"/>
    <w:rsid w:val="00F3390A"/>
    <w:rsid w:val="00F456B5"/>
    <w:rsid w:val="00F57515"/>
    <w:rsid w:val="00F76B64"/>
    <w:rsid w:val="00F80C4F"/>
    <w:rsid w:val="00F86FF0"/>
    <w:rsid w:val="00F87DC8"/>
    <w:rsid w:val="00F92070"/>
    <w:rsid w:val="00FA3B83"/>
    <w:rsid w:val="00FA6368"/>
    <w:rsid w:val="00FF32D9"/>
    <w:rsid w:val="00FF760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CD0F8C637E469E931CDD56D0176FFE">
    <w:name w:val="C1CD0F8C637E469E931CDD56D0176FFE"/>
    <w:rsid w:val="00754831"/>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4DC6-8F45-4F6D-BEC4-E0E54A72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3224</Words>
  <Characters>17736</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Revista Methodo-UCC</vt:lpstr>
      <vt:lpstr>Revista Methodo-UCC</vt:lpstr>
    </vt:vector>
  </TitlesOfParts>
  <Company>Revista Methodo: Investigación Aplicada a las Ciencias Biológicas. Universidad Católica de Córdoba. Jacinto Ríos 571 Bº Gral. Paz. X5004FXS. Córdoba. Argentina. Tel.: (54) 351 4517299 / Correo: methodo@ucc.edu.ar /Web: methodo.ucc.edu.ar</Company>
  <LinksUpToDate>false</LinksUpToDate>
  <CharactersWithSpaces>20919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creator>Usuario</dc:creator>
  <cp:lastModifiedBy>Marta</cp:lastModifiedBy>
  <cp:revision>2</cp:revision>
  <cp:lastPrinted>2021-12-16T19:19:00Z</cp:lastPrinted>
  <dcterms:created xsi:type="dcterms:W3CDTF">2022-04-11T13:02:00Z</dcterms:created>
  <dcterms:modified xsi:type="dcterms:W3CDTF">2022-04-11T13:02:00Z</dcterms:modified>
</cp:coreProperties>
</file>