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4100" w14:textId="67518752" w:rsidR="008C3942" w:rsidRPr="008C3942" w:rsidRDefault="00B30DBE" w:rsidP="008C3942">
      <w:pPr>
        <w:pStyle w:val="Ttulo1"/>
        <w:spacing w:before="0" w:after="0"/>
        <w:jc w:val="right"/>
        <w:rPr>
          <w:lang w:val="pt-BR"/>
        </w:rPr>
      </w:pPr>
      <w:r w:rsidRPr="00EA567B">
        <w:rPr>
          <w:rFonts w:cs="Arial"/>
          <w:b w:val="0"/>
          <w:sz w:val="20"/>
          <w:szCs w:val="20"/>
          <w:lang w:val="pt-BR"/>
        </w:rPr>
        <w:t xml:space="preserve">ARTICULO </w:t>
      </w:r>
      <w:r w:rsidR="001B220B" w:rsidRPr="00EA567B">
        <w:rPr>
          <w:rFonts w:cs="Arial"/>
          <w:b w:val="0"/>
          <w:sz w:val="20"/>
          <w:szCs w:val="20"/>
          <w:lang w:val="pt-BR"/>
        </w:rPr>
        <w:t>ORIGINAL</w:t>
      </w:r>
      <w:r w:rsidR="00417719">
        <w:rPr>
          <w:rFonts w:cs="Arial"/>
          <w:b w:val="0"/>
          <w:sz w:val="20"/>
          <w:szCs w:val="20"/>
          <w:lang w:val="pt-BR"/>
        </w:rPr>
        <w:t xml:space="preserve"> Rev.</w:t>
      </w:r>
      <w:r w:rsidR="001B220B" w:rsidRPr="00EA567B">
        <w:rPr>
          <w:rFonts w:cs="Arial"/>
          <w:b w:val="0"/>
          <w:sz w:val="20"/>
          <w:szCs w:val="20"/>
          <w:lang w:val="pt-BR"/>
        </w:rPr>
        <w:t xml:space="preserve"> </w:t>
      </w:r>
      <w:r w:rsidR="00880BE4">
        <w:rPr>
          <w:rFonts w:cs="Arial"/>
          <w:b w:val="0"/>
          <w:sz w:val="18"/>
          <w:szCs w:val="18"/>
          <w:lang w:val="pt-BR"/>
        </w:rPr>
        <w:t>Methodo 20</w:t>
      </w:r>
      <w:r w:rsidR="000A47B0">
        <w:rPr>
          <w:rFonts w:cs="Arial"/>
          <w:b w:val="0"/>
          <w:sz w:val="18"/>
          <w:szCs w:val="18"/>
          <w:lang w:val="pt-BR"/>
        </w:rPr>
        <w:t>2</w:t>
      </w:r>
      <w:r w:rsidR="005171BD">
        <w:rPr>
          <w:rFonts w:cs="Arial"/>
          <w:b w:val="0"/>
          <w:sz w:val="18"/>
          <w:szCs w:val="18"/>
          <w:lang w:val="pt-BR"/>
        </w:rPr>
        <w:t>1</w:t>
      </w:r>
      <w:r w:rsidR="00880BE4">
        <w:rPr>
          <w:rFonts w:cs="Arial"/>
          <w:b w:val="0"/>
          <w:sz w:val="18"/>
          <w:szCs w:val="18"/>
          <w:lang w:val="pt-BR"/>
        </w:rPr>
        <w:t>;</w:t>
      </w:r>
      <w:r w:rsidR="005171BD">
        <w:rPr>
          <w:rFonts w:cs="Arial"/>
          <w:b w:val="0"/>
          <w:sz w:val="18"/>
          <w:szCs w:val="18"/>
          <w:lang w:val="pt-BR"/>
        </w:rPr>
        <w:t>6</w:t>
      </w:r>
      <w:r w:rsidR="0009695F" w:rsidRPr="00EA567B">
        <w:rPr>
          <w:rFonts w:cs="Arial"/>
          <w:b w:val="0"/>
          <w:sz w:val="18"/>
          <w:szCs w:val="18"/>
          <w:lang w:val="pt-BR"/>
        </w:rPr>
        <w:t>(</w:t>
      </w:r>
      <w:r w:rsidR="00E10DCF">
        <w:rPr>
          <w:rFonts w:cs="Arial"/>
          <w:b w:val="0"/>
          <w:sz w:val="18"/>
          <w:szCs w:val="18"/>
          <w:lang w:val="pt-BR"/>
        </w:rPr>
        <w:t>3</w:t>
      </w:r>
      <w:r w:rsidR="00AC3B93">
        <w:rPr>
          <w:rFonts w:cs="Arial"/>
          <w:b w:val="0"/>
          <w:sz w:val="18"/>
          <w:szCs w:val="18"/>
          <w:lang w:val="pt-BR"/>
        </w:rPr>
        <w:t>):</w:t>
      </w:r>
      <w:r w:rsidR="00CA04E6">
        <w:rPr>
          <w:rFonts w:cs="Arial"/>
          <w:b w:val="0"/>
          <w:sz w:val="18"/>
          <w:szCs w:val="18"/>
          <w:lang w:val="pt-BR"/>
        </w:rPr>
        <w:t>121-126</w:t>
      </w:r>
    </w:p>
    <w:p w14:paraId="474E8E37" w14:textId="78A23F96" w:rsidR="001D65DB" w:rsidRPr="009B4DA0" w:rsidRDefault="004D2733" w:rsidP="008C3942">
      <w:pPr>
        <w:pStyle w:val="Ttulo1"/>
        <w:spacing w:before="0" w:after="0"/>
        <w:ind w:left="142" w:hanging="142"/>
        <w:jc w:val="right"/>
        <w:rPr>
          <w:rFonts w:ascii="Verdana" w:hAnsi="Verdana" w:cs="Arial"/>
          <w:b w:val="0"/>
          <w:sz w:val="17"/>
          <w:szCs w:val="17"/>
          <w:lang w:val="pt-BR"/>
        </w:rPr>
      </w:pPr>
      <w:r>
        <w:rPr>
          <w:rFonts w:ascii="Verdana" w:hAnsi="Verdana" w:cs="Arial"/>
          <w:b w:val="0"/>
          <w:sz w:val="17"/>
          <w:szCs w:val="17"/>
          <w:lang w:val="pt-BR"/>
        </w:rPr>
        <w:t xml:space="preserve">     </w:t>
      </w:r>
      <w:hyperlink r:id="rId8" w:history="1">
        <w:r w:rsidR="00E10DCF" w:rsidRPr="004D2733">
          <w:rPr>
            <w:rStyle w:val="Hipervnculo"/>
            <w:rFonts w:ascii="Verdana" w:hAnsi="Verdana" w:cs="Arial"/>
            <w:b w:val="0"/>
            <w:color w:val="auto"/>
            <w:sz w:val="17"/>
            <w:szCs w:val="17"/>
            <w:lang w:val="pt-BR"/>
          </w:rPr>
          <w:t>https://doi.org/10.22529/me.2021.6(3)</w:t>
        </w:r>
        <w:r w:rsidRPr="004D2733">
          <w:rPr>
            <w:rStyle w:val="Hipervnculo"/>
            <w:rFonts w:ascii="Verdana" w:hAnsi="Verdana" w:cs="Arial"/>
            <w:b w:val="0"/>
            <w:color w:val="auto"/>
            <w:sz w:val="17"/>
            <w:szCs w:val="17"/>
            <w:lang w:val="pt-BR"/>
          </w:rPr>
          <w:t>04</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6A6ECE" w:rsidRPr="00D41376" w14:paraId="020AAEF5" w14:textId="77777777" w:rsidTr="004D2733">
        <w:trPr>
          <w:trHeight w:val="308"/>
        </w:trPr>
        <w:tc>
          <w:tcPr>
            <w:tcW w:w="5387" w:type="dxa"/>
            <w:shd w:val="clear" w:color="auto" w:fill="auto"/>
            <w:vAlign w:val="center"/>
          </w:tcPr>
          <w:p w14:paraId="2BB2BF81" w14:textId="2D0D7961" w:rsidR="006A6ECE" w:rsidRPr="001F3062" w:rsidRDefault="00837FE4" w:rsidP="001558AA">
            <w:pPr>
              <w:spacing w:line="360" w:lineRule="auto"/>
              <w:rPr>
                <w:rFonts w:ascii="Arial" w:hAnsi="Arial" w:cs="Arial"/>
                <w:sz w:val="16"/>
                <w:szCs w:val="16"/>
              </w:rPr>
            </w:pPr>
            <w:r>
              <w:rPr>
                <w:rFonts w:ascii="Arial" w:hAnsi="Arial" w:cs="Arial"/>
                <w:sz w:val="16"/>
                <w:szCs w:val="16"/>
              </w:rPr>
              <w:t xml:space="preserve">  </w:t>
            </w:r>
            <w:r w:rsidR="009E5441">
              <w:rPr>
                <w:rFonts w:ascii="Arial" w:hAnsi="Arial" w:cs="Arial"/>
                <w:sz w:val="16"/>
                <w:szCs w:val="16"/>
              </w:rPr>
              <w:t xml:space="preserve"> </w:t>
            </w:r>
            <w:r>
              <w:rPr>
                <w:rFonts w:ascii="Arial" w:hAnsi="Arial" w:cs="Arial"/>
                <w:sz w:val="16"/>
                <w:szCs w:val="16"/>
              </w:rPr>
              <w:t xml:space="preserve"> </w:t>
            </w:r>
            <w:r w:rsidR="00E64E96">
              <w:rPr>
                <w:rFonts w:ascii="Arial" w:hAnsi="Arial" w:cs="Arial"/>
                <w:sz w:val="16"/>
                <w:szCs w:val="16"/>
              </w:rPr>
              <w:t>R</w:t>
            </w:r>
            <w:r w:rsidR="00E64E96" w:rsidRPr="006A6ECE">
              <w:rPr>
                <w:rFonts w:ascii="Arial" w:hAnsi="Arial" w:cs="Arial"/>
                <w:sz w:val="16"/>
                <w:szCs w:val="16"/>
              </w:rPr>
              <w:t>ecibido</w:t>
            </w:r>
            <w:r>
              <w:rPr>
                <w:rFonts w:ascii="Arial" w:hAnsi="Arial" w:cs="Arial"/>
                <w:sz w:val="16"/>
                <w:szCs w:val="16"/>
              </w:rPr>
              <w:t xml:space="preserve"> 28 Feb. </w:t>
            </w:r>
            <w:r w:rsidR="00B77BDF">
              <w:rPr>
                <w:rFonts w:ascii="Arial" w:hAnsi="Arial" w:cs="Arial"/>
                <w:sz w:val="16"/>
                <w:szCs w:val="16"/>
              </w:rPr>
              <w:t>2020</w:t>
            </w:r>
            <w:r w:rsidR="009E5441">
              <w:rPr>
                <w:rFonts w:ascii="Arial" w:hAnsi="Arial" w:cs="Arial"/>
                <w:sz w:val="16"/>
                <w:szCs w:val="16"/>
              </w:rPr>
              <w:t xml:space="preserve"> </w:t>
            </w:r>
            <w:r w:rsidR="006A6ECE" w:rsidRPr="006A6ECE">
              <w:rPr>
                <w:rFonts w:ascii="Arial" w:hAnsi="Arial" w:cs="Arial"/>
                <w:sz w:val="16"/>
                <w:szCs w:val="16"/>
              </w:rPr>
              <w:t xml:space="preserve">| </w:t>
            </w:r>
            <w:r w:rsidR="00E64E96" w:rsidRPr="006A6ECE">
              <w:rPr>
                <w:rFonts w:ascii="Arial" w:hAnsi="Arial" w:cs="Arial"/>
                <w:sz w:val="16"/>
                <w:szCs w:val="16"/>
              </w:rPr>
              <w:t>Aceptado</w:t>
            </w:r>
            <w:r w:rsidR="00B77BDF">
              <w:rPr>
                <w:rFonts w:ascii="Arial" w:hAnsi="Arial" w:cs="Arial"/>
                <w:sz w:val="16"/>
                <w:szCs w:val="16"/>
              </w:rPr>
              <w:t xml:space="preserve"> </w:t>
            </w:r>
            <w:r>
              <w:rPr>
                <w:rFonts w:ascii="Arial" w:hAnsi="Arial" w:cs="Arial"/>
                <w:sz w:val="16"/>
                <w:szCs w:val="16"/>
              </w:rPr>
              <w:t>30 Jul.</w:t>
            </w:r>
            <w:r w:rsidR="00E10DCF">
              <w:rPr>
                <w:rFonts w:ascii="Arial" w:hAnsi="Arial" w:cs="Arial"/>
                <w:sz w:val="16"/>
                <w:szCs w:val="16"/>
              </w:rPr>
              <w:t xml:space="preserve"> </w:t>
            </w:r>
            <w:r w:rsidR="00E64E96" w:rsidRPr="006A6ECE">
              <w:rPr>
                <w:rFonts w:ascii="Arial" w:hAnsi="Arial" w:cs="Arial"/>
                <w:sz w:val="16"/>
                <w:szCs w:val="16"/>
              </w:rPr>
              <w:t>2020</w:t>
            </w:r>
            <w:r w:rsidR="006A6ECE" w:rsidRPr="006A6ECE">
              <w:rPr>
                <w:rFonts w:ascii="Arial" w:hAnsi="Arial" w:cs="Arial"/>
                <w:sz w:val="16"/>
                <w:szCs w:val="16"/>
              </w:rPr>
              <w:t xml:space="preserve"> </w:t>
            </w:r>
            <w:r w:rsidR="00B77BDF" w:rsidRPr="006A6ECE">
              <w:rPr>
                <w:rFonts w:ascii="Arial" w:hAnsi="Arial" w:cs="Arial"/>
                <w:sz w:val="16"/>
                <w:szCs w:val="16"/>
              </w:rPr>
              <w:t>|</w:t>
            </w:r>
            <w:r w:rsidR="00B77BDF">
              <w:rPr>
                <w:rFonts w:ascii="Arial" w:hAnsi="Arial" w:cs="Arial"/>
                <w:sz w:val="16"/>
                <w:szCs w:val="16"/>
              </w:rPr>
              <w:t xml:space="preserve"> Publicado</w:t>
            </w:r>
            <w:r w:rsidR="00E64E96">
              <w:rPr>
                <w:rFonts w:ascii="Arial" w:hAnsi="Arial" w:cs="Arial"/>
                <w:sz w:val="16"/>
                <w:szCs w:val="16"/>
              </w:rPr>
              <w:t xml:space="preserve"> </w:t>
            </w:r>
            <w:r w:rsidR="008B506C">
              <w:rPr>
                <w:rFonts w:ascii="Arial" w:hAnsi="Arial" w:cs="Arial"/>
                <w:sz w:val="16"/>
                <w:szCs w:val="16"/>
              </w:rPr>
              <w:t>0</w:t>
            </w:r>
            <w:r w:rsidR="00CA04E6">
              <w:rPr>
                <w:rFonts w:ascii="Arial" w:hAnsi="Arial" w:cs="Arial"/>
                <w:sz w:val="16"/>
                <w:szCs w:val="16"/>
              </w:rPr>
              <w:t>2</w:t>
            </w:r>
            <w:r w:rsidR="008B506C">
              <w:rPr>
                <w:rFonts w:ascii="Arial" w:hAnsi="Arial" w:cs="Arial"/>
                <w:sz w:val="16"/>
                <w:szCs w:val="16"/>
              </w:rPr>
              <w:t xml:space="preserve"> </w:t>
            </w:r>
            <w:r>
              <w:rPr>
                <w:rFonts w:ascii="Arial" w:hAnsi="Arial" w:cs="Arial"/>
                <w:sz w:val="16"/>
                <w:szCs w:val="16"/>
              </w:rPr>
              <w:t>Jul 2021</w:t>
            </w:r>
          </w:p>
        </w:tc>
        <w:tc>
          <w:tcPr>
            <w:tcW w:w="3152" w:type="dxa"/>
            <w:shd w:val="clear" w:color="auto" w:fill="006600"/>
            <w:vAlign w:val="center"/>
          </w:tcPr>
          <w:p w14:paraId="03698472" w14:textId="77777777" w:rsidR="006A6ECE" w:rsidRPr="006A6ECE" w:rsidRDefault="006A6ECE" w:rsidP="003342EA">
            <w:pPr>
              <w:spacing w:line="360" w:lineRule="auto"/>
              <w:jc w:val="center"/>
              <w:rPr>
                <w:rFonts w:ascii="Arial" w:hAnsi="Arial" w:cs="Arial"/>
                <w:sz w:val="16"/>
                <w:szCs w:val="16"/>
                <w:lang w:val="es-AR"/>
              </w:rPr>
            </w:pPr>
          </w:p>
        </w:tc>
      </w:tr>
    </w:tbl>
    <w:p w14:paraId="2A6EC312" w14:textId="77777777" w:rsidR="002F7CB3" w:rsidRPr="00A34CF9" w:rsidRDefault="00E10DCF" w:rsidP="00A34CF9">
      <w:pPr>
        <w:pStyle w:val="TituloDocumento"/>
      </w:pPr>
      <w:r w:rsidRPr="00A34CF9">
        <w:rPr>
          <w:rStyle w:val="Ninguno"/>
          <w:lang w:val="es-ES"/>
        </w:rPr>
        <w:t xml:space="preserve">Etiología y perfil de sensibilidad en infecciones urinarias en </w:t>
      </w:r>
      <w:r w:rsidRPr="00A34CF9">
        <w:t>pediatría</w:t>
      </w:r>
      <w:bookmarkStart w:id="0" w:name="_GoBack"/>
      <w:bookmarkEnd w:id="0"/>
    </w:p>
    <w:p w14:paraId="02EE0626" w14:textId="5FCBD9C8" w:rsidR="006E76EB" w:rsidRPr="00A34CF9" w:rsidRDefault="00E10DCF" w:rsidP="00A34CF9">
      <w:pPr>
        <w:pStyle w:val="TituloDocumento"/>
      </w:pPr>
      <w:r w:rsidRPr="00A34CF9">
        <w:cr/>
      </w:r>
      <w:proofErr w:type="spellStart"/>
      <w:r w:rsidRPr="00A34CF9">
        <w:t>Etiology</w:t>
      </w:r>
      <w:proofErr w:type="spellEnd"/>
      <w:r w:rsidRPr="00A34CF9">
        <w:t xml:space="preserve"> and </w:t>
      </w:r>
      <w:proofErr w:type="spellStart"/>
      <w:r w:rsidRPr="00A34CF9">
        <w:t>sensitivity</w:t>
      </w:r>
      <w:proofErr w:type="spellEnd"/>
      <w:r w:rsidRPr="00A34CF9">
        <w:t xml:space="preserve"> </w:t>
      </w:r>
      <w:proofErr w:type="spellStart"/>
      <w:r w:rsidRPr="00A34CF9">
        <w:t>profile</w:t>
      </w:r>
      <w:proofErr w:type="spellEnd"/>
      <w:r w:rsidRPr="00A34CF9">
        <w:t xml:space="preserve"> in </w:t>
      </w:r>
      <w:proofErr w:type="spellStart"/>
      <w:r w:rsidRPr="00A34CF9">
        <w:t>urinary</w:t>
      </w:r>
      <w:proofErr w:type="spellEnd"/>
      <w:r w:rsidRPr="00A34CF9">
        <w:t xml:space="preserve"> </w:t>
      </w:r>
      <w:proofErr w:type="spellStart"/>
      <w:r w:rsidRPr="00A34CF9">
        <w:t>tract</w:t>
      </w:r>
      <w:proofErr w:type="spellEnd"/>
      <w:r w:rsidRPr="00A34CF9">
        <w:t xml:space="preserve"> </w:t>
      </w:r>
      <w:proofErr w:type="spellStart"/>
      <w:r w:rsidRPr="00A34CF9">
        <w:t>infections</w:t>
      </w:r>
      <w:proofErr w:type="spellEnd"/>
      <w:r w:rsidRPr="00A34CF9">
        <w:t xml:space="preserve"> in </w:t>
      </w:r>
      <w:proofErr w:type="spellStart"/>
      <w:r w:rsidRPr="00A34CF9">
        <w:t>pediatrics</w:t>
      </w:r>
      <w:proofErr w:type="spellEnd"/>
    </w:p>
    <w:p w14:paraId="723D4C07" w14:textId="1D703F3E" w:rsidR="00B37838" w:rsidRPr="00440F60" w:rsidRDefault="00E10DCF" w:rsidP="00440F60">
      <w:pPr>
        <w:jc w:val="left"/>
        <w:rPr>
          <w:rStyle w:val="Ninguno"/>
          <w:lang w:val="es-AR"/>
        </w:rPr>
      </w:pPr>
      <w:r>
        <w:rPr>
          <w:rStyle w:val="Ninguno"/>
          <w:lang w:val="es-AR"/>
        </w:rPr>
        <w:t>Gabriela Guidi</w:t>
      </w:r>
      <w:r w:rsidR="00E64E96" w:rsidRPr="00440F60">
        <w:rPr>
          <w:rStyle w:val="Ninguno"/>
          <w:vertAlign w:val="superscript"/>
          <w:lang w:val="es-AR"/>
        </w:rPr>
        <w:t>1</w:t>
      </w:r>
      <w:r w:rsidR="00F2626B">
        <w:rPr>
          <w:noProof/>
          <w:lang w:val="es-AR" w:eastAsia="es-AR"/>
        </w:rPr>
        <w:drawing>
          <wp:inline distT="0" distB="0" distL="0" distR="0" wp14:anchorId="7811C891" wp14:editId="7CB6E15D">
            <wp:extent cx="212835" cy="171450"/>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F87929" w:rsidRPr="00440F60">
        <w:rPr>
          <w:rStyle w:val="Ninguno"/>
          <w:lang w:val="es-AR"/>
        </w:rPr>
        <w:t>,</w:t>
      </w:r>
      <w:r w:rsidR="00440F60">
        <w:rPr>
          <w:rStyle w:val="Ninguno"/>
          <w:lang w:val="es-AR"/>
        </w:rPr>
        <w:t xml:space="preserve"> </w:t>
      </w:r>
      <w:r w:rsidR="002F7CB3" w:rsidRPr="00DA6E9E">
        <w:rPr>
          <w:rStyle w:val="Ninguno"/>
          <w:lang w:val="es-AR"/>
        </w:rPr>
        <w:t>Marina T</w:t>
      </w:r>
      <w:r w:rsidR="00DA6E9E" w:rsidRPr="00DA6E9E">
        <w:rPr>
          <w:rStyle w:val="Ninguno"/>
          <w:lang w:val="es-AR"/>
        </w:rPr>
        <w:t>eresita</w:t>
      </w:r>
      <w:r w:rsidR="002F7CB3" w:rsidRPr="00DA6E9E">
        <w:rPr>
          <w:rStyle w:val="Ninguno"/>
          <w:lang w:val="es-AR"/>
        </w:rPr>
        <w:t xml:space="preserve"> Bottiglieri</w:t>
      </w:r>
      <w:r w:rsidR="002F7CB3" w:rsidRPr="00DA6E9E">
        <w:rPr>
          <w:rStyle w:val="Ninguno"/>
          <w:vertAlign w:val="superscript"/>
          <w:lang w:val="es-AR"/>
        </w:rPr>
        <w:t>2</w:t>
      </w:r>
      <w:r w:rsidR="002F7CB3" w:rsidRPr="00DA6E9E">
        <w:rPr>
          <w:rStyle w:val="Ninguno"/>
          <w:lang w:val="es-AR"/>
        </w:rPr>
        <w:t>, Agostina Zucotti</w:t>
      </w:r>
      <w:r w:rsidR="002F7CB3" w:rsidRPr="00DA6E9E">
        <w:rPr>
          <w:rStyle w:val="Ninguno"/>
          <w:vertAlign w:val="superscript"/>
          <w:lang w:val="es-AR"/>
        </w:rPr>
        <w:t>2</w:t>
      </w:r>
    </w:p>
    <w:p w14:paraId="6670FAD9" w14:textId="77777777" w:rsidR="00F87929" w:rsidRDefault="00F87929" w:rsidP="00F414D8">
      <w:pPr>
        <w:pStyle w:val="Autores"/>
      </w:pPr>
    </w:p>
    <w:p w14:paraId="7B4D8C79" w14:textId="72459529" w:rsidR="00F87929" w:rsidRPr="00E64E96"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E64E96">
        <w:rPr>
          <w:rFonts w:ascii="Times New Roman" w:hAnsi="Times New Roman"/>
          <w:b w:val="0"/>
          <w:bCs w:val="0"/>
          <w:kern w:val="0"/>
          <w:sz w:val="20"/>
          <w:szCs w:val="20"/>
          <w:shd w:val="clear" w:color="auto" w:fill="FFFFFF"/>
          <w:vertAlign w:val="superscript"/>
          <w:lang w:val="es-AR"/>
        </w:rPr>
        <w:t>1 Universidad Católica de Córdoba</w:t>
      </w:r>
      <w:r w:rsidR="00721400">
        <w:rPr>
          <w:rFonts w:ascii="Times New Roman" w:hAnsi="Times New Roman"/>
          <w:b w:val="0"/>
          <w:bCs w:val="0"/>
          <w:kern w:val="0"/>
          <w:sz w:val="20"/>
          <w:szCs w:val="20"/>
          <w:shd w:val="clear" w:color="auto" w:fill="FFFFFF"/>
          <w:vertAlign w:val="superscript"/>
          <w:lang w:val="es-AR"/>
        </w:rPr>
        <w:t>,</w:t>
      </w:r>
      <w:r w:rsidRPr="00E64E96">
        <w:rPr>
          <w:rFonts w:ascii="Times New Roman" w:hAnsi="Times New Roman"/>
          <w:b w:val="0"/>
          <w:bCs w:val="0"/>
          <w:kern w:val="0"/>
          <w:sz w:val="20"/>
          <w:szCs w:val="20"/>
          <w:shd w:val="clear" w:color="auto" w:fill="FFFFFF"/>
          <w:vertAlign w:val="superscript"/>
          <w:lang w:val="es-AR"/>
        </w:rPr>
        <w:t xml:space="preserve"> Facultad de Ciencias de la Salud</w:t>
      </w:r>
      <w:r w:rsidR="00721400">
        <w:rPr>
          <w:rFonts w:ascii="Times New Roman" w:hAnsi="Times New Roman"/>
          <w:b w:val="0"/>
          <w:bCs w:val="0"/>
          <w:kern w:val="0"/>
          <w:sz w:val="20"/>
          <w:szCs w:val="20"/>
          <w:shd w:val="clear" w:color="auto" w:fill="FFFFFF"/>
          <w:vertAlign w:val="superscript"/>
          <w:lang w:val="es-AR"/>
        </w:rPr>
        <w:t>,</w:t>
      </w:r>
      <w:r w:rsidR="002F7CB3">
        <w:rPr>
          <w:rFonts w:ascii="Times New Roman" w:hAnsi="Times New Roman"/>
          <w:b w:val="0"/>
          <w:bCs w:val="0"/>
          <w:kern w:val="0"/>
          <w:sz w:val="20"/>
          <w:szCs w:val="20"/>
          <w:shd w:val="clear" w:color="auto" w:fill="FFFFFF"/>
          <w:vertAlign w:val="superscript"/>
          <w:lang w:val="es-AR"/>
        </w:rPr>
        <w:t xml:space="preserve"> Clínica Universitaria Reina Fabiola</w:t>
      </w:r>
      <w:r w:rsidR="00721400">
        <w:rPr>
          <w:rFonts w:ascii="Times New Roman" w:hAnsi="Times New Roman"/>
          <w:b w:val="0"/>
          <w:bCs w:val="0"/>
          <w:kern w:val="0"/>
          <w:sz w:val="20"/>
          <w:szCs w:val="20"/>
          <w:shd w:val="clear" w:color="auto" w:fill="FFFFFF"/>
          <w:vertAlign w:val="superscript"/>
          <w:lang w:val="es-AR"/>
        </w:rPr>
        <w:t xml:space="preserve">, </w:t>
      </w:r>
      <w:r w:rsidR="002F7CB3">
        <w:rPr>
          <w:rFonts w:ascii="Times New Roman" w:hAnsi="Times New Roman"/>
          <w:b w:val="0"/>
          <w:bCs w:val="0"/>
          <w:kern w:val="0"/>
          <w:sz w:val="20"/>
          <w:szCs w:val="20"/>
          <w:shd w:val="clear" w:color="auto" w:fill="FFFFFF"/>
          <w:vertAlign w:val="superscript"/>
          <w:lang w:val="es-AR"/>
        </w:rPr>
        <w:t xml:space="preserve">Servicio de </w:t>
      </w:r>
      <w:r w:rsidR="008B506C">
        <w:rPr>
          <w:rFonts w:ascii="Times New Roman" w:hAnsi="Times New Roman"/>
          <w:b w:val="0"/>
          <w:bCs w:val="0"/>
          <w:kern w:val="0"/>
          <w:sz w:val="20"/>
          <w:szCs w:val="20"/>
          <w:shd w:val="clear" w:color="auto" w:fill="FFFFFF"/>
          <w:vertAlign w:val="superscript"/>
          <w:lang w:val="es-AR"/>
        </w:rPr>
        <w:t>Pediatría</w:t>
      </w:r>
      <w:r w:rsidR="002F7CB3">
        <w:rPr>
          <w:rFonts w:ascii="Times New Roman" w:hAnsi="Times New Roman"/>
          <w:b w:val="0"/>
          <w:bCs w:val="0"/>
          <w:kern w:val="0"/>
          <w:sz w:val="20"/>
          <w:szCs w:val="20"/>
          <w:shd w:val="clear" w:color="auto" w:fill="FFFFFF"/>
          <w:vertAlign w:val="superscript"/>
          <w:lang w:val="es-AR"/>
        </w:rPr>
        <w:t>.</w:t>
      </w:r>
    </w:p>
    <w:p w14:paraId="07C147F8" w14:textId="2589781D" w:rsidR="00F87929" w:rsidRPr="00E64E96"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E64E96">
        <w:rPr>
          <w:rFonts w:ascii="Times New Roman" w:hAnsi="Times New Roman"/>
          <w:b w:val="0"/>
          <w:bCs w:val="0"/>
          <w:kern w:val="0"/>
          <w:sz w:val="20"/>
          <w:szCs w:val="20"/>
          <w:shd w:val="clear" w:color="auto" w:fill="FFFFFF"/>
          <w:vertAlign w:val="superscript"/>
          <w:lang w:val="es-AR"/>
        </w:rPr>
        <w:t xml:space="preserve">2 </w:t>
      </w:r>
      <w:r w:rsidR="002F7CB3" w:rsidRPr="002F7CB3">
        <w:rPr>
          <w:rFonts w:ascii="Times New Roman" w:hAnsi="Times New Roman"/>
          <w:b w:val="0"/>
          <w:bCs w:val="0"/>
          <w:kern w:val="0"/>
          <w:sz w:val="20"/>
          <w:szCs w:val="20"/>
          <w:shd w:val="clear" w:color="auto" w:fill="FFFFFF"/>
          <w:vertAlign w:val="superscript"/>
          <w:lang w:val="es-AR"/>
        </w:rPr>
        <w:t>Universidad Católica de Córdoba</w:t>
      </w:r>
      <w:r w:rsidR="00721400">
        <w:rPr>
          <w:rFonts w:ascii="Times New Roman" w:hAnsi="Times New Roman"/>
          <w:b w:val="0"/>
          <w:bCs w:val="0"/>
          <w:kern w:val="0"/>
          <w:sz w:val="20"/>
          <w:szCs w:val="20"/>
          <w:shd w:val="clear" w:color="auto" w:fill="FFFFFF"/>
          <w:vertAlign w:val="superscript"/>
          <w:lang w:val="es-AR"/>
        </w:rPr>
        <w:t>,</w:t>
      </w:r>
      <w:r w:rsidR="002F7CB3" w:rsidRPr="002F7CB3">
        <w:rPr>
          <w:rFonts w:ascii="Times New Roman" w:hAnsi="Times New Roman"/>
          <w:b w:val="0"/>
          <w:bCs w:val="0"/>
          <w:kern w:val="0"/>
          <w:sz w:val="20"/>
          <w:szCs w:val="20"/>
          <w:shd w:val="clear" w:color="auto" w:fill="FFFFFF"/>
          <w:vertAlign w:val="superscript"/>
          <w:lang w:val="es-AR"/>
        </w:rPr>
        <w:t xml:space="preserve"> Facultad de Ciencias de la Salud</w:t>
      </w:r>
      <w:r w:rsidR="00721400">
        <w:rPr>
          <w:rFonts w:ascii="Times New Roman" w:hAnsi="Times New Roman"/>
          <w:b w:val="0"/>
          <w:bCs w:val="0"/>
          <w:kern w:val="0"/>
          <w:sz w:val="20"/>
          <w:szCs w:val="20"/>
          <w:shd w:val="clear" w:color="auto" w:fill="FFFFFF"/>
          <w:vertAlign w:val="superscript"/>
          <w:lang w:val="es-AR"/>
        </w:rPr>
        <w:t>,</w:t>
      </w:r>
      <w:r w:rsidR="002F7CB3" w:rsidRPr="002F7CB3">
        <w:rPr>
          <w:rFonts w:ascii="Times New Roman" w:hAnsi="Times New Roman"/>
          <w:b w:val="0"/>
          <w:bCs w:val="0"/>
          <w:kern w:val="0"/>
          <w:sz w:val="20"/>
          <w:szCs w:val="20"/>
          <w:shd w:val="clear" w:color="auto" w:fill="FFFFFF"/>
          <w:vertAlign w:val="superscript"/>
          <w:lang w:val="es-AR"/>
        </w:rPr>
        <w:t xml:space="preserve"> Clínica Universitaria Reina Fabiola</w:t>
      </w:r>
      <w:r w:rsidR="00721400">
        <w:rPr>
          <w:rFonts w:ascii="Times New Roman" w:hAnsi="Times New Roman"/>
          <w:b w:val="0"/>
          <w:bCs w:val="0"/>
          <w:kern w:val="0"/>
          <w:sz w:val="20"/>
          <w:szCs w:val="20"/>
          <w:shd w:val="clear" w:color="auto" w:fill="FFFFFF"/>
          <w:vertAlign w:val="superscript"/>
          <w:lang w:val="es-AR"/>
        </w:rPr>
        <w:t>,</w:t>
      </w:r>
      <w:r w:rsidR="006C1B35">
        <w:rPr>
          <w:rFonts w:ascii="Times New Roman" w:hAnsi="Times New Roman"/>
          <w:b w:val="0"/>
          <w:bCs w:val="0"/>
          <w:kern w:val="0"/>
          <w:sz w:val="20"/>
          <w:szCs w:val="20"/>
          <w:shd w:val="clear" w:color="auto" w:fill="FFFFFF"/>
          <w:vertAlign w:val="superscript"/>
          <w:lang w:val="es-AR"/>
        </w:rPr>
        <w:t xml:space="preserve"> Servicio de Microbiología.</w:t>
      </w:r>
    </w:p>
    <w:p w14:paraId="54F1FB2C" w14:textId="068EEAC4" w:rsidR="00F87929" w:rsidRPr="008832F3"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8832F3">
        <w:rPr>
          <w:rFonts w:ascii="Times New Roman" w:hAnsi="Times New Roman"/>
          <w:b w:val="0"/>
          <w:bCs w:val="0"/>
          <w:kern w:val="0"/>
          <w:sz w:val="20"/>
          <w:szCs w:val="20"/>
          <w:shd w:val="clear" w:color="auto" w:fill="FFFFFF"/>
          <w:vertAlign w:val="superscript"/>
          <w:lang w:val="es-AR"/>
        </w:rPr>
        <w:t xml:space="preserve">Correspondencia: Gabriela </w:t>
      </w:r>
      <w:r w:rsidR="002F7CB3" w:rsidRPr="008832F3">
        <w:rPr>
          <w:rFonts w:ascii="Times New Roman" w:hAnsi="Times New Roman"/>
          <w:b w:val="0"/>
          <w:bCs w:val="0"/>
          <w:kern w:val="0"/>
          <w:sz w:val="20"/>
          <w:szCs w:val="20"/>
          <w:shd w:val="clear" w:color="auto" w:fill="FFFFFF"/>
          <w:vertAlign w:val="superscript"/>
          <w:lang w:val="es-AR"/>
        </w:rPr>
        <w:t>Guidi</w:t>
      </w:r>
      <w:r w:rsidRPr="008832F3">
        <w:rPr>
          <w:rFonts w:ascii="Times New Roman" w:hAnsi="Times New Roman"/>
          <w:b w:val="0"/>
          <w:bCs w:val="0"/>
          <w:kern w:val="0"/>
          <w:sz w:val="20"/>
          <w:szCs w:val="20"/>
          <w:shd w:val="clear" w:color="auto" w:fill="FFFFFF"/>
          <w:vertAlign w:val="superscript"/>
          <w:lang w:val="es-AR"/>
        </w:rPr>
        <w:t>. E</w:t>
      </w:r>
      <w:r w:rsidR="00837FE4">
        <w:rPr>
          <w:rFonts w:ascii="Times New Roman" w:hAnsi="Times New Roman"/>
          <w:b w:val="0"/>
          <w:bCs w:val="0"/>
          <w:kern w:val="0"/>
          <w:sz w:val="20"/>
          <w:szCs w:val="20"/>
          <w:shd w:val="clear" w:color="auto" w:fill="FFFFFF"/>
          <w:vertAlign w:val="superscript"/>
          <w:lang w:val="es-AR"/>
        </w:rPr>
        <w:t>-</w:t>
      </w:r>
      <w:r w:rsidRPr="008832F3">
        <w:rPr>
          <w:rFonts w:ascii="Times New Roman" w:hAnsi="Times New Roman"/>
          <w:b w:val="0"/>
          <w:bCs w:val="0"/>
          <w:kern w:val="0"/>
          <w:sz w:val="20"/>
          <w:szCs w:val="20"/>
          <w:shd w:val="clear" w:color="auto" w:fill="FFFFFF"/>
          <w:vertAlign w:val="superscript"/>
          <w:lang w:val="es-AR"/>
        </w:rPr>
        <w:t xml:space="preserve">mail: </w:t>
      </w:r>
      <w:r w:rsidR="008832F3" w:rsidRPr="008832F3">
        <w:rPr>
          <w:rFonts w:ascii="Times New Roman" w:hAnsi="Times New Roman"/>
          <w:b w:val="0"/>
          <w:bCs w:val="0"/>
          <w:sz w:val="20"/>
          <w:szCs w:val="20"/>
          <w:vertAlign w:val="superscript"/>
        </w:rPr>
        <w:t>gabiguidi91@gmail.com</w:t>
      </w:r>
      <w:r w:rsidR="00837FE4">
        <w:rPr>
          <w:rFonts w:ascii="Times New Roman" w:hAnsi="Times New Roman"/>
          <w:b w:val="0"/>
          <w:bCs w:val="0"/>
          <w:sz w:val="20"/>
          <w:szCs w:val="20"/>
          <w:vertAlign w:val="superscript"/>
        </w:rPr>
        <w:t>.</w:t>
      </w:r>
    </w:p>
    <w:p w14:paraId="2682AEDE" w14:textId="0844DD7F" w:rsidR="003265E0" w:rsidRDefault="007770AE" w:rsidP="00F87929">
      <w:pPr>
        <w:pStyle w:val="Ttulo1"/>
      </w:pPr>
      <w:r w:rsidRPr="007770AE">
        <w:t>Resumen</w:t>
      </w:r>
      <w:r w:rsidRPr="007770AE">
        <w:cr/>
      </w:r>
    </w:p>
    <w:p w14:paraId="67C39555" w14:textId="5EDEE7F3" w:rsidR="00F87929" w:rsidRDefault="00F87929" w:rsidP="008832F3">
      <w:r>
        <w:t>INTRODUCCIÓN:</w:t>
      </w:r>
      <w:r w:rsidR="00440F60" w:rsidRPr="00440F60">
        <w:t xml:space="preserve"> </w:t>
      </w:r>
      <w:r w:rsidR="008832F3">
        <w:t xml:space="preserve">La infección del tracto urinario (ITU) se define como la invasión, colonización y proliferación bacteriana del tracto urinario. Se sabe que puede ser producida por diferentes microorganismos patógenos, pero actualmente existen pocos datos en relación a la etiología y resistencia a antimicrobianos en esta infección. Se sabe que esta patología es la segunda causa más frecuente de infecciones bacterianas en niños, y que es la responsable de gran número de consultas e internaciones a diario en el servicio de Pediatría. </w:t>
      </w:r>
      <w:r w:rsidR="008832F3">
        <w:cr/>
      </w:r>
      <w:r>
        <w:t xml:space="preserve">OBJETIVO: </w:t>
      </w:r>
      <w:r w:rsidR="008832F3">
        <w:t>Describir el agente causal más prevalente de infecciones del tracto urinario en pacientes pediátricos y el perfil de sensibilidad antibiótica durante el periodo de enero 2015 hasta diciembre 2017 en Clínica Universitaria Reina Fabiola.</w:t>
      </w:r>
    </w:p>
    <w:p w14:paraId="73ECEEF2" w14:textId="1D492C2A" w:rsidR="00B64970" w:rsidRDefault="00F87929" w:rsidP="009D1A66">
      <w:r>
        <w:t xml:space="preserve">MATERIALES Y METODOS: </w:t>
      </w:r>
      <w:r w:rsidR="009D1A66">
        <w:t xml:space="preserve">Estudio observacional, retrospectivo, descriptivo. Se realizó una recolección de datos, desde el sistema de microbiología, de pacientes con diagnóstico de ITU (basándonos en resultado positivo de urocultivo) que consultaron en el Servicio de Pediatría de la Reina Fabiola en el periodo de enero 2015 a diciembre 2017. Se evaluaron las siguientes variables: sexo, edad, resultado microbiológico de urocultivo y de antibiograma. Las variables se describieron con N (%) en caso de variables categóricas y medidas de posición y dispersión en caso de variables continuas. </w:t>
      </w:r>
    </w:p>
    <w:p w14:paraId="1B301662" w14:textId="2C7A0C12" w:rsidR="009D1A66" w:rsidRDefault="009D1A66" w:rsidP="00B431AE">
      <w:r w:rsidRPr="009D1A66">
        <w:t>RESULTADOS</w:t>
      </w:r>
      <w:r>
        <w:t>:</w:t>
      </w:r>
      <w:r w:rsidR="00B431AE" w:rsidRPr="00B431AE">
        <w:t xml:space="preserve"> </w:t>
      </w:r>
      <w:r w:rsidR="00B431AE">
        <w:t>Se procesaron 3618 urocultivos resultando positivos 867 (24%), de los</w:t>
      </w:r>
      <w:r w:rsidR="0091102C">
        <w:t xml:space="preserve"> </w:t>
      </w:r>
      <w:r w:rsidR="00B431AE">
        <w:t>cuales 539 se incluyeron en el presente estudio por contar con datos completos. Se</w:t>
      </w:r>
      <w:r w:rsidR="0091102C">
        <w:t xml:space="preserve"> </w:t>
      </w:r>
      <w:r w:rsidR="00B431AE">
        <w:t>demostró una predominancia en el sexo femenino (83,8%) y el grupo etario donde</w:t>
      </w:r>
      <w:r w:rsidR="0091102C">
        <w:t xml:space="preserve"> </w:t>
      </w:r>
      <w:r w:rsidR="00B431AE">
        <w:t>predominaron las ITU fue entre el año y los 5 años N: 259 (48%). El microorganismo más</w:t>
      </w:r>
      <w:r w:rsidR="0091102C">
        <w:t xml:space="preserve"> </w:t>
      </w:r>
      <w:r w:rsidR="00B431AE">
        <w:t xml:space="preserve">frecuente fue la </w:t>
      </w:r>
      <w:proofErr w:type="spellStart"/>
      <w:r w:rsidR="00B431AE">
        <w:t>Escherichia</w:t>
      </w:r>
      <w:proofErr w:type="spellEnd"/>
      <w:r w:rsidR="00B431AE">
        <w:t xml:space="preserve"> </w:t>
      </w:r>
      <w:proofErr w:type="spellStart"/>
      <w:r w:rsidR="00B431AE">
        <w:t>coli</w:t>
      </w:r>
      <w:proofErr w:type="spellEnd"/>
      <w:r w:rsidR="00B431AE">
        <w:t>, 441/539 81%), seguida por Proteus mirabillis (49/539</w:t>
      </w:r>
      <w:r w:rsidR="0091102C">
        <w:t xml:space="preserve"> </w:t>
      </w:r>
      <w:r w:rsidR="00B431AE">
        <w:t xml:space="preserve">9%) y Klebsiella </w:t>
      </w:r>
      <w:proofErr w:type="spellStart"/>
      <w:r w:rsidR="00B431AE">
        <w:t>pneumoniae</w:t>
      </w:r>
      <w:proofErr w:type="spellEnd"/>
      <w:r w:rsidR="00B431AE">
        <w:t xml:space="preserve"> (12/539 2%). La </w:t>
      </w:r>
      <w:proofErr w:type="spellStart"/>
      <w:r w:rsidR="00B431AE">
        <w:t>Escherichia</w:t>
      </w:r>
      <w:proofErr w:type="spellEnd"/>
      <w:r w:rsidR="00B431AE">
        <w:t xml:space="preserve"> </w:t>
      </w:r>
      <w:proofErr w:type="spellStart"/>
      <w:r w:rsidR="00B431AE">
        <w:t>coli</w:t>
      </w:r>
      <w:proofErr w:type="spellEnd"/>
      <w:r w:rsidR="00B431AE">
        <w:t xml:space="preserve"> fue sensible a</w:t>
      </w:r>
      <w:r w:rsidR="0091102C">
        <w:t xml:space="preserve"> </w:t>
      </w:r>
      <w:r w:rsidR="00B431AE">
        <w:t>nitrofurantoina, cefazolina, ciprofloxacina, ampicilina sulbactam (83,2%) y en menor</w:t>
      </w:r>
      <w:r w:rsidR="0091102C">
        <w:t xml:space="preserve"> </w:t>
      </w:r>
      <w:r w:rsidR="00B431AE">
        <w:t xml:space="preserve">porcentaje a </w:t>
      </w:r>
      <w:proofErr w:type="spellStart"/>
      <w:r w:rsidR="00B431AE">
        <w:t>trimetropina</w:t>
      </w:r>
      <w:proofErr w:type="spellEnd"/>
      <w:r w:rsidR="00B431AE">
        <w:t xml:space="preserve"> </w:t>
      </w:r>
      <w:proofErr w:type="spellStart"/>
      <w:r w:rsidR="00B431AE">
        <w:t>sulfametoxazol</w:t>
      </w:r>
      <w:proofErr w:type="spellEnd"/>
      <w:r w:rsidR="00B431AE">
        <w:t>, siendo resistente a ampicilina. El Proteus</w:t>
      </w:r>
      <w:r w:rsidR="0091102C">
        <w:t xml:space="preserve"> </w:t>
      </w:r>
      <w:r w:rsidR="00B431AE">
        <w:t xml:space="preserve">mirabillis y la Klebsiella </w:t>
      </w:r>
      <w:proofErr w:type="spellStart"/>
      <w:r w:rsidR="00B431AE">
        <w:t>pneumoniae</w:t>
      </w:r>
      <w:proofErr w:type="spellEnd"/>
      <w:r w:rsidR="00B431AE">
        <w:t xml:space="preserve"> presentaron un amplio perfil de sensibilidad.</w:t>
      </w:r>
    </w:p>
    <w:p w14:paraId="612DD2F2" w14:textId="049F0D13" w:rsidR="0091102C" w:rsidRDefault="0091102C" w:rsidP="0091102C">
      <w:r w:rsidRPr="0091102C">
        <w:t>CONCLUSIÓN</w:t>
      </w:r>
      <w:r>
        <w:t>:</w:t>
      </w:r>
      <w:r w:rsidRPr="0091102C">
        <w:t xml:space="preserve"> </w:t>
      </w:r>
      <w:r>
        <w:t xml:space="preserve">Este estudio permitió conocer que las infecciones urinarias en nuestro medio en la edad pediátrica son más frecuentes en el sexo femenino y entre el año y los 5 años de vida. El agente etiológico más común es la </w:t>
      </w:r>
      <w:proofErr w:type="spellStart"/>
      <w:r>
        <w:t>Escherichia</w:t>
      </w:r>
      <w:proofErr w:type="spellEnd"/>
      <w:r>
        <w:t xml:space="preserve"> </w:t>
      </w:r>
      <w:proofErr w:type="spellStart"/>
      <w:r>
        <w:t>coli</w:t>
      </w:r>
      <w:proofErr w:type="spellEnd"/>
      <w:r>
        <w:t xml:space="preserve">, seguido por el Proteus mirabillis y la Klebsiella </w:t>
      </w:r>
      <w:proofErr w:type="spellStart"/>
      <w:r>
        <w:t>pneumoniae</w:t>
      </w:r>
      <w:proofErr w:type="spellEnd"/>
      <w:r>
        <w:t>, los cuales presentan una alta sensibilidad antibiótica a cefazolina, ciprofloxacina y ampicilina sulbactam.</w:t>
      </w:r>
    </w:p>
    <w:p w14:paraId="179D652F" w14:textId="46EBE9D7" w:rsidR="009D1A66" w:rsidRDefault="009D1A66" w:rsidP="009D1A66"/>
    <w:p w14:paraId="523A7AD5" w14:textId="6B6F8422" w:rsidR="00D02DE4" w:rsidRDefault="00486C48" w:rsidP="007770AE">
      <w:r w:rsidRPr="00486C48">
        <w:rPr>
          <w:noProof/>
          <w:lang w:val="es-AR" w:eastAsia="es-AR"/>
        </w:rPr>
        <mc:AlternateContent>
          <mc:Choice Requires="wps">
            <w:drawing>
              <wp:anchor distT="0" distB="0" distL="114300" distR="114300" simplePos="0" relativeHeight="251681792" behindDoc="0" locked="0" layoutInCell="1" allowOverlap="1" wp14:anchorId="05844783" wp14:editId="35CEEDB2">
                <wp:simplePos x="0" y="0"/>
                <wp:positionH relativeFrom="rightMargin">
                  <wp:align>left</wp:align>
                </wp:positionH>
                <wp:positionV relativeFrom="paragraph">
                  <wp:posOffset>427354</wp:posOffset>
                </wp:positionV>
                <wp:extent cx="457200" cy="428625"/>
                <wp:effectExtent l="0" t="0" r="19050" b="28575"/>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F3C66" w14:textId="14A73D3D" w:rsidR="002F6E6A" w:rsidRPr="009B5CED" w:rsidRDefault="00CA04E6" w:rsidP="002F6E6A">
                            <w:pPr>
                              <w:jc w:val="center"/>
                              <w:rPr>
                                <w:b/>
                                <w:color w:val="FFFFFF" w:themeColor="background1"/>
                                <w:sz w:val="24"/>
                                <w:lang w:val="es-AR"/>
                              </w:rPr>
                            </w:pPr>
                            <w:r>
                              <w:rPr>
                                <w:b/>
                                <w:color w:val="FFFFFF" w:themeColor="background1"/>
                                <w:sz w:val="24"/>
                                <w:lang w:val="es-AR"/>
                              </w:rPr>
                              <w:t>121</w:t>
                            </w:r>
                          </w:p>
                          <w:p w14:paraId="4DFCCE60" w14:textId="77777777" w:rsidR="002F6E6A" w:rsidRDefault="002F6E6A" w:rsidP="002F6E6A">
                            <w:pPr>
                              <w:rPr>
                                <w:b/>
                                <w:color w:val="FFFFFF" w:themeColor="background1"/>
                                <w:lang w:val="es-AR"/>
                              </w:rPr>
                            </w:pPr>
                          </w:p>
                          <w:p w14:paraId="768610FD" w14:textId="77777777" w:rsidR="002F6E6A" w:rsidRDefault="002F6E6A" w:rsidP="002F6E6A">
                            <w:pPr>
                              <w:rPr>
                                <w:b/>
                                <w:color w:val="FFFFFF" w:themeColor="background1"/>
                                <w:lang w:val="es-AR"/>
                              </w:rPr>
                            </w:pPr>
                          </w:p>
                          <w:p w14:paraId="1046AB21" w14:textId="77777777" w:rsidR="002F6E6A" w:rsidRPr="00E317E6" w:rsidRDefault="002F6E6A" w:rsidP="002F6E6A">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4783" id="_x0000_t202" coordsize="21600,21600" o:spt="202" path="m,l,21600r21600,l21600,xe">
                <v:stroke joinstyle="miter"/>
                <v:path gradientshapeok="t" o:connecttype="rect"/>
              </v:shapetype>
              <v:shape id="13 Cuadro de texto" o:spid="_x0000_s1026" type="#_x0000_t202" style="position:absolute;left:0;text-align:left;margin-left:0;margin-top:33.65pt;width:36pt;height:33.7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" fillcolor="#030" strokeweight=".5pt">
                <v:path arrowok="t"/>
                <v:textbox>
                  <w:txbxContent>
                    <w:p w14:paraId="0D3F3C66" w14:textId="14A73D3D" w:rsidR="002F6E6A" w:rsidRPr="009B5CED" w:rsidRDefault="00CA04E6" w:rsidP="002F6E6A">
                      <w:pPr>
                        <w:jc w:val="center"/>
                        <w:rPr>
                          <w:b/>
                          <w:color w:val="FFFFFF" w:themeColor="background1"/>
                          <w:sz w:val="24"/>
                          <w:lang w:val="es-AR"/>
                        </w:rPr>
                      </w:pPr>
                      <w:r>
                        <w:rPr>
                          <w:b/>
                          <w:color w:val="FFFFFF" w:themeColor="background1"/>
                          <w:sz w:val="24"/>
                          <w:lang w:val="es-AR"/>
                        </w:rPr>
                        <w:t>121</w:t>
                      </w:r>
                    </w:p>
                    <w:p w14:paraId="4DFCCE60" w14:textId="77777777" w:rsidR="002F6E6A" w:rsidRDefault="002F6E6A" w:rsidP="002F6E6A">
                      <w:pPr>
                        <w:rPr>
                          <w:b/>
                          <w:color w:val="FFFFFF" w:themeColor="background1"/>
                          <w:lang w:val="es-AR"/>
                        </w:rPr>
                      </w:pPr>
                    </w:p>
                    <w:p w14:paraId="768610FD" w14:textId="77777777" w:rsidR="002F6E6A" w:rsidRDefault="002F6E6A" w:rsidP="002F6E6A">
                      <w:pPr>
                        <w:rPr>
                          <w:b/>
                          <w:color w:val="FFFFFF" w:themeColor="background1"/>
                          <w:lang w:val="es-AR"/>
                        </w:rPr>
                      </w:pPr>
                    </w:p>
                    <w:p w14:paraId="1046AB21" w14:textId="77777777" w:rsidR="002F6E6A" w:rsidRPr="00E317E6" w:rsidRDefault="002F6E6A" w:rsidP="002F6E6A">
                      <w:pPr>
                        <w:rPr>
                          <w:b/>
                          <w:color w:val="FFFFFF" w:themeColor="background1"/>
                          <w:lang w:val="es-AR"/>
                        </w:rPr>
                      </w:pPr>
                    </w:p>
                  </w:txbxContent>
                </v:textbox>
                <w10:wrap anchorx="margin"/>
              </v:shape>
            </w:pict>
          </mc:Fallback>
        </mc:AlternateContent>
      </w:r>
      <w:r w:rsidR="00E56B62" w:rsidRPr="00E56B62">
        <w:rPr>
          <w:rStyle w:val="Ttulo1Car"/>
        </w:rPr>
        <w:t>Palabras claves:</w:t>
      </w:r>
      <w:r w:rsidR="00E56B62" w:rsidRPr="00E56B62">
        <w:t xml:space="preserve"> </w:t>
      </w:r>
      <w:r w:rsidR="0091102C" w:rsidRPr="0091102C">
        <w:t>infección urinaria, bacteria, sensibilidad antibiótica, pediatría.</w:t>
      </w:r>
    </w:p>
    <w:p w14:paraId="28872AA0" w14:textId="66D0984C" w:rsidR="00E56B62" w:rsidRPr="00486C48" w:rsidRDefault="00E56B62" w:rsidP="00486C48">
      <w:pPr>
        <w:pStyle w:val="Ttulo1"/>
      </w:pPr>
      <w:proofErr w:type="spellStart"/>
      <w:r w:rsidRPr="00486C48">
        <w:lastRenderedPageBreak/>
        <w:t>Abstract</w:t>
      </w:r>
      <w:proofErr w:type="spellEnd"/>
    </w:p>
    <w:p w14:paraId="271F681F" w14:textId="5730A209" w:rsidR="00D25E54" w:rsidRDefault="00F87929" w:rsidP="00D25E54">
      <w:pPr>
        <w:rPr>
          <w:lang w:val="en-US"/>
        </w:rPr>
      </w:pPr>
      <w:r w:rsidRPr="00930F12">
        <w:rPr>
          <w:lang w:val="en-US"/>
        </w:rPr>
        <w:t xml:space="preserve">INTRODUCTION: </w:t>
      </w:r>
      <w:r w:rsidR="0091102C" w:rsidRPr="0091102C">
        <w:rPr>
          <w:lang w:val="en-US"/>
        </w:rPr>
        <w:t>Urinary tract infection (UTI) is defined as the bacterial invasion, colonization</w:t>
      </w:r>
      <w:r w:rsidR="0091102C">
        <w:rPr>
          <w:lang w:val="en-US"/>
        </w:rPr>
        <w:t xml:space="preserve"> </w:t>
      </w:r>
      <w:r w:rsidR="0091102C" w:rsidRPr="0091102C">
        <w:rPr>
          <w:lang w:val="en-US"/>
        </w:rPr>
        <w:t>and proliferation of the urinary tract. It can be produced by different pathogenic</w:t>
      </w:r>
      <w:r w:rsidR="0091102C">
        <w:rPr>
          <w:lang w:val="en-US"/>
        </w:rPr>
        <w:t xml:space="preserve"> </w:t>
      </w:r>
      <w:r w:rsidR="0091102C" w:rsidRPr="0091102C">
        <w:rPr>
          <w:lang w:val="en-US"/>
        </w:rPr>
        <w:t>microorganisms, but there are currently few data regarding the etiology and antimicrobial</w:t>
      </w:r>
      <w:r w:rsidR="0091102C">
        <w:rPr>
          <w:lang w:val="en-US"/>
        </w:rPr>
        <w:t xml:space="preserve"> </w:t>
      </w:r>
      <w:r w:rsidR="0091102C" w:rsidRPr="0091102C">
        <w:rPr>
          <w:lang w:val="en-US"/>
        </w:rPr>
        <w:t>resistance in this infection. It is known that this pathology is the second most frequent</w:t>
      </w:r>
      <w:r w:rsidR="0091102C">
        <w:rPr>
          <w:lang w:val="en-US"/>
        </w:rPr>
        <w:t xml:space="preserve"> </w:t>
      </w:r>
      <w:r w:rsidR="0091102C" w:rsidRPr="0091102C">
        <w:rPr>
          <w:lang w:val="en-US"/>
        </w:rPr>
        <w:t>cause of bacterial infections in children, and that it is responsible for a large number of</w:t>
      </w:r>
      <w:r w:rsidR="0091102C">
        <w:rPr>
          <w:lang w:val="en-US"/>
        </w:rPr>
        <w:t xml:space="preserve"> </w:t>
      </w:r>
      <w:r w:rsidR="0091102C" w:rsidRPr="0091102C">
        <w:rPr>
          <w:lang w:val="en-US"/>
        </w:rPr>
        <w:t>daily consultations and hospitalizations in the Pediatric services.</w:t>
      </w:r>
      <w:r w:rsidR="0091102C" w:rsidRPr="0091102C">
        <w:rPr>
          <w:lang w:val="en-US"/>
        </w:rPr>
        <w:cr/>
      </w:r>
      <w:r w:rsidRPr="00930F12">
        <w:rPr>
          <w:lang w:val="en-US"/>
        </w:rPr>
        <w:t xml:space="preserve">OBJECTIVE: </w:t>
      </w:r>
      <w:r w:rsidR="00D25E54" w:rsidRPr="00D25E54">
        <w:rPr>
          <w:lang w:val="en-US"/>
        </w:rPr>
        <w:t>To describe the most prevalent causative agent of urinary tract infections in pediatric</w:t>
      </w:r>
      <w:r w:rsidR="00D25E54">
        <w:rPr>
          <w:lang w:val="en-US"/>
        </w:rPr>
        <w:t xml:space="preserve"> </w:t>
      </w:r>
      <w:r w:rsidR="00D25E54" w:rsidRPr="00D25E54">
        <w:rPr>
          <w:lang w:val="en-US"/>
        </w:rPr>
        <w:t>patients and the antibiotic sensitivity profile during the period from January 2015 to</w:t>
      </w:r>
      <w:r w:rsidR="00D25E54">
        <w:rPr>
          <w:lang w:val="en-US"/>
        </w:rPr>
        <w:t xml:space="preserve"> </w:t>
      </w:r>
      <w:r w:rsidR="00D25E54" w:rsidRPr="00D25E54">
        <w:rPr>
          <w:lang w:val="en-US"/>
        </w:rPr>
        <w:t xml:space="preserve">December 2017 at Clínica Universitaria Reina Fabiola. </w:t>
      </w:r>
    </w:p>
    <w:p w14:paraId="7188B475" w14:textId="77777777" w:rsidR="00D25E54" w:rsidRDefault="00F87929" w:rsidP="00D25E54">
      <w:pPr>
        <w:rPr>
          <w:lang w:val="en-US"/>
        </w:rPr>
      </w:pPr>
      <w:r w:rsidRPr="00930F12">
        <w:rPr>
          <w:lang w:val="en-US"/>
        </w:rPr>
        <w:t xml:space="preserve">MATERIALS AND METHODS: </w:t>
      </w:r>
      <w:r w:rsidR="00D25E54" w:rsidRPr="00D25E54">
        <w:rPr>
          <w:lang w:val="en-US"/>
        </w:rPr>
        <w:t>This is an observational, retrospective and descriptive</w:t>
      </w:r>
      <w:r w:rsidR="00D25E54">
        <w:rPr>
          <w:lang w:val="en-US"/>
        </w:rPr>
        <w:t xml:space="preserve"> </w:t>
      </w:r>
      <w:proofErr w:type="spellStart"/>
      <w:r w:rsidR="00D25E54" w:rsidRPr="00D25E54">
        <w:rPr>
          <w:lang w:val="en-US"/>
        </w:rPr>
        <w:t>studyThe</w:t>
      </w:r>
      <w:proofErr w:type="spellEnd"/>
      <w:r w:rsidR="00D25E54" w:rsidRPr="00D25E54">
        <w:rPr>
          <w:lang w:val="en-US"/>
        </w:rPr>
        <w:t xml:space="preserve"> following variables were evaluated: sex, age, microbiological result of urine</w:t>
      </w:r>
      <w:r w:rsidR="00D25E54">
        <w:rPr>
          <w:lang w:val="en-US"/>
        </w:rPr>
        <w:t xml:space="preserve"> </w:t>
      </w:r>
      <w:r w:rsidR="00D25E54" w:rsidRPr="00D25E54">
        <w:rPr>
          <w:lang w:val="en-US"/>
        </w:rPr>
        <w:t>culture and antibiogram. The variables were described with N (%) in case of categorical</w:t>
      </w:r>
      <w:r w:rsidR="00D25E54">
        <w:rPr>
          <w:lang w:val="en-US"/>
        </w:rPr>
        <w:t xml:space="preserve"> </w:t>
      </w:r>
      <w:r w:rsidR="00D25E54" w:rsidRPr="00D25E54">
        <w:rPr>
          <w:lang w:val="en-US"/>
        </w:rPr>
        <w:t>variables and measures of position and dispersion in case of continuous variables</w:t>
      </w:r>
      <w:r w:rsidR="00D25E54">
        <w:rPr>
          <w:lang w:val="en-US"/>
        </w:rPr>
        <w:t>.</w:t>
      </w:r>
    </w:p>
    <w:p w14:paraId="62B3AD55" w14:textId="19AB7463" w:rsidR="00D25E54" w:rsidRDefault="00D25E54" w:rsidP="00D25E54">
      <w:pPr>
        <w:rPr>
          <w:lang w:val="en-US"/>
        </w:rPr>
      </w:pPr>
      <w:r w:rsidRPr="00D25E54">
        <w:rPr>
          <w:lang w:val="en-US"/>
        </w:rPr>
        <w:t>RESULTS: 3618 urine cultures were processed, with 867 (24%) positive, of which 539 were</w:t>
      </w:r>
      <w:r>
        <w:rPr>
          <w:lang w:val="en-US"/>
        </w:rPr>
        <w:t xml:space="preserve"> </w:t>
      </w:r>
      <w:r w:rsidRPr="00D25E54">
        <w:rPr>
          <w:lang w:val="en-US"/>
        </w:rPr>
        <w:t>included in this study due to complete data. Predominance in the female sex (83.8%) was</w:t>
      </w:r>
      <w:r>
        <w:rPr>
          <w:lang w:val="en-US"/>
        </w:rPr>
        <w:t xml:space="preserve"> </w:t>
      </w:r>
      <w:r w:rsidRPr="00D25E54">
        <w:rPr>
          <w:lang w:val="en-US"/>
        </w:rPr>
        <w:t>demonstrated and the age group where the UTIs predominated was between 1 year and 5</w:t>
      </w:r>
      <w:r>
        <w:rPr>
          <w:lang w:val="en-US"/>
        </w:rPr>
        <w:t xml:space="preserve"> </w:t>
      </w:r>
      <w:r w:rsidRPr="00D25E54">
        <w:rPr>
          <w:lang w:val="en-US"/>
        </w:rPr>
        <w:t>years N= 259 (48%). The most frequent microorganism was Escherichia coli, 441/539</w:t>
      </w:r>
      <w:r>
        <w:rPr>
          <w:lang w:val="en-US"/>
        </w:rPr>
        <w:t xml:space="preserve"> </w:t>
      </w:r>
      <w:r w:rsidRPr="00D25E54">
        <w:rPr>
          <w:lang w:val="en-US"/>
        </w:rPr>
        <w:t xml:space="preserve">81%), followed by Proteus </w:t>
      </w:r>
      <w:proofErr w:type="spellStart"/>
      <w:r w:rsidRPr="00D25E54">
        <w:rPr>
          <w:lang w:val="en-US"/>
        </w:rPr>
        <w:t>mirabillis</w:t>
      </w:r>
      <w:proofErr w:type="spellEnd"/>
      <w:r w:rsidRPr="00D25E54">
        <w:rPr>
          <w:lang w:val="en-US"/>
        </w:rPr>
        <w:t xml:space="preserve"> (49/539 9%) and Klebsiella pneumoniae (12/539 2%).</w:t>
      </w:r>
      <w:r>
        <w:rPr>
          <w:lang w:val="en-US"/>
        </w:rPr>
        <w:t xml:space="preserve"> </w:t>
      </w:r>
      <w:r w:rsidRPr="00D25E54">
        <w:rPr>
          <w:lang w:val="en-US"/>
        </w:rPr>
        <w:t>Escherichia coli was sensitive to nitrofurantoin, cefazolin, ciprofloxacin, ampicillin</w:t>
      </w:r>
      <w:r>
        <w:rPr>
          <w:lang w:val="en-US"/>
        </w:rPr>
        <w:t xml:space="preserve"> </w:t>
      </w:r>
      <w:proofErr w:type="spellStart"/>
      <w:r w:rsidRPr="00D25E54">
        <w:rPr>
          <w:lang w:val="en-US"/>
        </w:rPr>
        <w:t>sulbactam</w:t>
      </w:r>
      <w:proofErr w:type="spellEnd"/>
      <w:r w:rsidRPr="00D25E54">
        <w:rPr>
          <w:lang w:val="en-US"/>
        </w:rPr>
        <w:t xml:space="preserve"> (83.2%) and </w:t>
      </w:r>
      <w:proofErr w:type="spellStart"/>
      <w:r w:rsidRPr="00D25E54">
        <w:rPr>
          <w:lang w:val="en-US"/>
        </w:rPr>
        <w:t>trimetropin</w:t>
      </w:r>
      <w:proofErr w:type="spellEnd"/>
      <w:r w:rsidRPr="00D25E54">
        <w:rPr>
          <w:lang w:val="en-US"/>
        </w:rPr>
        <w:t xml:space="preserve"> sulfamethoxazole to a lesser extent, being ampicillin</w:t>
      </w:r>
      <w:r>
        <w:rPr>
          <w:lang w:val="en-US"/>
        </w:rPr>
        <w:t xml:space="preserve"> </w:t>
      </w:r>
      <w:r w:rsidRPr="00D25E54">
        <w:rPr>
          <w:lang w:val="en-US"/>
        </w:rPr>
        <w:t xml:space="preserve">resistant. Proteus </w:t>
      </w:r>
      <w:proofErr w:type="spellStart"/>
      <w:r w:rsidRPr="00D25E54">
        <w:rPr>
          <w:lang w:val="en-US"/>
        </w:rPr>
        <w:t>mirabillis</w:t>
      </w:r>
      <w:proofErr w:type="spellEnd"/>
      <w:r w:rsidRPr="00D25E54">
        <w:rPr>
          <w:lang w:val="en-US"/>
        </w:rPr>
        <w:t xml:space="preserve"> and Klebsiella </w:t>
      </w:r>
      <w:proofErr w:type="spellStart"/>
      <w:r w:rsidRPr="00D25E54">
        <w:rPr>
          <w:lang w:val="en-US"/>
        </w:rPr>
        <w:t>pneumoniae</w:t>
      </w:r>
      <w:proofErr w:type="spellEnd"/>
      <w:r w:rsidRPr="00D25E54">
        <w:rPr>
          <w:lang w:val="en-US"/>
        </w:rPr>
        <w:t xml:space="preserve"> had a broad sensitivity profile.</w:t>
      </w:r>
    </w:p>
    <w:p w14:paraId="61A0D9D8" w14:textId="46F1A69B" w:rsidR="00D25E54" w:rsidRDefault="00F87929" w:rsidP="00D25E54">
      <w:pPr>
        <w:rPr>
          <w:rStyle w:val="Ttulo1Car"/>
          <w:lang w:val="en-US"/>
        </w:rPr>
      </w:pPr>
      <w:r w:rsidRPr="00930F12">
        <w:rPr>
          <w:lang w:val="en-US"/>
        </w:rPr>
        <w:t xml:space="preserve">CONCLUSION: </w:t>
      </w:r>
      <w:r w:rsidR="00D25E54" w:rsidRPr="00D25E54">
        <w:rPr>
          <w:lang w:val="en-US"/>
        </w:rPr>
        <w:t>This study showed that urinary infections in our pediatric age environment</w:t>
      </w:r>
      <w:r w:rsidR="00D25E54">
        <w:rPr>
          <w:lang w:val="en-US"/>
        </w:rPr>
        <w:t xml:space="preserve"> </w:t>
      </w:r>
      <w:r w:rsidR="00D25E54" w:rsidRPr="00D25E54">
        <w:rPr>
          <w:lang w:val="en-US"/>
        </w:rPr>
        <w:t>are more frequent in females between 1 year and 5 years old. The most common etiologic</w:t>
      </w:r>
      <w:r w:rsidR="00D25E54">
        <w:rPr>
          <w:lang w:val="en-US"/>
        </w:rPr>
        <w:t xml:space="preserve"> </w:t>
      </w:r>
      <w:r w:rsidR="00D25E54" w:rsidRPr="00D25E54">
        <w:rPr>
          <w:lang w:val="en-US"/>
        </w:rPr>
        <w:t xml:space="preserve">agent is Escherichia coli followed by Proteus </w:t>
      </w:r>
      <w:proofErr w:type="spellStart"/>
      <w:r w:rsidR="00D25E54" w:rsidRPr="00D25E54">
        <w:rPr>
          <w:lang w:val="en-US"/>
        </w:rPr>
        <w:t>mirabillis</w:t>
      </w:r>
      <w:proofErr w:type="spellEnd"/>
      <w:r w:rsidR="00D25E54" w:rsidRPr="00D25E54">
        <w:rPr>
          <w:lang w:val="en-US"/>
        </w:rPr>
        <w:t xml:space="preserve"> and Klebsiella pneumonia. All of</w:t>
      </w:r>
      <w:r w:rsidR="00D25E54">
        <w:rPr>
          <w:lang w:val="en-US"/>
        </w:rPr>
        <w:t xml:space="preserve"> </w:t>
      </w:r>
      <w:r w:rsidR="00D25E54" w:rsidRPr="00D25E54">
        <w:rPr>
          <w:lang w:val="en-US"/>
        </w:rPr>
        <w:t>them showing a high antibiotic sensitivity to cefazolin, ciprofloxacin and ampicillin</w:t>
      </w:r>
      <w:r w:rsidR="00D25E54">
        <w:rPr>
          <w:lang w:val="en-US"/>
        </w:rPr>
        <w:t xml:space="preserve"> </w:t>
      </w:r>
      <w:r w:rsidR="00D25E54" w:rsidRPr="00D25E54">
        <w:rPr>
          <w:lang w:val="en-US"/>
        </w:rPr>
        <w:t>sulbactam.</w:t>
      </w:r>
      <w:r w:rsidR="00D25E54" w:rsidRPr="00D25E54">
        <w:rPr>
          <w:rStyle w:val="Ttulo1Car"/>
          <w:lang w:val="en-US"/>
        </w:rPr>
        <w:t xml:space="preserve"> </w:t>
      </w:r>
    </w:p>
    <w:p w14:paraId="7F276370" w14:textId="77777777" w:rsidR="00D25E54" w:rsidRDefault="00D25E54" w:rsidP="00D25E54">
      <w:pPr>
        <w:rPr>
          <w:rStyle w:val="Ttulo1Car"/>
          <w:lang w:val="en-US"/>
        </w:rPr>
      </w:pPr>
    </w:p>
    <w:p w14:paraId="56FF449E" w14:textId="5CD9E642" w:rsidR="006B687C" w:rsidRPr="00930F12" w:rsidRDefault="00FE79A9" w:rsidP="00D25E54">
      <w:pPr>
        <w:rPr>
          <w:lang w:val="en-US"/>
        </w:rPr>
      </w:pPr>
      <w:r w:rsidRPr="00930F12">
        <w:rPr>
          <w:rStyle w:val="Ttulo1Car"/>
          <w:lang w:val="en-US"/>
        </w:rPr>
        <w:t>KeyWords:</w:t>
      </w:r>
      <w:r w:rsidRPr="00930F12">
        <w:rPr>
          <w:lang w:val="en-US"/>
        </w:rPr>
        <w:t xml:space="preserve"> </w:t>
      </w:r>
      <w:r w:rsidR="00D25E54">
        <w:rPr>
          <w:lang w:val="en-US"/>
        </w:rPr>
        <w:t>U</w:t>
      </w:r>
      <w:r w:rsidR="00D25E54" w:rsidRPr="00D25E54">
        <w:rPr>
          <w:lang w:val="en-US"/>
        </w:rPr>
        <w:t>rinary tract infection, bacteria, antibiotic sensitivity, pediatrics.</w:t>
      </w:r>
    </w:p>
    <w:p w14:paraId="19F834B9" w14:textId="77777777" w:rsidR="00C935C9" w:rsidRDefault="00C935C9" w:rsidP="00C935C9">
      <w:pPr>
        <w:pStyle w:val="Ttulo1"/>
      </w:pPr>
      <w:r w:rsidRPr="00C935C9">
        <w:t>Introducción</w:t>
      </w:r>
    </w:p>
    <w:p w14:paraId="620B5015" w14:textId="77777777" w:rsidR="00C935C9" w:rsidRDefault="00C935C9" w:rsidP="00C935C9">
      <w:pPr>
        <w:sectPr w:rsidR="00C935C9" w:rsidSect="00315871">
          <w:headerReference w:type="default" r:id="rId11"/>
          <w:footerReference w:type="default" r:id="rId12"/>
          <w:headerReference w:type="first" r:id="rId13"/>
          <w:footerReference w:type="first" r:id="rId14"/>
          <w:pgSz w:w="11906" w:h="16838" w:code="9"/>
          <w:pgMar w:top="1531" w:right="1701" w:bottom="1418" w:left="1701" w:header="709" w:footer="709" w:gutter="0"/>
          <w:pgNumType w:start="18"/>
          <w:cols w:space="454"/>
          <w:titlePg/>
          <w:docGrid w:linePitch="360"/>
        </w:sectPr>
      </w:pPr>
    </w:p>
    <w:p w14:paraId="025FD6A0" w14:textId="42E278DB" w:rsidR="00D25E54" w:rsidRPr="002D1B22" w:rsidRDefault="00D25E54" w:rsidP="00D25E54">
      <w:r>
        <w:lastRenderedPageBreak/>
        <w:t>La infección del tracto urinario (ITU) se define clásicamente como la invasión, colonización</w:t>
      </w:r>
      <w:r w:rsidR="002D1B22">
        <w:t xml:space="preserve"> </w:t>
      </w:r>
      <w:r>
        <w:t>y proliferación bacteriana del tracto urinario, que puede comprometer desde la vejiga</w:t>
      </w:r>
      <w:r w:rsidR="002D1B22">
        <w:t xml:space="preserve"> </w:t>
      </w:r>
      <w:r>
        <w:t>hasta el parénquima renal</w:t>
      </w:r>
      <w:r w:rsidRPr="002D1B22">
        <w:rPr>
          <w:vertAlign w:val="superscript"/>
        </w:rPr>
        <w:t>1</w:t>
      </w:r>
      <w:r w:rsidR="002D1B22">
        <w:t xml:space="preserve">. </w:t>
      </w:r>
      <w:r>
        <w:t>Se puede presentar desde una bacteriuria asintomática,</w:t>
      </w:r>
      <w:r w:rsidR="002D1B22">
        <w:t xml:space="preserve"> </w:t>
      </w:r>
      <w:r>
        <w:t>hasta las formas sintomáticas como la cistitis, pielonefritis aguda, nefronía lobar aguda y</w:t>
      </w:r>
      <w:r w:rsidR="002D1B22">
        <w:t xml:space="preserve"> </w:t>
      </w:r>
      <w:r>
        <w:t>la formación de abscesos renales. La sintomatología que acompaña a dicha patología es</w:t>
      </w:r>
      <w:r w:rsidR="002D1B22">
        <w:t xml:space="preserve"> </w:t>
      </w:r>
      <w:r>
        <w:t>variable, siendo desde síntomas urinarios bajos hasta fiebre asociada a dolor lumbar,</w:t>
      </w:r>
      <w:r w:rsidR="002D1B22">
        <w:t xml:space="preserve"> </w:t>
      </w:r>
      <w:r>
        <w:t>rechazo alimentario, irritabilidad entre otros</w:t>
      </w:r>
      <w:r w:rsidRPr="002D1B22">
        <w:rPr>
          <w:vertAlign w:val="superscript"/>
        </w:rPr>
        <w:t>2</w:t>
      </w:r>
      <w:r w:rsidR="002D1B22">
        <w:t>.</w:t>
      </w:r>
    </w:p>
    <w:p w14:paraId="06A8A088" w14:textId="08DFF017" w:rsidR="002D1B22" w:rsidRPr="00276B56" w:rsidRDefault="002D1B22" w:rsidP="002D1B22">
      <w:r>
        <w:t>Esta patología es la segunda causa más frecuente de infección bacteriana en niños, luego de las infecciones respiratorias. Hacia los 7 años de edad entre 8-10% de las niñas y el 2-3% de los niños habrán tenido una ITU sintomática. Si bien la prevalencia es mayor en mujeres que en varones, en los primeros años de vida la diferencia entre sexos es menor (relación 1: 1), siendo en los primeros 3 meses más frecuente en varones produciéndose un incremento progresivo, con predominio en mujeres a partir del año de vida</w:t>
      </w:r>
      <w:r w:rsidRPr="002D1B22">
        <w:rPr>
          <w:vertAlign w:val="superscript"/>
        </w:rPr>
        <w:t>3</w:t>
      </w:r>
      <w:r>
        <w:t>.</w:t>
      </w:r>
      <w:r>
        <w:cr/>
        <w:t xml:space="preserve">Se consideran factores de riesgo las anomalías del tracto urinario, la uretra corta, la fimosis en lactantes varones, la disfunción vesical, el estreñimiento y la infestación por oxiuros, además </w:t>
      </w:r>
      <w:r>
        <w:lastRenderedPageBreak/>
        <w:t>de la instrumentación de la vía urinaria, la vejiga neurogénica y el reflujo vesicoureteral</w:t>
      </w:r>
      <w:r w:rsidRPr="002D1B22">
        <w:rPr>
          <w:vertAlign w:val="superscript"/>
        </w:rPr>
        <w:t>4-5</w:t>
      </w:r>
      <w:r w:rsidR="00276B56">
        <w:t>.</w:t>
      </w:r>
    </w:p>
    <w:p w14:paraId="6CB542A5" w14:textId="77777777" w:rsidR="002D1B22" w:rsidRDefault="002D1B22" w:rsidP="002D1B22">
      <w:r>
        <w:t xml:space="preserve">Los agentes etiológicos más frecuentes son bacterias, pero también pueden ser en menor medida virus, hongos, y parásitos. </w:t>
      </w:r>
      <w:proofErr w:type="spellStart"/>
      <w:r>
        <w:t>Escherichia</w:t>
      </w:r>
      <w:proofErr w:type="spellEnd"/>
      <w:r>
        <w:t xml:space="preserve"> </w:t>
      </w:r>
      <w:proofErr w:type="spellStart"/>
      <w:r>
        <w:t>coli</w:t>
      </w:r>
      <w:proofErr w:type="spellEnd"/>
      <w:r>
        <w:t xml:space="preserve"> es el primer agente etiológico de ITU tanto en niños como en adultos, seguido por Proteus </w:t>
      </w:r>
      <w:proofErr w:type="spellStart"/>
      <w:r>
        <w:t>mirabilis</w:t>
      </w:r>
      <w:proofErr w:type="spellEnd"/>
      <w:r>
        <w:t xml:space="preserve">, Klebsiella </w:t>
      </w:r>
      <w:proofErr w:type="spellStart"/>
      <w:r>
        <w:t>pneumoniae</w:t>
      </w:r>
      <w:proofErr w:type="spellEnd"/>
      <w:r>
        <w:t xml:space="preserve">, otras </w:t>
      </w:r>
      <w:proofErr w:type="spellStart"/>
      <w:r>
        <w:t>enterobacterias</w:t>
      </w:r>
      <w:proofErr w:type="spellEnd"/>
      <w:r>
        <w:t xml:space="preserve">, </w:t>
      </w:r>
      <w:proofErr w:type="spellStart"/>
      <w:r>
        <w:t>Staphylococcus</w:t>
      </w:r>
      <w:proofErr w:type="spellEnd"/>
      <w:r>
        <w:t xml:space="preserve"> </w:t>
      </w:r>
      <w:proofErr w:type="spellStart"/>
      <w:r>
        <w:t>aureus</w:t>
      </w:r>
      <w:proofErr w:type="spellEnd"/>
      <w:r>
        <w:t xml:space="preserve">, </w:t>
      </w:r>
      <w:proofErr w:type="spellStart"/>
      <w:r>
        <w:t>Enterococccus</w:t>
      </w:r>
      <w:proofErr w:type="spellEnd"/>
      <w:r>
        <w:t xml:space="preserve"> </w:t>
      </w:r>
      <w:proofErr w:type="spellStart"/>
      <w:r>
        <w:t>spp</w:t>
      </w:r>
      <w:proofErr w:type="spellEnd"/>
      <w:r>
        <w:t xml:space="preserve">., y </w:t>
      </w:r>
      <w:proofErr w:type="spellStart"/>
      <w:r>
        <w:t>Pseudomonas</w:t>
      </w:r>
      <w:proofErr w:type="spellEnd"/>
      <w:r>
        <w:t xml:space="preserve"> </w:t>
      </w:r>
      <w:proofErr w:type="spellStart"/>
      <w:r>
        <w:t>aeruginosa</w:t>
      </w:r>
      <w:proofErr w:type="spellEnd"/>
      <w:r>
        <w:t>. Con excepción de los tres primeros microorganismos citados, el resto está principalmente asociado a infecciones relacionadas al cuidado de la salud, pacientes inmunocomprometidos, malformaciones de la vía urinaria, vejiga neurogénica e instrumentación urológica siendo muy poco frecuente como agentes causales de ITU adquiridas en la comunidad. En recién nacidos es posible encontrar Streptococcus agalactiae</w:t>
      </w:r>
      <w:r w:rsidRPr="002D1B22">
        <w:rPr>
          <w:vertAlign w:val="superscript"/>
        </w:rPr>
        <w:t>6-7</w:t>
      </w:r>
    </w:p>
    <w:p w14:paraId="658AA63B" w14:textId="7179CBA2" w:rsidR="00AF161D" w:rsidRDefault="00175E70" w:rsidP="00AF161D">
      <w:r w:rsidRPr="00486C48">
        <w:rPr>
          <w:noProof/>
          <w:lang w:val="es-AR" w:eastAsia="es-AR"/>
        </w:rPr>
        <mc:AlternateContent>
          <mc:Choice Requires="wps">
            <w:drawing>
              <wp:anchor distT="0" distB="0" distL="114300" distR="114300" simplePos="0" relativeHeight="251683840" behindDoc="0" locked="0" layoutInCell="1" allowOverlap="1" wp14:anchorId="6885EE13" wp14:editId="08801D82">
                <wp:simplePos x="0" y="0"/>
                <wp:positionH relativeFrom="rightMargin">
                  <wp:align>left</wp:align>
                </wp:positionH>
                <wp:positionV relativeFrom="paragraph">
                  <wp:posOffset>1397635</wp:posOffset>
                </wp:positionV>
                <wp:extent cx="457200" cy="438150"/>
                <wp:effectExtent l="0" t="0" r="19050" b="19050"/>
                <wp:wrapNone/>
                <wp:docPr id="1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B66152" w14:textId="1D580FDD" w:rsidR="00175E70" w:rsidRPr="009B5CED" w:rsidRDefault="00CA04E6" w:rsidP="00CA04E6">
                            <w:pPr>
                              <w:jc w:val="center"/>
                              <w:rPr>
                                <w:b/>
                                <w:color w:val="FFFFFF" w:themeColor="background1"/>
                                <w:sz w:val="24"/>
                                <w:lang w:val="es-AR"/>
                              </w:rPr>
                            </w:pPr>
                            <w:r>
                              <w:rPr>
                                <w:b/>
                                <w:color w:val="FFFFFF" w:themeColor="background1"/>
                                <w:sz w:val="24"/>
                                <w:lang w:val="es-AR"/>
                              </w:rPr>
                              <w:t>122</w:t>
                            </w:r>
                          </w:p>
                          <w:p w14:paraId="13C07A08" w14:textId="77777777" w:rsidR="00175E70" w:rsidRDefault="00175E70" w:rsidP="00175E70">
                            <w:pPr>
                              <w:rPr>
                                <w:b/>
                                <w:color w:val="FFFFFF" w:themeColor="background1"/>
                                <w:lang w:val="es-AR"/>
                              </w:rPr>
                            </w:pPr>
                          </w:p>
                          <w:p w14:paraId="5A164678" w14:textId="77777777" w:rsidR="00175E70" w:rsidRDefault="00175E70" w:rsidP="00175E70">
                            <w:pPr>
                              <w:rPr>
                                <w:b/>
                                <w:color w:val="FFFFFF" w:themeColor="background1"/>
                                <w:lang w:val="es-AR"/>
                              </w:rPr>
                            </w:pPr>
                          </w:p>
                          <w:p w14:paraId="239A40F6" w14:textId="77777777" w:rsidR="00175E70" w:rsidRPr="00E317E6" w:rsidRDefault="00175E70" w:rsidP="00175E70">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5EE13" id="_x0000_t202" coordsize="21600,21600" o:spt="202" path="m,l,21600r21600,l21600,xe">
                <v:stroke joinstyle="miter"/>
                <v:path gradientshapeok="t" o:connecttype="rect"/>
              </v:shapetype>
              <v:shape id="_x0000_s1027" type="#_x0000_t202" style="position:absolute;left:0;text-align:left;margin-left:0;margin-top:110.05pt;width:36pt;height:34.5pt;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" fillcolor="#030" strokeweight=".5pt">
                <v:path arrowok="t"/>
                <v:textbox>
                  <w:txbxContent>
                    <w:p w14:paraId="74B66152" w14:textId="1D580FDD" w:rsidR="00175E70" w:rsidRPr="009B5CED" w:rsidRDefault="00CA04E6" w:rsidP="00CA04E6">
                      <w:pPr>
                        <w:jc w:val="center"/>
                        <w:rPr>
                          <w:b/>
                          <w:color w:val="FFFFFF" w:themeColor="background1"/>
                          <w:sz w:val="24"/>
                          <w:lang w:val="es-AR"/>
                        </w:rPr>
                      </w:pPr>
                      <w:r>
                        <w:rPr>
                          <w:b/>
                          <w:color w:val="FFFFFF" w:themeColor="background1"/>
                          <w:sz w:val="24"/>
                          <w:lang w:val="es-AR"/>
                        </w:rPr>
                        <w:t>122</w:t>
                      </w:r>
                    </w:p>
                    <w:p w14:paraId="13C07A08" w14:textId="77777777" w:rsidR="00175E70" w:rsidRDefault="00175E70" w:rsidP="00175E70">
                      <w:pPr>
                        <w:rPr>
                          <w:b/>
                          <w:color w:val="FFFFFF" w:themeColor="background1"/>
                          <w:lang w:val="es-AR"/>
                        </w:rPr>
                      </w:pPr>
                    </w:p>
                    <w:p w14:paraId="5A164678" w14:textId="77777777" w:rsidR="00175E70" w:rsidRDefault="00175E70" w:rsidP="00175E70">
                      <w:pPr>
                        <w:rPr>
                          <w:b/>
                          <w:color w:val="FFFFFF" w:themeColor="background1"/>
                          <w:lang w:val="es-AR"/>
                        </w:rPr>
                      </w:pPr>
                    </w:p>
                    <w:p w14:paraId="239A40F6" w14:textId="77777777" w:rsidR="00175E70" w:rsidRPr="00E317E6" w:rsidRDefault="00175E70" w:rsidP="00175E70">
                      <w:pPr>
                        <w:rPr>
                          <w:b/>
                          <w:color w:val="FFFFFF" w:themeColor="background1"/>
                          <w:lang w:val="es-AR"/>
                        </w:rPr>
                      </w:pPr>
                    </w:p>
                  </w:txbxContent>
                </v:textbox>
                <w10:wrap anchorx="margin"/>
              </v:shape>
            </w:pict>
          </mc:Fallback>
        </mc:AlternateContent>
      </w:r>
      <w:r w:rsidR="00AF161D">
        <w:t xml:space="preserve">El diagnostico de ITU se realiza a través de la recolección de una muestra de orina para cultivo, el cual se considerado positivo al aislar un microorganismo patógeno, asociado a respuesta inflamatoria. Dependiendo de la forma de recolección de la muestra de orina, varían los puntos de corte para ser considerada positiva. Siempre en contexto de reacción inflamatoria, se </w:t>
      </w:r>
      <w:r w:rsidR="00AF161D">
        <w:lastRenderedPageBreak/>
        <w:t>considera una bacteriuria significativa el aislamiento de más de 102 UFC/ml en el cultivo de orina obtenida mediante punción suprapúbica, más de 104 UFC/ml en cultivo de una muestra procedente de cateterismo vesical y más de 105 UFC/ml en muestra recolectada al asecho</w:t>
      </w:r>
      <w:r w:rsidR="00AF161D" w:rsidRPr="00AF161D">
        <w:rPr>
          <w:vertAlign w:val="superscript"/>
        </w:rPr>
        <w:t>8</w:t>
      </w:r>
      <w:r w:rsidR="00AF161D">
        <w:t>.</w:t>
      </w:r>
    </w:p>
    <w:p w14:paraId="52DD55CB" w14:textId="6F2838CE" w:rsidR="00AF161D" w:rsidRDefault="00AF161D" w:rsidP="00AF161D">
      <w:r>
        <w:t>El diagnóstico temprano y el abordaje terapéutico correcto son de fundamental importancia a fin de evitar la formación de cicatrices en el parénquima renal. Entre las secuelas tardías relacionadas con las cicatrices renales figuran: hipertensión arterial,</w:t>
      </w:r>
    </w:p>
    <w:p w14:paraId="103125D7" w14:textId="464A6708" w:rsidR="00AF161D" w:rsidRDefault="00AF161D" w:rsidP="00AF161D">
      <w:r>
        <w:t>proteinuria, lesión renal e incluso insuficiencia renal crónica</w:t>
      </w:r>
      <w:r w:rsidRPr="00AF161D">
        <w:rPr>
          <w:vertAlign w:val="superscript"/>
        </w:rPr>
        <w:t>9</w:t>
      </w:r>
      <w:r>
        <w:t>.</w:t>
      </w:r>
    </w:p>
    <w:p w14:paraId="2F5F729D" w14:textId="321DCCCA" w:rsidR="008B506C" w:rsidRDefault="008B506C" w:rsidP="008B506C">
      <w:r>
        <w:t>El tratamiento antibiótico empírico inicial está indicado en las infecciones urinarias hasta obtener el resultado del urocultivo, el que nos permitirá colocar el tratamiento específico y apropiado para dicha infección, que variará según la edad, sexo, microorganismo asociado y tipo de infección. Para que un antibiótico pueda ser utilizado en forma inicial no debe tener una tasa de resistencia superior a 10-20%. La resistencia bacteriana ha ido en aumento por el uso continuo e inapropiado de antibióticos de amplio espectro que conlleva el aumento de la flora multirresistente</w:t>
      </w:r>
      <w:r w:rsidRPr="008B506C">
        <w:rPr>
          <w:vertAlign w:val="superscript"/>
        </w:rPr>
        <w:t>9</w:t>
      </w:r>
    </w:p>
    <w:p w14:paraId="5A3B11B5" w14:textId="7B619F20" w:rsidR="00AF161D" w:rsidRDefault="00AF161D" w:rsidP="00AF161D">
      <w:pPr>
        <w:pStyle w:val="Ttulo1"/>
      </w:pPr>
      <w:r>
        <w:t>Objetivo</w:t>
      </w:r>
    </w:p>
    <w:p w14:paraId="0F46933B" w14:textId="662F1EFF" w:rsidR="008D0F98" w:rsidRDefault="008D0F98" w:rsidP="008D0F98">
      <w:r>
        <w:t>Describir el agente causal más prevalente de infecciones del tracto urinario en pacientes pediátricos en nuestro medio y su relación con edad y sexo.</w:t>
      </w:r>
    </w:p>
    <w:p w14:paraId="72A61008" w14:textId="249BB18D" w:rsidR="00FA7136" w:rsidRDefault="008D0F98" w:rsidP="008B506C">
      <w:r>
        <w:t xml:space="preserve">Describir el perfil de sensibilidad antibiótica de microrganismos causantes de infección tracto urinario en pacientes pediátricos en nuestro medio </w:t>
      </w:r>
    </w:p>
    <w:p w14:paraId="03F721C7" w14:textId="647A44E4" w:rsidR="008D3671" w:rsidRDefault="008D3671" w:rsidP="008D3671">
      <w:pPr>
        <w:pStyle w:val="Ttulo1"/>
      </w:pPr>
      <w:r w:rsidRPr="008D3671">
        <w:t>Material y métodos</w:t>
      </w:r>
    </w:p>
    <w:p w14:paraId="4F5D1641" w14:textId="469C9118" w:rsidR="008D3671" w:rsidRDefault="008D3671" w:rsidP="00DA6E9E">
      <w:r>
        <w:t>Pacientes en edad pediátrica (1 mes a 15 años) que consultaron en el servicio de pediatría de la Clínica Universitaria Reina Fabiola de forma ambulatoria</w:t>
      </w:r>
    </w:p>
    <w:p w14:paraId="41B1D238" w14:textId="7F771A4F" w:rsidR="008D3671" w:rsidRDefault="008D3671" w:rsidP="00DA6E9E">
      <w:r>
        <w:t>(guardia pediátrica y consultorio externo).</w:t>
      </w:r>
    </w:p>
    <w:p w14:paraId="7551A30E" w14:textId="77777777" w:rsidR="008D3671" w:rsidRDefault="008D3671" w:rsidP="00DA6E9E">
      <w:r>
        <w:t>Clínica Universitaria Reina Fabiola. Servicio de</w:t>
      </w:r>
    </w:p>
    <w:p w14:paraId="17394BAD" w14:textId="24F48B4D" w:rsidR="008D3671" w:rsidRDefault="008D3671" w:rsidP="00DA6E9E">
      <w:r>
        <w:t>pediatría y microbiología. Desde el 1 enero 2015 hasta 31 diciembre 2017.</w:t>
      </w:r>
    </w:p>
    <w:p w14:paraId="078E139C" w14:textId="79DE68EA" w:rsidR="00CB2323" w:rsidRDefault="00CB2323" w:rsidP="00DA6E9E">
      <w:r>
        <w:t>Criterios de inclusión:</w:t>
      </w:r>
    </w:p>
    <w:p w14:paraId="7092EE08" w14:textId="77777777" w:rsidR="00CB2323" w:rsidRDefault="00CB2323" w:rsidP="00DA6E9E">
      <w:r>
        <w:t>● Pacientes de 1 mes a 15 años de edad.</w:t>
      </w:r>
    </w:p>
    <w:p w14:paraId="5490DADE" w14:textId="651CB280" w:rsidR="00CB2323" w:rsidRDefault="00CB2323" w:rsidP="00DA6E9E">
      <w:r>
        <w:t>● Urocultivo positivo (independiente de toma de   muestra).</w:t>
      </w:r>
    </w:p>
    <w:p w14:paraId="0AD788E8" w14:textId="628750BE" w:rsidR="00CB2323" w:rsidRDefault="00CB2323" w:rsidP="00DA6E9E">
      <w:r>
        <w:t>Se recolectaron datos, desde el sistema del Servicio de Microbiología, de urocultivos</w:t>
      </w:r>
      <w:r w:rsidR="006D5200">
        <w:t xml:space="preserve"> </w:t>
      </w:r>
      <w:r>
        <w:t>positivos de pacientes que consultan en el Servicio de Pediatría de la Reina Fabiola en el</w:t>
      </w:r>
      <w:r w:rsidR="006D5200">
        <w:t xml:space="preserve"> </w:t>
      </w:r>
      <w:r>
        <w:t>periodo de enero 2015 a diciembre 2017. La recolección de la muestra se llevó a cabo,</w:t>
      </w:r>
      <w:r w:rsidR="00B33959">
        <w:t xml:space="preserve"> </w:t>
      </w:r>
      <w:r>
        <w:t>previa higiene con agua y jabón neutro, por la técnica de chorro medio. En pacientes sin</w:t>
      </w:r>
      <w:r w:rsidR="00B33959">
        <w:t xml:space="preserve"> </w:t>
      </w:r>
      <w:r>
        <w:t>control de esfínteres (lactantes y niños pequeños) se utilizó recolección al acecho y</w:t>
      </w:r>
    </w:p>
    <w:p w14:paraId="357C3EAE" w14:textId="511B8254" w:rsidR="00CB2323" w:rsidRDefault="00CB2323" w:rsidP="006D5200">
      <w:r>
        <w:lastRenderedPageBreak/>
        <w:t>cateterismo vesical en caso excepcional. La muestra se procesó dentro de las dos horas</w:t>
      </w:r>
      <w:r w:rsidR="009B6187">
        <w:t xml:space="preserve"> </w:t>
      </w:r>
      <w:r>
        <w:t>de r</w:t>
      </w:r>
      <w:r w:rsidR="00B61D77">
        <w:t>ecolección o fue conservada a 4°</w:t>
      </w:r>
      <w:r>
        <w:t xml:space="preserve"> C hasta 24 hs. Se consideró respuesta inflamatoria</w:t>
      </w:r>
      <w:r w:rsidR="009B6187">
        <w:t xml:space="preserve"> </w:t>
      </w:r>
      <w:r>
        <w:t>(RI) cuando se obtuvo un recuento de leucocitos PMN de más de 5/campo al examen de</w:t>
      </w:r>
      <w:r w:rsidR="009B6187">
        <w:t xml:space="preserve"> </w:t>
      </w:r>
      <w:r>
        <w:t>sedimento urinario o más de 10/mm3 de una gota de orina sin centrifugar por el recuento</w:t>
      </w:r>
      <w:r w:rsidR="009B6187">
        <w:t xml:space="preserve"> </w:t>
      </w:r>
      <w:r>
        <w:t>de cámara de Neubauer. Se consideró urocultivo positivo aquella muestra que presento</w:t>
      </w:r>
    </w:p>
    <w:p w14:paraId="18F8BF14" w14:textId="16F1B268" w:rsidR="00CB2323" w:rsidRDefault="00CB2323" w:rsidP="006D5200">
      <w:r>
        <w:t>una RI y cultivo entre 1.000 a 100.000 UFC/ml de orina de un solo microorganismo en la</w:t>
      </w:r>
      <w:r w:rsidR="009B6187">
        <w:t xml:space="preserve"> </w:t>
      </w:r>
      <w:r>
        <w:t>muestra, dependiendo la clínica del paciente. El cultivo de orina se realizó con ansa</w:t>
      </w:r>
      <w:r w:rsidR="009B6187">
        <w:t xml:space="preserve"> </w:t>
      </w:r>
      <w:r>
        <w:t>calibrada en agar CLED (Cisteína Lactosa Electrolito Deficiente) y se incubo por 24 horas</w:t>
      </w:r>
      <w:r w:rsidR="009B6187">
        <w:t xml:space="preserve"> </w:t>
      </w:r>
      <w:r>
        <w:t>en aerobiosis a 35-37oC en microerofilia durante 24 hs., con la finalidad de investigar</w:t>
      </w:r>
      <w:r w:rsidR="009B6187">
        <w:t xml:space="preserve"> </w:t>
      </w:r>
      <w:r>
        <w:t>microorganismos más exigentes se sembró en agar chocolate por 48hs. La identificación</w:t>
      </w:r>
      <w:r w:rsidR="009B6187">
        <w:t xml:space="preserve"> </w:t>
      </w:r>
      <w:r>
        <w:t>bioquímica de los distintos mioorganismos se realizó según técnicas citadas en la</w:t>
      </w:r>
      <w:r w:rsidR="009B6187">
        <w:t xml:space="preserve"> </w:t>
      </w:r>
      <w:r>
        <w:t>bibliografía internacional.</w:t>
      </w:r>
    </w:p>
    <w:p w14:paraId="3BA9307A" w14:textId="1348D931" w:rsidR="006D5200" w:rsidRDefault="006D5200" w:rsidP="006D5200">
      <w:pPr>
        <w:pStyle w:val="Subseccin"/>
      </w:pPr>
      <w:r>
        <w:t>Variables estudiadas</w:t>
      </w:r>
    </w:p>
    <w:p w14:paraId="5FA91DA3" w14:textId="7F79ED38" w:rsidR="006D5200" w:rsidRDefault="006D5200" w:rsidP="00DA6E9E">
      <w:pPr>
        <w:jc w:val="left"/>
      </w:pPr>
      <w:r>
        <w:t>● Vari</w:t>
      </w:r>
      <w:r w:rsidR="00DA6E9E">
        <w:t>ables independientes: sexo, edad.</w:t>
      </w:r>
    </w:p>
    <w:p w14:paraId="75E2E0C3" w14:textId="6782CA86" w:rsidR="006D5200" w:rsidRDefault="00DA6E9E" w:rsidP="00DA6E9E">
      <w:pPr>
        <w:jc w:val="left"/>
      </w:pPr>
      <w:r>
        <w:t xml:space="preserve">● </w:t>
      </w:r>
      <w:r w:rsidR="006D5200">
        <w:t xml:space="preserve">Variables dependientes: resultado icrobiológico </w:t>
      </w:r>
      <w:r>
        <w:t xml:space="preserve">    </w:t>
      </w:r>
      <w:r w:rsidR="006D5200">
        <w:t>de urocultivo.</w:t>
      </w:r>
    </w:p>
    <w:p w14:paraId="6CC0DF4D" w14:textId="2C1A5A4D" w:rsidR="006D5200" w:rsidRDefault="006D5200" w:rsidP="00DA6E9E">
      <w:pPr>
        <w:jc w:val="left"/>
      </w:pPr>
      <w:r>
        <w:t>Resultado de antibiograma.</w:t>
      </w:r>
    </w:p>
    <w:p w14:paraId="0A070688" w14:textId="26033F59" w:rsidR="006D5200" w:rsidRDefault="00B33959" w:rsidP="006D5200">
      <w:pPr>
        <w:pStyle w:val="Subseccin"/>
      </w:pPr>
      <w:r w:rsidRPr="00B33959">
        <w:t>Consideraciones éticas</w:t>
      </w:r>
    </w:p>
    <w:p w14:paraId="7768C9AC" w14:textId="076DE528" w:rsidR="00B33959" w:rsidRDefault="00B33959" w:rsidP="00B33959">
      <w:r>
        <w:t>El estudio se realizará cumpliendo con las normativas de la declaración de Helsinki y Buenas prácticas clínicas de ANMAT y Ley provincial N.º 9694. Los autores declaran no tener conflictos de intereses. Se aseguró la protección de datos personales de los pacientes según la ley 253226. No requiere consentimiento informado.</w:t>
      </w:r>
    </w:p>
    <w:p w14:paraId="1DFCE8EE" w14:textId="705F304D" w:rsidR="00B33959" w:rsidRDefault="00B33959" w:rsidP="00B33959">
      <w:pPr>
        <w:pStyle w:val="Ttulo1"/>
      </w:pPr>
      <w:r w:rsidRPr="00B33959">
        <w:t>Resultados</w:t>
      </w:r>
    </w:p>
    <w:p w14:paraId="0ECCEBB8" w14:textId="5579D0D3" w:rsidR="00B33959" w:rsidRDefault="00B33959" w:rsidP="00B33959">
      <w:r>
        <w:t>Se analizaron 3618 urocultivos pertenecientes a pacientes pediátricos (de un mes de vida a 15 años) que consultaron de forma ambulatoria (guardia pediátrica y consultorio externo) por el Servicio de Pediatría de la Clínica Universitaria Reina Fabiola. De los urocultivos analizados resultaron positivos 867 (24%), de los cuales 539 se incluyeron en el presente estudio por contar con datos completos.</w:t>
      </w:r>
    </w:p>
    <w:p w14:paraId="3D4D10A9" w14:textId="0CF50B0A" w:rsidR="00B33959" w:rsidRDefault="00B33959" w:rsidP="00B33959">
      <w:r>
        <w:t>En cuanto al género se encontró que 452 (83,8%) fueron mujeres y 87 (16,2%) fueron varones. La distribución etaria de los pacientes fue de 20 (3,7%) entre el mes y los tres meses, 73 (13,5%) entre los tres meses y un año, 259 (48%) entre el año y los 5 años y 189 (35%) entre los 5 y 15 años. En todos los grupos etarios predominaron las ITU en mujeres (</w:t>
      </w:r>
      <w:r w:rsidR="009B6187">
        <w:t>Figura</w:t>
      </w:r>
      <w:r>
        <w:t xml:space="preserve"> 1).</w:t>
      </w:r>
    </w:p>
    <w:p w14:paraId="6D784D92" w14:textId="2FB52E70" w:rsidR="009B6187" w:rsidRDefault="00175E70" w:rsidP="00B33959">
      <w:r w:rsidRPr="00486C48">
        <w:rPr>
          <w:noProof/>
          <w:lang w:val="es-AR" w:eastAsia="es-AR"/>
        </w:rPr>
        <mc:AlternateContent>
          <mc:Choice Requires="wps">
            <w:drawing>
              <wp:anchor distT="0" distB="0" distL="114300" distR="114300" simplePos="0" relativeHeight="251685888" behindDoc="0" locked="0" layoutInCell="1" allowOverlap="1" wp14:anchorId="351AD134" wp14:editId="62805584">
                <wp:simplePos x="0" y="0"/>
                <wp:positionH relativeFrom="rightMargin">
                  <wp:align>left</wp:align>
                </wp:positionH>
                <wp:positionV relativeFrom="paragraph">
                  <wp:posOffset>361315</wp:posOffset>
                </wp:positionV>
                <wp:extent cx="438150" cy="409575"/>
                <wp:effectExtent l="0" t="0" r="19050" b="28575"/>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F3D68" w14:textId="5AA8CAEF" w:rsidR="00175E70" w:rsidRPr="009B5CED" w:rsidRDefault="00CA04E6" w:rsidP="00175E70">
                            <w:pPr>
                              <w:jc w:val="center"/>
                              <w:rPr>
                                <w:b/>
                                <w:color w:val="FFFFFF" w:themeColor="background1"/>
                                <w:sz w:val="24"/>
                                <w:lang w:val="es-AR"/>
                              </w:rPr>
                            </w:pPr>
                            <w:r>
                              <w:rPr>
                                <w:b/>
                                <w:color w:val="FFFFFF" w:themeColor="background1"/>
                                <w:sz w:val="24"/>
                                <w:lang w:val="es-AR"/>
                              </w:rPr>
                              <w:t>123</w:t>
                            </w:r>
                          </w:p>
                          <w:p w14:paraId="5073ACDA" w14:textId="77777777" w:rsidR="00175E70" w:rsidRDefault="00175E70" w:rsidP="00175E70">
                            <w:pPr>
                              <w:rPr>
                                <w:b/>
                                <w:color w:val="FFFFFF" w:themeColor="background1"/>
                                <w:lang w:val="es-AR"/>
                              </w:rPr>
                            </w:pPr>
                          </w:p>
                          <w:p w14:paraId="00BAFA85" w14:textId="77777777" w:rsidR="00175E70" w:rsidRDefault="00175E70" w:rsidP="00175E70">
                            <w:pPr>
                              <w:rPr>
                                <w:b/>
                                <w:color w:val="FFFFFF" w:themeColor="background1"/>
                                <w:lang w:val="es-AR"/>
                              </w:rPr>
                            </w:pPr>
                          </w:p>
                          <w:p w14:paraId="20297332" w14:textId="77777777" w:rsidR="00175E70" w:rsidRPr="00E317E6" w:rsidRDefault="00175E70" w:rsidP="00175E70">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D134" id="_x0000_s1028" type="#_x0000_t202" style="position:absolute;left:0;text-align:left;margin-left:0;margin-top:28.45pt;width:34.5pt;height:32.25pt;z-index:2516858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" fillcolor="#030" strokeweight=".5pt">
                <v:path arrowok="t"/>
                <v:textbox>
                  <w:txbxContent>
                    <w:p w14:paraId="53CF3D68" w14:textId="5AA8CAEF" w:rsidR="00175E70" w:rsidRPr="009B5CED" w:rsidRDefault="00CA04E6" w:rsidP="00175E70">
                      <w:pPr>
                        <w:jc w:val="center"/>
                        <w:rPr>
                          <w:b/>
                          <w:color w:val="FFFFFF" w:themeColor="background1"/>
                          <w:sz w:val="24"/>
                          <w:lang w:val="es-AR"/>
                        </w:rPr>
                      </w:pPr>
                      <w:r>
                        <w:rPr>
                          <w:b/>
                          <w:color w:val="FFFFFF" w:themeColor="background1"/>
                          <w:sz w:val="24"/>
                          <w:lang w:val="es-AR"/>
                        </w:rPr>
                        <w:t>123</w:t>
                      </w:r>
                    </w:p>
                    <w:p w14:paraId="5073ACDA" w14:textId="77777777" w:rsidR="00175E70" w:rsidRDefault="00175E70" w:rsidP="00175E70">
                      <w:pPr>
                        <w:rPr>
                          <w:b/>
                          <w:color w:val="FFFFFF" w:themeColor="background1"/>
                          <w:lang w:val="es-AR"/>
                        </w:rPr>
                      </w:pPr>
                    </w:p>
                    <w:p w14:paraId="00BAFA85" w14:textId="77777777" w:rsidR="00175E70" w:rsidRDefault="00175E70" w:rsidP="00175E70">
                      <w:pPr>
                        <w:rPr>
                          <w:b/>
                          <w:color w:val="FFFFFF" w:themeColor="background1"/>
                          <w:lang w:val="es-AR"/>
                        </w:rPr>
                      </w:pPr>
                    </w:p>
                    <w:p w14:paraId="20297332" w14:textId="77777777" w:rsidR="00175E70" w:rsidRPr="00E317E6" w:rsidRDefault="00175E70" w:rsidP="00175E70">
                      <w:pPr>
                        <w:rPr>
                          <w:b/>
                          <w:color w:val="FFFFFF" w:themeColor="background1"/>
                          <w:lang w:val="es-AR"/>
                        </w:rPr>
                      </w:pPr>
                    </w:p>
                  </w:txbxContent>
                </v:textbox>
                <w10:wrap anchorx="margin"/>
              </v:shape>
            </w:pict>
          </mc:Fallback>
        </mc:AlternateContent>
      </w:r>
    </w:p>
    <w:p w14:paraId="18FFF575" w14:textId="792CD53E" w:rsidR="00344B77" w:rsidRDefault="00344B77" w:rsidP="00B33959">
      <w:r>
        <w:rPr>
          <w:noProof/>
          <w:lang w:val="es-AR" w:eastAsia="es-AR"/>
        </w:rPr>
        <w:lastRenderedPageBreak/>
        <w:drawing>
          <wp:inline distT="0" distB="0" distL="0" distR="0" wp14:anchorId="627CD44C" wp14:editId="447D3191">
            <wp:extent cx="2615314" cy="1257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15698" cy="1257485"/>
                    </a:xfrm>
                    <a:prstGeom prst="rect">
                      <a:avLst/>
                    </a:prstGeom>
                  </pic:spPr>
                </pic:pic>
              </a:graphicData>
            </a:graphic>
          </wp:inline>
        </w:drawing>
      </w:r>
    </w:p>
    <w:p w14:paraId="5A54BFCE" w14:textId="77777777" w:rsidR="00CD5582" w:rsidRDefault="00CD5582" w:rsidP="00344B77">
      <w:pPr>
        <w:pStyle w:val="LeyendaTabla"/>
        <w:jc w:val="both"/>
        <w:rPr>
          <w:b/>
          <w:bCs/>
        </w:rPr>
      </w:pPr>
    </w:p>
    <w:p w14:paraId="47FDA38F" w14:textId="11E35C33" w:rsidR="00344B77" w:rsidRDefault="00344B77" w:rsidP="00344B77">
      <w:pPr>
        <w:pStyle w:val="LeyendaTabla"/>
        <w:jc w:val="both"/>
      </w:pPr>
      <w:r w:rsidRPr="00344B77">
        <w:rPr>
          <w:b/>
          <w:bCs/>
        </w:rPr>
        <w:t>Figura 1.</w:t>
      </w:r>
      <w:r w:rsidRPr="00344B77">
        <w:t xml:space="preserve"> Infecciones urinarias en pediatría distribución del sexo según grupo etario.</w:t>
      </w:r>
    </w:p>
    <w:p w14:paraId="73691F8C" w14:textId="22EC2364" w:rsidR="00344B77" w:rsidRDefault="00344B77" w:rsidP="00344B77">
      <w:pPr>
        <w:pStyle w:val="LeyendaTabla"/>
        <w:jc w:val="both"/>
      </w:pPr>
    </w:p>
    <w:p w14:paraId="58166B99" w14:textId="259EECA6" w:rsidR="00344B77" w:rsidRDefault="00344B77" w:rsidP="00344B77">
      <w:r w:rsidRPr="00344B77">
        <w:t xml:space="preserve">El agente causal más frecuente fue la </w:t>
      </w:r>
      <w:proofErr w:type="spellStart"/>
      <w:r w:rsidRPr="00344B77">
        <w:t>Escherichia</w:t>
      </w:r>
      <w:proofErr w:type="spellEnd"/>
      <w:r w:rsidRPr="00344B77">
        <w:t xml:space="preserve"> </w:t>
      </w:r>
      <w:proofErr w:type="spellStart"/>
      <w:r w:rsidRPr="00344B77">
        <w:t>coli</w:t>
      </w:r>
      <w:proofErr w:type="spellEnd"/>
      <w:r w:rsidRPr="00344B77">
        <w:t xml:space="preserve"> (441/539; 81%), seguida por Proteus mirabillis (49/539; 9%) y Klebsiella </w:t>
      </w:r>
      <w:proofErr w:type="spellStart"/>
      <w:r w:rsidRPr="00344B77">
        <w:t>pneumoniae</w:t>
      </w:r>
      <w:proofErr w:type="spellEnd"/>
      <w:r w:rsidRPr="00344B77">
        <w:t xml:space="preserve"> (12/539; 2%) (Figura 2).</w:t>
      </w:r>
    </w:p>
    <w:p w14:paraId="5CE9533A" w14:textId="7E2AB760" w:rsidR="00344B77" w:rsidRDefault="00344B77" w:rsidP="00344B77"/>
    <w:p w14:paraId="47C9DFE0" w14:textId="48BACCF7" w:rsidR="00344B77" w:rsidRDefault="00344B77" w:rsidP="00344B77">
      <w:r>
        <w:rPr>
          <w:noProof/>
          <w:lang w:val="es-AR" w:eastAsia="es-AR"/>
        </w:rPr>
        <w:drawing>
          <wp:inline distT="0" distB="0" distL="0" distR="0" wp14:anchorId="68245AA4" wp14:editId="4C7E6FDA">
            <wp:extent cx="2641333" cy="105727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3685" cy="1058217"/>
                    </a:xfrm>
                    <a:prstGeom prst="rect">
                      <a:avLst/>
                    </a:prstGeom>
                  </pic:spPr>
                </pic:pic>
              </a:graphicData>
            </a:graphic>
          </wp:inline>
        </w:drawing>
      </w:r>
    </w:p>
    <w:p w14:paraId="7667ED99" w14:textId="77777777" w:rsidR="00CD5582" w:rsidRDefault="00CD5582" w:rsidP="00344B77">
      <w:pPr>
        <w:pStyle w:val="LeyendaTabla"/>
        <w:jc w:val="both"/>
        <w:rPr>
          <w:b/>
          <w:bCs/>
        </w:rPr>
      </w:pPr>
    </w:p>
    <w:p w14:paraId="4155EC02" w14:textId="2995E466" w:rsidR="00344B77" w:rsidRDefault="00344B77" w:rsidP="00344B77">
      <w:pPr>
        <w:pStyle w:val="LeyendaTabla"/>
        <w:jc w:val="both"/>
      </w:pPr>
      <w:r w:rsidRPr="00344B77">
        <w:rPr>
          <w:b/>
          <w:bCs/>
        </w:rPr>
        <w:t>Figura 2.</w:t>
      </w:r>
      <w:r w:rsidRPr="00344B77">
        <w:t xml:space="preserve"> Infecciones urinarias en pediatría. Distribución según agente etiológico.</w:t>
      </w:r>
    </w:p>
    <w:p w14:paraId="5152F2DB" w14:textId="763BA7FA" w:rsidR="00BC22EE" w:rsidRDefault="00BC22EE" w:rsidP="00344B77">
      <w:pPr>
        <w:pStyle w:val="LeyendaTabla"/>
        <w:jc w:val="both"/>
      </w:pPr>
    </w:p>
    <w:p w14:paraId="4F75E1A4" w14:textId="77777777" w:rsidR="00BC22EE" w:rsidRDefault="00BC22EE" w:rsidP="001145EE">
      <w:r>
        <w:t xml:space="preserve">La </w:t>
      </w:r>
      <w:proofErr w:type="spellStart"/>
      <w:r>
        <w:t>Escherichia</w:t>
      </w:r>
      <w:proofErr w:type="spellEnd"/>
      <w:r>
        <w:t xml:space="preserve"> </w:t>
      </w:r>
      <w:proofErr w:type="spellStart"/>
      <w:r>
        <w:t>coli</w:t>
      </w:r>
      <w:proofErr w:type="spellEnd"/>
      <w:r>
        <w:t xml:space="preserve"> predominó en todos los grupos etarios, mientras que la Klebsiella</w:t>
      </w:r>
    </w:p>
    <w:p w14:paraId="785E1D9A" w14:textId="77777777" w:rsidR="00BC22EE" w:rsidRDefault="00BC22EE" w:rsidP="001145EE">
      <w:proofErr w:type="spellStart"/>
      <w:r>
        <w:t>pneumoniae</w:t>
      </w:r>
      <w:proofErr w:type="spellEnd"/>
      <w:r>
        <w:t xml:space="preserve"> fue el segundo agente más frecuente en el grupo de 1 a 3 meses y de 3</w:t>
      </w:r>
    </w:p>
    <w:p w14:paraId="4DA292A8" w14:textId="77777777" w:rsidR="00BC22EE" w:rsidRDefault="00BC22EE" w:rsidP="001145EE">
      <w:r>
        <w:t>meses a un año, y el Proteus mirabillis en el grupo de 1 a 5 años y de 5 a 15 años</w:t>
      </w:r>
    </w:p>
    <w:p w14:paraId="5DC4362C" w14:textId="1D812AB9" w:rsidR="00344B77" w:rsidRDefault="00BC22EE" w:rsidP="001145EE">
      <w:r>
        <w:t>(Figura 3).</w:t>
      </w:r>
    </w:p>
    <w:p w14:paraId="7F50AEFB" w14:textId="77777777" w:rsidR="00BC22EE" w:rsidRDefault="00BC22EE" w:rsidP="00BC22EE"/>
    <w:p w14:paraId="4DE9A250" w14:textId="43633B0D" w:rsidR="00344B77" w:rsidRDefault="00344B77" w:rsidP="00344B77">
      <w:pPr>
        <w:pStyle w:val="LeyendaTabla"/>
        <w:jc w:val="both"/>
      </w:pPr>
      <w:r>
        <w:rPr>
          <w:noProof/>
          <w:lang w:val="es-AR" w:eastAsia="es-AR"/>
        </w:rPr>
        <w:drawing>
          <wp:inline distT="0" distB="0" distL="0" distR="0" wp14:anchorId="27E6F7E8" wp14:editId="72572BB5">
            <wp:extent cx="2555875" cy="13343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55875" cy="1334353"/>
                    </a:xfrm>
                    <a:prstGeom prst="rect">
                      <a:avLst/>
                    </a:prstGeom>
                  </pic:spPr>
                </pic:pic>
              </a:graphicData>
            </a:graphic>
          </wp:inline>
        </w:drawing>
      </w:r>
    </w:p>
    <w:p w14:paraId="527C2D62" w14:textId="77777777" w:rsidR="00CD5582" w:rsidRDefault="00CD5582" w:rsidP="00344B77">
      <w:pPr>
        <w:pStyle w:val="LeyendaTabla"/>
        <w:jc w:val="both"/>
        <w:rPr>
          <w:b/>
          <w:bCs/>
        </w:rPr>
      </w:pPr>
    </w:p>
    <w:p w14:paraId="50DD4C7F" w14:textId="0C1310E7" w:rsidR="00BC22EE" w:rsidRDefault="00BC22EE" w:rsidP="00344B77">
      <w:pPr>
        <w:pStyle w:val="LeyendaTabla"/>
        <w:jc w:val="both"/>
      </w:pPr>
      <w:r w:rsidRPr="00BC22EE">
        <w:rPr>
          <w:b/>
          <w:bCs/>
        </w:rPr>
        <w:t>Figura 3.</w:t>
      </w:r>
      <w:r w:rsidRPr="00BC22EE">
        <w:t xml:space="preserve"> Infecciones urinarias en Pediatría.  Microrganismo más frecuente según grupo etario</w:t>
      </w:r>
      <w:r>
        <w:t>.</w:t>
      </w:r>
    </w:p>
    <w:p w14:paraId="6C93434D" w14:textId="1B72E8D9" w:rsidR="003F475B" w:rsidRDefault="003F475B" w:rsidP="00344B77">
      <w:pPr>
        <w:pStyle w:val="LeyendaTabla"/>
        <w:jc w:val="both"/>
      </w:pPr>
    </w:p>
    <w:p w14:paraId="19FEF5BD" w14:textId="77777777" w:rsidR="003F475B" w:rsidRDefault="003F475B" w:rsidP="003F475B">
      <w:r>
        <w:t xml:space="preserve">En cuanto al agente etiológico según sexo, la </w:t>
      </w:r>
      <w:proofErr w:type="spellStart"/>
      <w:r>
        <w:t>Escherichia</w:t>
      </w:r>
      <w:proofErr w:type="spellEnd"/>
      <w:r>
        <w:t xml:space="preserve"> </w:t>
      </w:r>
      <w:proofErr w:type="spellStart"/>
      <w:r>
        <w:t>coli</w:t>
      </w:r>
      <w:proofErr w:type="spellEnd"/>
      <w:r>
        <w:t xml:space="preserve"> continúo predominando en</w:t>
      </w:r>
    </w:p>
    <w:p w14:paraId="225B92E4" w14:textId="23B71B57" w:rsidR="003F475B" w:rsidRDefault="003F475B" w:rsidP="003F475B">
      <w:r>
        <w:t>ambos géneros (Figura 4).</w:t>
      </w:r>
    </w:p>
    <w:p w14:paraId="42A096CC" w14:textId="4455242B" w:rsidR="003F475B" w:rsidRDefault="003F475B" w:rsidP="003F475B">
      <w:r>
        <w:t xml:space="preserve">Al analizar la sensibilidad microbiana, se observó que la </w:t>
      </w:r>
      <w:proofErr w:type="spellStart"/>
      <w:r>
        <w:t>Escherichia</w:t>
      </w:r>
      <w:proofErr w:type="spellEnd"/>
      <w:r>
        <w:t xml:space="preserve"> </w:t>
      </w:r>
      <w:proofErr w:type="spellStart"/>
      <w:r>
        <w:t>coli</w:t>
      </w:r>
      <w:proofErr w:type="spellEnd"/>
      <w:r>
        <w:t xml:space="preserve"> fue sensible a </w:t>
      </w:r>
      <w:proofErr w:type="spellStart"/>
      <w:r>
        <w:t>nitrofurantoína</w:t>
      </w:r>
      <w:proofErr w:type="spellEnd"/>
      <w:r>
        <w:t xml:space="preserve"> (99,1%), </w:t>
      </w:r>
      <w:proofErr w:type="spellStart"/>
      <w:r>
        <w:t>cefazolina</w:t>
      </w:r>
      <w:proofErr w:type="spellEnd"/>
      <w:r>
        <w:t xml:space="preserve"> (97,1%), </w:t>
      </w:r>
      <w:proofErr w:type="spellStart"/>
      <w:r>
        <w:t>ciprofloxacina</w:t>
      </w:r>
      <w:proofErr w:type="spellEnd"/>
      <w:r>
        <w:t xml:space="preserve"> (90,6%), ampicilina </w:t>
      </w:r>
      <w:proofErr w:type="spellStart"/>
      <w:r>
        <w:t>sulbactam</w:t>
      </w:r>
      <w:proofErr w:type="spellEnd"/>
      <w:r>
        <w:t xml:space="preserve"> (83,2%) y </w:t>
      </w:r>
      <w:proofErr w:type="spellStart"/>
      <w:r>
        <w:t>trimetropina</w:t>
      </w:r>
      <w:proofErr w:type="spellEnd"/>
      <w:r>
        <w:t xml:space="preserve"> </w:t>
      </w:r>
      <w:proofErr w:type="spellStart"/>
      <w:r>
        <w:t>sulfametoxazol</w:t>
      </w:r>
      <w:proofErr w:type="spellEnd"/>
      <w:r>
        <w:t xml:space="preserve"> (60,7%), mostrando resistencia a ampicilina (62,8%) (Figura 5 y Tabla 1).</w:t>
      </w:r>
    </w:p>
    <w:p w14:paraId="76BF61F9" w14:textId="2B6D2BDE" w:rsidR="00CD5582" w:rsidRDefault="003F475B" w:rsidP="00CD5582">
      <w:pPr>
        <w:rPr>
          <w:b/>
          <w:bCs/>
        </w:rPr>
      </w:pPr>
      <w:r>
        <w:rPr>
          <w:noProof/>
          <w:lang w:val="es-AR" w:eastAsia="es-AR"/>
        </w:rPr>
        <w:lastRenderedPageBreak/>
        <w:drawing>
          <wp:inline distT="0" distB="0" distL="0" distR="0" wp14:anchorId="63340766" wp14:editId="64C1DBB2">
            <wp:extent cx="2648367" cy="163639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8784" cy="1636653"/>
                    </a:xfrm>
                    <a:prstGeom prst="rect">
                      <a:avLst/>
                    </a:prstGeom>
                  </pic:spPr>
                </pic:pic>
              </a:graphicData>
            </a:graphic>
          </wp:inline>
        </w:drawing>
      </w:r>
    </w:p>
    <w:p w14:paraId="52E0CEA9" w14:textId="22B249E8" w:rsidR="003F475B" w:rsidRDefault="003F475B" w:rsidP="003F475B">
      <w:pPr>
        <w:pStyle w:val="LeyendaTabla"/>
        <w:jc w:val="left"/>
      </w:pPr>
      <w:r w:rsidRPr="003F475B">
        <w:rPr>
          <w:b/>
          <w:bCs/>
        </w:rPr>
        <w:t>Figura 4.</w:t>
      </w:r>
      <w:r w:rsidRPr="003F475B">
        <w:t xml:space="preserve"> Infecciones urinarias en Pediatría. Agente etiológico según sexo.</w:t>
      </w:r>
    </w:p>
    <w:p w14:paraId="2CCA0381" w14:textId="77777777" w:rsidR="00CD5582" w:rsidRDefault="00CD5582" w:rsidP="003F475B">
      <w:pPr>
        <w:pStyle w:val="LeyendaTabla"/>
        <w:jc w:val="left"/>
      </w:pPr>
    </w:p>
    <w:p w14:paraId="2A6E3D89" w14:textId="623B7A7F" w:rsidR="003F475B" w:rsidRDefault="003F475B" w:rsidP="003F475B">
      <w:pPr>
        <w:pStyle w:val="LeyendaTabla"/>
        <w:jc w:val="left"/>
      </w:pPr>
    </w:p>
    <w:p w14:paraId="1ED75027" w14:textId="68457B04" w:rsidR="003F475B" w:rsidRDefault="003F475B" w:rsidP="003F475B">
      <w:pPr>
        <w:pStyle w:val="LeyendaTabla"/>
        <w:jc w:val="left"/>
      </w:pPr>
      <w:r>
        <w:rPr>
          <w:noProof/>
          <w:lang w:val="es-AR" w:eastAsia="es-AR"/>
        </w:rPr>
        <w:drawing>
          <wp:inline distT="0" distB="0" distL="0" distR="0" wp14:anchorId="16C24FDF" wp14:editId="5BB78B70">
            <wp:extent cx="2606675" cy="153289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06893" cy="1533018"/>
                    </a:xfrm>
                    <a:prstGeom prst="rect">
                      <a:avLst/>
                    </a:prstGeom>
                  </pic:spPr>
                </pic:pic>
              </a:graphicData>
            </a:graphic>
          </wp:inline>
        </w:drawing>
      </w:r>
    </w:p>
    <w:p w14:paraId="4C8D33FA" w14:textId="6F8B46F4" w:rsidR="003F475B" w:rsidRDefault="003F475B" w:rsidP="003F475B">
      <w:pPr>
        <w:pStyle w:val="LeyendaTabla"/>
        <w:jc w:val="left"/>
      </w:pPr>
      <w:r w:rsidRPr="003F475B">
        <w:rPr>
          <w:b/>
          <w:bCs/>
        </w:rPr>
        <w:t>Figura 5.</w:t>
      </w:r>
      <w:r w:rsidRPr="003F475B">
        <w:t xml:space="preserve"> Infecciones urinarias en Pediatría. Perfil de sensibilidad de E. coli.</w:t>
      </w:r>
    </w:p>
    <w:p w14:paraId="4D2DE12C" w14:textId="7424296D" w:rsidR="003F475B" w:rsidRDefault="003F475B" w:rsidP="003F475B">
      <w:pPr>
        <w:pStyle w:val="LeyendaTabla"/>
        <w:jc w:val="left"/>
      </w:pPr>
    </w:p>
    <w:p w14:paraId="547CACCA" w14:textId="6D66E2D3" w:rsidR="003F475B" w:rsidRDefault="003F475B" w:rsidP="003F475B">
      <w:pPr>
        <w:pStyle w:val="LeyendaTabla"/>
        <w:jc w:val="left"/>
      </w:pPr>
      <w:r w:rsidRPr="003F475B">
        <w:rPr>
          <w:b/>
          <w:bCs/>
        </w:rPr>
        <w:t>Tabla 1.</w:t>
      </w:r>
      <w:r>
        <w:t xml:space="preserve"> Infecciones urinarias en Pediatría. Perfil de sensibilidad antibiótica de los agentes etiológicos más frecuentes.</w:t>
      </w:r>
    </w:p>
    <w:p w14:paraId="4DC28E16" w14:textId="1F18BA21" w:rsidR="000F4944" w:rsidRDefault="000F4944" w:rsidP="003F475B">
      <w:pPr>
        <w:pStyle w:val="LeyendaTabla"/>
        <w:jc w:val="left"/>
      </w:pPr>
      <w:r>
        <w:rPr>
          <w:noProof/>
          <w:lang w:val="es-AR" w:eastAsia="es-AR"/>
        </w:rPr>
        <w:drawing>
          <wp:inline distT="0" distB="0" distL="0" distR="0" wp14:anchorId="7214E164" wp14:editId="184BB936">
            <wp:extent cx="2555875" cy="124269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55875" cy="1242695"/>
                    </a:xfrm>
                    <a:prstGeom prst="rect">
                      <a:avLst/>
                    </a:prstGeom>
                  </pic:spPr>
                </pic:pic>
              </a:graphicData>
            </a:graphic>
          </wp:inline>
        </w:drawing>
      </w:r>
    </w:p>
    <w:p w14:paraId="12A95909" w14:textId="05C967F8" w:rsidR="001145EE" w:rsidRDefault="001145EE" w:rsidP="003F475B">
      <w:pPr>
        <w:pStyle w:val="LeyendaTabla"/>
        <w:jc w:val="left"/>
      </w:pPr>
    </w:p>
    <w:p w14:paraId="1AA64354" w14:textId="05B82D31" w:rsidR="001145EE" w:rsidRDefault="001145EE" w:rsidP="001145EE">
      <w:pPr>
        <w:pStyle w:val="LeyendaTabla"/>
        <w:jc w:val="both"/>
      </w:pPr>
      <w:r>
        <w:t xml:space="preserve">El Proteus mirabillis mostró sensibilidad a </w:t>
      </w:r>
      <w:proofErr w:type="spellStart"/>
      <w:r>
        <w:t>cefazolina</w:t>
      </w:r>
      <w:proofErr w:type="spellEnd"/>
      <w:r>
        <w:t xml:space="preserve">, </w:t>
      </w:r>
      <w:proofErr w:type="spellStart"/>
      <w:r>
        <w:t>ciprofloxacina</w:t>
      </w:r>
      <w:proofErr w:type="spellEnd"/>
      <w:r>
        <w:t xml:space="preserve"> y ampicilina sulbactam en un 100%, en menor porcentaje a </w:t>
      </w:r>
      <w:proofErr w:type="spellStart"/>
      <w:r>
        <w:t>trimetropina</w:t>
      </w:r>
      <w:proofErr w:type="spellEnd"/>
      <w:r>
        <w:t xml:space="preserve"> </w:t>
      </w:r>
      <w:proofErr w:type="spellStart"/>
      <w:r>
        <w:t>sulfametoxazol</w:t>
      </w:r>
      <w:proofErr w:type="spellEnd"/>
      <w:r>
        <w:t xml:space="preserve"> (89,9%) y ampicilina (83,7%). Presento resistencia a nitrofurantoina en un 98% (tabla 1), resistencia natural de la bacteria.</w:t>
      </w:r>
    </w:p>
    <w:p w14:paraId="05AA7092" w14:textId="1B8F292A" w:rsidR="001145EE" w:rsidRDefault="001145EE" w:rsidP="001145EE">
      <w:pPr>
        <w:pStyle w:val="LeyendaTabla"/>
        <w:jc w:val="both"/>
      </w:pPr>
      <w:r>
        <w:t xml:space="preserve">En cuanto a la Klebsiella </w:t>
      </w:r>
      <w:proofErr w:type="spellStart"/>
      <w:r>
        <w:t>pneumoniae</w:t>
      </w:r>
      <w:proofErr w:type="spellEnd"/>
      <w:r>
        <w:t xml:space="preserve"> mostró sensibilidad </w:t>
      </w:r>
      <w:proofErr w:type="spellStart"/>
      <w:r>
        <w:t>cefazolina</w:t>
      </w:r>
      <w:proofErr w:type="spellEnd"/>
      <w:r>
        <w:t xml:space="preserve"> y </w:t>
      </w:r>
      <w:proofErr w:type="spellStart"/>
      <w:r>
        <w:t>ciprofloxacina</w:t>
      </w:r>
      <w:proofErr w:type="spellEnd"/>
      <w:r>
        <w:t xml:space="preserve"> en un 100%, seguido por </w:t>
      </w:r>
      <w:proofErr w:type="spellStart"/>
      <w:r>
        <w:t>trimetropina</w:t>
      </w:r>
      <w:proofErr w:type="spellEnd"/>
      <w:r>
        <w:t xml:space="preserve"> </w:t>
      </w:r>
      <w:proofErr w:type="spellStart"/>
      <w:r>
        <w:t>sulfametoxazol</w:t>
      </w:r>
      <w:proofErr w:type="spellEnd"/>
      <w:r>
        <w:t xml:space="preserve"> y ampicilina sulbactam en un 91,7% y nitrofurantoina en un 83,3%. Presentó resistencia a la ampicilina en un 91,7% (Tabla1), resistencia natural de la bacteria.</w:t>
      </w:r>
    </w:p>
    <w:p w14:paraId="5E2AF21E" w14:textId="5A43D478" w:rsidR="001145EE" w:rsidRDefault="00175E70" w:rsidP="001145EE">
      <w:r w:rsidRPr="00486C48">
        <w:rPr>
          <w:noProof/>
          <w:lang w:val="es-AR" w:eastAsia="es-AR"/>
        </w:rPr>
        <mc:AlternateContent>
          <mc:Choice Requires="wps">
            <w:drawing>
              <wp:anchor distT="0" distB="0" distL="114300" distR="114300" simplePos="0" relativeHeight="251687936" behindDoc="0" locked="0" layoutInCell="1" allowOverlap="1" wp14:anchorId="773AEBF0" wp14:editId="02F310CB">
                <wp:simplePos x="0" y="0"/>
                <wp:positionH relativeFrom="rightMargin">
                  <wp:align>left</wp:align>
                </wp:positionH>
                <wp:positionV relativeFrom="paragraph">
                  <wp:posOffset>1372870</wp:posOffset>
                </wp:positionV>
                <wp:extent cx="438150" cy="419100"/>
                <wp:effectExtent l="0" t="0" r="19050" b="19050"/>
                <wp:wrapNone/>
                <wp:docPr id="1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14C37" w14:textId="6B19FC8A" w:rsidR="00175E70" w:rsidRPr="009B5CED" w:rsidRDefault="00CA04E6" w:rsidP="00175E70">
                            <w:pPr>
                              <w:jc w:val="center"/>
                              <w:rPr>
                                <w:b/>
                                <w:color w:val="FFFFFF" w:themeColor="background1"/>
                                <w:sz w:val="24"/>
                                <w:lang w:val="es-AR"/>
                              </w:rPr>
                            </w:pPr>
                            <w:r>
                              <w:rPr>
                                <w:b/>
                                <w:color w:val="FFFFFF" w:themeColor="background1"/>
                                <w:sz w:val="24"/>
                                <w:lang w:val="es-AR"/>
                              </w:rPr>
                              <w:t>124</w:t>
                            </w:r>
                          </w:p>
                          <w:p w14:paraId="4F55BC36" w14:textId="77777777" w:rsidR="00175E70" w:rsidRDefault="00175E70" w:rsidP="00175E70">
                            <w:pPr>
                              <w:rPr>
                                <w:b/>
                                <w:color w:val="FFFFFF" w:themeColor="background1"/>
                                <w:lang w:val="es-AR"/>
                              </w:rPr>
                            </w:pPr>
                          </w:p>
                          <w:p w14:paraId="2722427A" w14:textId="77777777" w:rsidR="00175E70" w:rsidRDefault="00175E70" w:rsidP="00175E70">
                            <w:pPr>
                              <w:rPr>
                                <w:b/>
                                <w:color w:val="FFFFFF" w:themeColor="background1"/>
                                <w:lang w:val="es-AR"/>
                              </w:rPr>
                            </w:pPr>
                          </w:p>
                          <w:p w14:paraId="685D1A82" w14:textId="77777777" w:rsidR="00175E70" w:rsidRPr="00E317E6" w:rsidRDefault="00175E70" w:rsidP="00175E70">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EBF0" id="_x0000_s1029" type="#_x0000_t202" style="position:absolute;left:0;text-align:left;margin-left:0;margin-top:108.1pt;width:34.5pt;height:33pt;z-index:2516879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" fillcolor="#030" strokeweight=".5pt">
                <v:path arrowok="t"/>
                <v:textbox>
                  <w:txbxContent>
                    <w:p w14:paraId="64814C37" w14:textId="6B19FC8A" w:rsidR="00175E70" w:rsidRPr="009B5CED" w:rsidRDefault="00CA04E6" w:rsidP="00175E70">
                      <w:pPr>
                        <w:jc w:val="center"/>
                        <w:rPr>
                          <w:b/>
                          <w:color w:val="FFFFFF" w:themeColor="background1"/>
                          <w:sz w:val="24"/>
                          <w:lang w:val="es-AR"/>
                        </w:rPr>
                      </w:pPr>
                      <w:r>
                        <w:rPr>
                          <w:b/>
                          <w:color w:val="FFFFFF" w:themeColor="background1"/>
                          <w:sz w:val="24"/>
                          <w:lang w:val="es-AR"/>
                        </w:rPr>
                        <w:t>124</w:t>
                      </w:r>
                    </w:p>
                    <w:p w14:paraId="4F55BC36" w14:textId="77777777" w:rsidR="00175E70" w:rsidRDefault="00175E70" w:rsidP="00175E70">
                      <w:pPr>
                        <w:rPr>
                          <w:b/>
                          <w:color w:val="FFFFFF" w:themeColor="background1"/>
                          <w:lang w:val="es-AR"/>
                        </w:rPr>
                      </w:pPr>
                    </w:p>
                    <w:p w14:paraId="2722427A" w14:textId="77777777" w:rsidR="00175E70" w:rsidRDefault="00175E70" w:rsidP="00175E70">
                      <w:pPr>
                        <w:rPr>
                          <w:b/>
                          <w:color w:val="FFFFFF" w:themeColor="background1"/>
                          <w:lang w:val="es-AR"/>
                        </w:rPr>
                      </w:pPr>
                    </w:p>
                    <w:p w14:paraId="685D1A82" w14:textId="77777777" w:rsidR="00175E70" w:rsidRPr="00E317E6" w:rsidRDefault="00175E70" w:rsidP="00175E70">
                      <w:pPr>
                        <w:rPr>
                          <w:b/>
                          <w:color w:val="FFFFFF" w:themeColor="background1"/>
                          <w:lang w:val="es-AR"/>
                        </w:rPr>
                      </w:pPr>
                    </w:p>
                  </w:txbxContent>
                </v:textbox>
                <w10:wrap anchorx="margin"/>
              </v:shape>
            </w:pict>
          </mc:Fallback>
        </mc:AlternateContent>
      </w:r>
      <w:r w:rsidR="001145EE">
        <w:t xml:space="preserve">Con respecto a los otros microorganismos productores de ITU en menor porcentaje se encontró que el </w:t>
      </w:r>
      <w:proofErr w:type="spellStart"/>
      <w:r w:rsidR="001145EE">
        <w:t>Enterococcus</w:t>
      </w:r>
      <w:proofErr w:type="spellEnd"/>
      <w:r w:rsidR="001145EE">
        <w:t xml:space="preserve"> </w:t>
      </w:r>
      <w:proofErr w:type="spellStart"/>
      <w:r w:rsidR="001145EE">
        <w:t>faecalis</w:t>
      </w:r>
      <w:proofErr w:type="spellEnd"/>
      <w:r w:rsidR="001145EE">
        <w:t xml:space="preserve"> fue </w:t>
      </w:r>
      <w:proofErr w:type="spellStart"/>
      <w:r w:rsidR="001145EE">
        <w:t>multisensible</w:t>
      </w:r>
      <w:proofErr w:type="spellEnd"/>
      <w:r w:rsidR="001145EE">
        <w:t xml:space="preserve">. En cuanto a la </w:t>
      </w:r>
      <w:proofErr w:type="spellStart"/>
      <w:r w:rsidR="001145EE">
        <w:t>Pseudomonas</w:t>
      </w:r>
      <w:proofErr w:type="spellEnd"/>
      <w:r w:rsidR="001145EE">
        <w:t xml:space="preserve"> </w:t>
      </w:r>
      <w:proofErr w:type="spellStart"/>
      <w:r w:rsidR="001145EE">
        <w:t>aeruginosa</w:t>
      </w:r>
      <w:proofErr w:type="spellEnd"/>
      <w:r w:rsidR="001145EE">
        <w:t xml:space="preserve"> presentó sensibilidad a meropenem y piperacilina tazobactam.</w:t>
      </w:r>
    </w:p>
    <w:p w14:paraId="0AC77B53" w14:textId="40299F1F" w:rsidR="001145EE" w:rsidRDefault="001145EE" w:rsidP="001145EE">
      <w:pPr>
        <w:pStyle w:val="Ttulo1"/>
      </w:pPr>
      <w:r w:rsidRPr="001145EE">
        <w:lastRenderedPageBreak/>
        <w:t>Discusión</w:t>
      </w:r>
    </w:p>
    <w:p w14:paraId="528788A7" w14:textId="1849C138" w:rsidR="001145EE" w:rsidRDefault="001145EE" w:rsidP="001145EE">
      <w:r>
        <w:t>La ITU es una de las infecciones bacterianas más frecuentes en Pediatría. La edad y el sexo son factores determinantes en la incidencia, siendo más frecuentes en varones menores de 6 meses de edad y en mujeres a partir del año de vida</w:t>
      </w:r>
      <w:r w:rsidRPr="001145EE">
        <w:rPr>
          <w:vertAlign w:val="superscript"/>
        </w:rPr>
        <w:t>11</w:t>
      </w:r>
      <w:r>
        <w:t>.En nuestro estudio las ITU predominaron en el sexo femenino en todas las edades, aunque se observó que entre el mes y los 3 meses de vida el sexo masculino presentó un porcentaje mayor que</w:t>
      </w:r>
    </w:p>
    <w:p w14:paraId="17CA5031" w14:textId="60863B56" w:rsidR="001145EE" w:rsidRDefault="001145EE" w:rsidP="001145EE">
      <w:r>
        <w:t>en el resto de los grupos etarios sin superar el porcentaje de las mujeres.</w:t>
      </w:r>
    </w:p>
    <w:p w14:paraId="189F42B6" w14:textId="1022A72B" w:rsidR="001145EE" w:rsidRDefault="001145EE" w:rsidP="001145EE">
      <w:r>
        <w:t>El tratamiento empírico inicial de las infecciones urinarias en pediatría es un desafío para los profesionales debido que al momento de iniciarlo no se cuenta con el resultado del urocultivo realizado. Para que un antibiótico pueda ser utilizado en forma inicial no debe tener una tasa de resistencia superior a 10-20%</w:t>
      </w:r>
      <w:r w:rsidRPr="001145EE">
        <w:rPr>
          <w:vertAlign w:val="superscript"/>
        </w:rPr>
        <w:t>9</w:t>
      </w:r>
      <w:r>
        <w:t xml:space="preserve">. Es por ello que es importante conocer en nuestro medio que microorganismo es más frecuente y su perfil de sensibilidad antibiótica. </w:t>
      </w:r>
    </w:p>
    <w:p w14:paraId="1C73DB1D" w14:textId="57558878" w:rsidR="001145EE" w:rsidRDefault="001145EE" w:rsidP="001145EE">
      <w:r>
        <w:t>Al igual que otras series reportadas en nuestro estudio encontramos que la E. coli fue el microorganismo más frecuente causal de Infecciones urinarias en todas las edades, seguido por el Proteus mirabillis y la Klebsiella</w:t>
      </w:r>
      <w:r>
        <w:t xml:space="preserve"> pneumoniae</w:t>
      </w:r>
      <w:r w:rsidRPr="001145EE">
        <w:rPr>
          <w:vertAlign w:val="superscript"/>
        </w:rPr>
        <w:t>11</w:t>
      </w:r>
      <w:r>
        <w:t>.</w:t>
      </w:r>
    </w:p>
    <w:p w14:paraId="1576F3BF" w14:textId="79735A57" w:rsidR="001145EE" w:rsidRDefault="001145EE" w:rsidP="001145EE">
      <w:r>
        <w:t>Las recomendaciones para el tratamiento empírico de las infecciones urinarias varían según la población que considere. En España se desaconseja el uso inicial de la ampicilina y la amoxicilina debido a la alta resistencia de la E. coli a los mismos</w:t>
      </w:r>
      <w:r w:rsidRPr="001145EE">
        <w:rPr>
          <w:vertAlign w:val="superscript"/>
        </w:rPr>
        <w:t>11</w:t>
      </w:r>
      <w:r>
        <w:t>.</w:t>
      </w:r>
    </w:p>
    <w:p w14:paraId="78F3D45D" w14:textId="21E1444C" w:rsidR="001145EE" w:rsidRDefault="001145EE" w:rsidP="001145EE">
      <w:r>
        <w:t xml:space="preserve">Además, a causa de los altos porcentajes de resistencia crecientes que presentan </w:t>
      </w:r>
      <w:r w:rsidR="00CD5582">
        <w:t>las cefalosporinas</w:t>
      </w:r>
      <w:r>
        <w:t xml:space="preserve"> de 1º generación y la amoxicilina ácido clavulánico tampoco es</w:t>
      </w:r>
      <w:r w:rsidR="00CD5582">
        <w:t xml:space="preserve"> </w:t>
      </w:r>
      <w:r>
        <w:t>recomendable su uso en esta región</w:t>
      </w:r>
      <w:r w:rsidR="00CD5582" w:rsidRPr="00CD5582">
        <w:rPr>
          <w:vertAlign w:val="superscript"/>
        </w:rPr>
        <w:t>11</w:t>
      </w:r>
      <w:r>
        <w:t>. En la literatura de nuestro país, basado en la</w:t>
      </w:r>
      <w:r w:rsidR="00CD5582">
        <w:t xml:space="preserve"> </w:t>
      </w:r>
      <w:r>
        <w:t>sensibilidad antibiótica de los microrganismos para el tratamiento empírico de las ITU se</w:t>
      </w:r>
      <w:r w:rsidR="00CD5582">
        <w:t xml:space="preserve"> </w:t>
      </w:r>
      <w:r>
        <w:t>recomienda el uso de cefalosporinas de 1º generación, amoxicilina ácido clavulánico o</w:t>
      </w:r>
    </w:p>
    <w:p w14:paraId="104A94FB" w14:textId="77777777" w:rsidR="00CD5582" w:rsidRDefault="001145EE" w:rsidP="001145EE">
      <w:proofErr w:type="spellStart"/>
      <w:r>
        <w:t>trimetropina</w:t>
      </w:r>
      <w:proofErr w:type="spellEnd"/>
      <w:r>
        <w:t xml:space="preserve"> sulfametoxazol</w:t>
      </w:r>
      <w:r w:rsidR="00CD5582" w:rsidRPr="00CD5582">
        <w:rPr>
          <w:vertAlign w:val="superscript"/>
        </w:rPr>
        <w:t>10</w:t>
      </w:r>
      <w:r>
        <w:t>. Según nuestros resultados,</w:t>
      </w:r>
      <w:r w:rsidR="00CD5582">
        <w:t xml:space="preserve"> </w:t>
      </w:r>
      <w:r>
        <w:t>se podría mantener las</w:t>
      </w:r>
      <w:r w:rsidR="00CD5582">
        <w:t xml:space="preserve"> </w:t>
      </w:r>
      <w:r>
        <w:t>recomendaciones de uso de cefalosporinas de 1º generación y amoxicilina ácido</w:t>
      </w:r>
      <w:r w:rsidR="00CD5582">
        <w:t xml:space="preserve"> </w:t>
      </w:r>
      <w:proofErr w:type="spellStart"/>
      <w:r>
        <w:t>clavulanico</w:t>
      </w:r>
      <w:proofErr w:type="spellEnd"/>
      <w:r>
        <w:t>, ya que los gérmenes más comunes encontrados presentaron alta sensibilidad</w:t>
      </w:r>
      <w:r w:rsidR="00CD5582">
        <w:t xml:space="preserve"> </w:t>
      </w:r>
      <w:r>
        <w:t>a estos antibióticos. Por otro lado, la E. coli presentó una alta tasa de resistencia a la</w:t>
      </w:r>
      <w:r w:rsidR="00CD5582">
        <w:t xml:space="preserve"> </w:t>
      </w:r>
      <w:proofErr w:type="spellStart"/>
      <w:r>
        <w:t>trimetropina</w:t>
      </w:r>
      <w:proofErr w:type="spellEnd"/>
      <w:r>
        <w:t xml:space="preserve"> </w:t>
      </w:r>
      <w:proofErr w:type="spellStart"/>
      <w:r>
        <w:t>sulfametoxazol</w:t>
      </w:r>
      <w:proofErr w:type="spellEnd"/>
      <w:r>
        <w:t xml:space="preserve">, no así el Proteus mirabillis y la Klebsiella </w:t>
      </w:r>
      <w:proofErr w:type="spellStart"/>
      <w:r>
        <w:t>pneumoniae</w:t>
      </w:r>
      <w:proofErr w:type="spellEnd"/>
      <w:r>
        <w:t>. En</w:t>
      </w:r>
      <w:r w:rsidR="00CD5582">
        <w:t xml:space="preserve"> </w:t>
      </w:r>
      <w:r>
        <w:t>cuanto a la ampicilina se encontró una elevada resistencia en la E. coli como se reporta</w:t>
      </w:r>
      <w:r w:rsidR="00CD5582">
        <w:t xml:space="preserve"> </w:t>
      </w:r>
      <w:r>
        <w:t>en la literatura</w:t>
      </w:r>
      <w:r w:rsidR="00CD5582" w:rsidRPr="00CD5582">
        <w:rPr>
          <w:vertAlign w:val="superscript"/>
        </w:rPr>
        <w:t>11</w:t>
      </w:r>
      <w:r>
        <w:t>.</w:t>
      </w:r>
    </w:p>
    <w:p w14:paraId="473B194A" w14:textId="77777777" w:rsidR="00CD5582" w:rsidRDefault="00CD5582" w:rsidP="00CD5582">
      <w:r>
        <w:t xml:space="preserve">La nitrofurantoina presentó una sensibilidad alta en infecciones por E. </w:t>
      </w:r>
      <w:proofErr w:type="spellStart"/>
      <w:r>
        <w:t>coli</w:t>
      </w:r>
      <w:proofErr w:type="spellEnd"/>
      <w:r>
        <w:t xml:space="preserve"> y Klebsiella </w:t>
      </w:r>
    </w:p>
    <w:p w14:paraId="347091BC" w14:textId="77777777" w:rsidR="00CD5582" w:rsidRDefault="00CD5582" w:rsidP="00CD5582"/>
    <w:p w14:paraId="071DEDF3" w14:textId="77777777" w:rsidR="00CD5582" w:rsidRDefault="00CD5582" w:rsidP="00CD5582"/>
    <w:p w14:paraId="489EF216" w14:textId="77777777" w:rsidR="00CD5582" w:rsidRDefault="00CD5582" w:rsidP="00CD5582"/>
    <w:p w14:paraId="0A4926FC" w14:textId="77777777" w:rsidR="00CD5582" w:rsidRDefault="00CD5582" w:rsidP="00CD5582">
      <w:proofErr w:type="spellStart"/>
      <w:r>
        <w:t>pneumoniae</w:t>
      </w:r>
      <w:proofErr w:type="spellEnd"/>
      <w:r>
        <w:t>, pero no así en Proteus mirabillis el cual presenta resistencia intrínseca al mismo, por lo que se desaconsejaría su uso, sumado a que no logra una buena concentración en sangre por lo que no sería de primera elección en ITU febriles</w:t>
      </w:r>
      <w:r w:rsidRPr="00CD5582">
        <w:rPr>
          <w:vertAlign w:val="superscript"/>
        </w:rPr>
        <w:t>10</w:t>
      </w:r>
      <w:r>
        <w:t>.</w:t>
      </w:r>
    </w:p>
    <w:p w14:paraId="07615723" w14:textId="3EED7CBC" w:rsidR="001145EE" w:rsidRDefault="00CD5582" w:rsidP="00CD5582">
      <w:r>
        <w:t>La ciprofloxacina presento una alta sensibilidad en los gérmenes más comunes y en el resto de los gérmenes encontrados, que puede ser a causa de su poco uso por los efectos colaterales en la población pediátrica</w:t>
      </w:r>
      <w:r w:rsidRPr="00CD5582">
        <w:rPr>
          <w:vertAlign w:val="superscript"/>
        </w:rPr>
        <w:t>11</w:t>
      </w:r>
      <w:r>
        <w:t>.</w:t>
      </w:r>
    </w:p>
    <w:p w14:paraId="37D701F4" w14:textId="4DF5AD38" w:rsidR="00CD5582" w:rsidRDefault="00CD5582" w:rsidP="00CD5582">
      <w:pPr>
        <w:pStyle w:val="Ttulo1"/>
      </w:pPr>
      <w:r>
        <w:t>Conclusión</w:t>
      </w:r>
    </w:p>
    <w:p w14:paraId="650321AC" w14:textId="0CAED575" w:rsidR="00CD5582" w:rsidRDefault="00CD5582" w:rsidP="00CD5582">
      <w:r w:rsidRPr="00CD5582">
        <w:t>Nuestro estudio permitió conocer que las infecciones urinarias en nuestro medio en la</w:t>
      </w:r>
      <w:r>
        <w:t xml:space="preserve"> edad pediátrica son más frecuentes en el sexo femenino y entre el año y los 5 años de vida. El agente etiológico más común es la </w:t>
      </w:r>
      <w:proofErr w:type="spellStart"/>
      <w:r>
        <w:t>Escherichia</w:t>
      </w:r>
      <w:proofErr w:type="spellEnd"/>
      <w:r>
        <w:t xml:space="preserve"> </w:t>
      </w:r>
      <w:proofErr w:type="spellStart"/>
      <w:r>
        <w:t>coli</w:t>
      </w:r>
      <w:proofErr w:type="spellEnd"/>
      <w:r>
        <w:t xml:space="preserve">, seguido por el Proteus mirabillis y la Klebsiella </w:t>
      </w:r>
      <w:proofErr w:type="spellStart"/>
      <w:r>
        <w:t>pneumoniae</w:t>
      </w:r>
      <w:proofErr w:type="spellEnd"/>
      <w:r>
        <w:t xml:space="preserve">, los cuales presentan una alta sensibilidad antibiótica a </w:t>
      </w:r>
      <w:proofErr w:type="spellStart"/>
      <w:r>
        <w:t>cefazolina</w:t>
      </w:r>
      <w:proofErr w:type="spellEnd"/>
      <w:r>
        <w:t xml:space="preserve">, </w:t>
      </w:r>
      <w:proofErr w:type="spellStart"/>
      <w:r>
        <w:t>ciprofloxacina</w:t>
      </w:r>
      <w:proofErr w:type="spellEnd"/>
      <w:r>
        <w:t xml:space="preserve"> y ampicilina sulbactam.</w:t>
      </w:r>
    </w:p>
    <w:p w14:paraId="2A3F9497" w14:textId="7D8E113C" w:rsidR="00CD5582" w:rsidRDefault="00CD5582" w:rsidP="00CD5582">
      <w:r>
        <w:t>Estos resultados obtenidos permitirían iniciar un tratamiento empírico dirigido y fundamentado.</w:t>
      </w:r>
    </w:p>
    <w:p w14:paraId="4E382C6C" w14:textId="15285114" w:rsidR="00A62A1B" w:rsidRDefault="00A62A1B" w:rsidP="00A62A1B">
      <w:pPr>
        <w:pStyle w:val="Ttulo1"/>
      </w:pPr>
      <w:r>
        <w:t>Bibliografía</w:t>
      </w:r>
    </w:p>
    <w:p w14:paraId="3AF5FB0D" w14:textId="3F006AAB" w:rsidR="00C03950" w:rsidRDefault="00C03950" w:rsidP="00C03950">
      <w:pPr>
        <w:pStyle w:val="Biblio"/>
      </w:pPr>
      <w:r>
        <w:t xml:space="preserve">Salas del C, P. Actualización en el diagnóstico y manejo de la Infección Urinaria en pediatría. </w:t>
      </w:r>
      <w:proofErr w:type="spellStart"/>
      <w:r>
        <w:t>Rev</w:t>
      </w:r>
      <w:proofErr w:type="spellEnd"/>
      <w:r>
        <w:t xml:space="preserve"> </w:t>
      </w:r>
      <w:proofErr w:type="spellStart"/>
      <w:r>
        <w:t>Chil</w:t>
      </w:r>
      <w:proofErr w:type="spellEnd"/>
      <w:r>
        <w:t xml:space="preserve"> </w:t>
      </w:r>
      <w:proofErr w:type="spellStart"/>
      <w:r>
        <w:t>Pediatr</w:t>
      </w:r>
      <w:proofErr w:type="spellEnd"/>
      <w:r>
        <w:t xml:space="preserve">. 2012: 269-278. </w:t>
      </w:r>
    </w:p>
    <w:p w14:paraId="09ACF56C" w14:textId="5949B23D" w:rsidR="00C03950" w:rsidRDefault="00C03950" w:rsidP="00C03950">
      <w:pPr>
        <w:pStyle w:val="Biblio"/>
      </w:pPr>
      <w:r>
        <w:t xml:space="preserve">Troche, AV y col. Infección urinaria: un problema frecuente en Pediatría. Revisión de la literatura. </w:t>
      </w:r>
      <w:proofErr w:type="spellStart"/>
      <w:r>
        <w:t>Pediatr</w:t>
      </w:r>
      <w:proofErr w:type="spellEnd"/>
      <w:r>
        <w:t xml:space="preserve">.; (Asunción). 2018; 45: 165 – 169. </w:t>
      </w:r>
    </w:p>
    <w:p w14:paraId="4B4FDF97" w14:textId="0752762F" w:rsidR="00C03950" w:rsidRDefault="00C03950" w:rsidP="00C03950">
      <w:pPr>
        <w:pStyle w:val="Biblio"/>
      </w:pPr>
      <w:r>
        <w:t xml:space="preserve"> González Rodríguez, JD y col. Infección de vías urinarias en la infancia. </w:t>
      </w:r>
      <w:proofErr w:type="spellStart"/>
      <w:r>
        <w:t>Protoc</w:t>
      </w:r>
      <w:proofErr w:type="spellEnd"/>
      <w:r>
        <w:t xml:space="preserve"> </w:t>
      </w:r>
      <w:proofErr w:type="spellStart"/>
      <w:r>
        <w:t>diagn</w:t>
      </w:r>
      <w:proofErr w:type="spellEnd"/>
      <w:r>
        <w:t xml:space="preserve"> ter </w:t>
      </w:r>
      <w:proofErr w:type="spellStart"/>
      <w:r>
        <w:t>pediatr</w:t>
      </w:r>
      <w:proofErr w:type="spellEnd"/>
      <w:r>
        <w:t>. 2014; 1:91-108.</w:t>
      </w:r>
    </w:p>
    <w:p w14:paraId="524175E7" w14:textId="3BA9978E" w:rsidR="00C03950" w:rsidRDefault="00C03950" w:rsidP="00C03950">
      <w:pPr>
        <w:pStyle w:val="Biblio"/>
      </w:pPr>
      <w:r>
        <w:t xml:space="preserve"> Hernández, MR y col. Infección urinaria en el niño (1 mes-14 años). Protocolos Diagnóstico </w:t>
      </w:r>
      <w:proofErr w:type="spellStart"/>
      <w:r>
        <w:t>Terapeúticos</w:t>
      </w:r>
      <w:proofErr w:type="spellEnd"/>
      <w:r>
        <w:t xml:space="preserve"> de la AEP: Nefrología Pediátrica. 2008: 54-73. Acceso: https://www.aeped.es/sites/default/files/documentos/5_4.pdf. </w:t>
      </w:r>
    </w:p>
    <w:p w14:paraId="3454F4C9" w14:textId="65ED8384" w:rsidR="00C03950" w:rsidRDefault="00C03950" w:rsidP="00C03950">
      <w:pPr>
        <w:pStyle w:val="Biblio"/>
      </w:pPr>
      <w:proofErr w:type="spellStart"/>
      <w:r>
        <w:t>Kutasy</w:t>
      </w:r>
      <w:proofErr w:type="spellEnd"/>
      <w:r>
        <w:t xml:space="preserve">, </w:t>
      </w:r>
      <w:proofErr w:type="spellStart"/>
      <w:r>
        <w:t>Balazs</w:t>
      </w:r>
      <w:proofErr w:type="spellEnd"/>
      <w:r>
        <w:t xml:space="preserve"> et al. </w:t>
      </w:r>
      <w:proofErr w:type="spellStart"/>
      <w:r>
        <w:t>Urinary</w:t>
      </w:r>
      <w:proofErr w:type="spellEnd"/>
      <w:r>
        <w:t xml:space="preserve"> </w:t>
      </w:r>
      <w:proofErr w:type="spellStart"/>
      <w:r>
        <w:t>Tract</w:t>
      </w:r>
      <w:proofErr w:type="spellEnd"/>
      <w:r>
        <w:t xml:space="preserve"> </w:t>
      </w:r>
      <w:proofErr w:type="spellStart"/>
      <w:r>
        <w:t>Infection</w:t>
      </w:r>
      <w:proofErr w:type="spellEnd"/>
      <w:r>
        <w:t xml:space="preserve"> in </w:t>
      </w:r>
      <w:proofErr w:type="spellStart"/>
      <w:r>
        <w:t>Children</w:t>
      </w:r>
      <w:proofErr w:type="spellEnd"/>
      <w:r>
        <w:t xml:space="preserve">: Management in the Era of </w:t>
      </w:r>
      <w:proofErr w:type="spellStart"/>
      <w:r>
        <w:t>Antibiotic</w:t>
      </w:r>
      <w:proofErr w:type="spellEnd"/>
      <w:r>
        <w:t xml:space="preserve"> </w:t>
      </w:r>
      <w:proofErr w:type="spellStart"/>
      <w:r>
        <w:t>Resistance</w:t>
      </w:r>
      <w:proofErr w:type="spellEnd"/>
      <w:r>
        <w:t xml:space="preserve">—A </w:t>
      </w:r>
      <w:proofErr w:type="spellStart"/>
      <w:r>
        <w:t>Pediatric</w:t>
      </w:r>
      <w:proofErr w:type="spellEnd"/>
      <w:r>
        <w:t xml:space="preserve"> </w:t>
      </w:r>
      <w:proofErr w:type="spellStart"/>
      <w:r>
        <w:t>Urologist’s</w:t>
      </w:r>
      <w:proofErr w:type="spellEnd"/>
      <w:r>
        <w:t xml:space="preserve"> View </w:t>
      </w:r>
      <w:proofErr w:type="spellStart"/>
      <w:r>
        <w:t>European</w:t>
      </w:r>
      <w:proofErr w:type="spellEnd"/>
      <w:r>
        <w:t xml:space="preserve"> </w:t>
      </w:r>
      <w:proofErr w:type="spellStart"/>
      <w:r>
        <w:t>Urology</w:t>
      </w:r>
      <w:proofErr w:type="spellEnd"/>
      <w:r>
        <w:t xml:space="preserve"> </w:t>
      </w:r>
      <w:proofErr w:type="spellStart"/>
      <w:r>
        <w:t>Focus</w:t>
      </w:r>
      <w:proofErr w:type="spellEnd"/>
      <w:r>
        <w:t>. 2017;3: 207 – 211.</w:t>
      </w:r>
    </w:p>
    <w:p w14:paraId="3A3FA301" w14:textId="7F8B99F2" w:rsidR="00C03950" w:rsidRDefault="00175E70" w:rsidP="00C03950">
      <w:pPr>
        <w:pStyle w:val="Biblio"/>
      </w:pPr>
      <w:r w:rsidRPr="00486C48">
        <w:rPr>
          <w:noProof/>
          <w:lang w:val="es-AR" w:eastAsia="es-AR"/>
        </w:rPr>
        <mc:AlternateContent>
          <mc:Choice Requires="wps">
            <w:drawing>
              <wp:anchor distT="0" distB="0" distL="114300" distR="114300" simplePos="0" relativeHeight="251689984" behindDoc="0" locked="0" layoutInCell="1" allowOverlap="1" wp14:anchorId="299DE688" wp14:editId="688A9953">
                <wp:simplePos x="0" y="0"/>
                <wp:positionH relativeFrom="rightMargin">
                  <wp:align>left</wp:align>
                </wp:positionH>
                <wp:positionV relativeFrom="paragraph">
                  <wp:posOffset>1005205</wp:posOffset>
                </wp:positionV>
                <wp:extent cx="438150" cy="409575"/>
                <wp:effectExtent l="0" t="0" r="19050" b="28575"/>
                <wp:wrapNone/>
                <wp:docPr id="1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8A91F" w14:textId="47E7CA5B" w:rsidR="00175E70" w:rsidRPr="009B5CED" w:rsidRDefault="00CA04E6" w:rsidP="00175E70">
                            <w:pPr>
                              <w:jc w:val="center"/>
                              <w:rPr>
                                <w:b/>
                                <w:color w:val="FFFFFF" w:themeColor="background1"/>
                                <w:sz w:val="24"/>
                                <w:lang w:val="es-AR"/>
                              </w:rPr>
                            </w:pPr>
                            <w:r>
                              <w:rPr>
                                <w:b/>
                                <w:color w:val="FFFFFF" w:themeColor="background1"/>
                                <w:sz w:val="24"/>
                                <w:lang w:val="es-AR"/>
                              </w:rPr>
                              <w:t>125</w:t>
                            </w:r>
                          </w:p>
                          <w:p w14:paraId="20DD02F9" w14:textId="77777777" w:rsidR="00175E70" w:rsidRDefault="00175E70" w:rsidP="00175E70">
                            <w:pPr>
                              <w:rPr>
                                <w:b/>
                                <w:color w:val="FFFFFF" w:themeColor="background1"/>
                                <w:lang w:val="es-AR"/>
                              </w:rPr>
                            </w:pPr>
                          </w:p>
                          <w:p w14:paraId="59C7D5D5" w14:textId="77777777" w:rsidR="00175E70" w:rsidRDefault="00175E70" w:rsidP="00175E70">
                            <w:pPr>
                              <w:rPr>
                                <w:b/>
                                <w:color w:val="FFFFFF" w:themeColor="background1"/>
                                <w:lang w:val="es-AR"/>
                              </w:rPr>
                            </w:pPr>
                          </w:p>
                          <w:p w14:paraId="6263423D" w14:textId="77777777" w:rsidR="00175E70" w:rsidRPr="00E317E6" w:rsidRDefault="00175E70" w:rsidP="00175E70">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DE688" id="_x0000_s1030" type="#_x0000_t202" style="position:absolute;left:0;text-align:left;margin-left:0;margin-top:79.15pt;width:34.5pt;height:32.25pt;z-index:2516899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" fillcolor="#030" strokeweight=".5pt">
                <v:path arrowok="t"/>
                <v:textbox>
                  <w:txbxContent>
                    <w:p w14:paraId="66D8A91F" w14:textId="47E7CA5B" w:rsidR="00175E70" w:rsidRPr="009B5CED" w:rsidRDefault="00CA04E6" w:rsidP="00175E70">
                      <w:pPr>
                        <w:jc w:val="center"/>
                        <w:rPr>
                          <w:b/>
                          <w:color w:val="FFFFFF" w:themeColor="background1"/>
                          <w:sz w:val="24"/>
                          <w:lang w:val="es-AR"/>
                        </w:rPr>
                      </w:pPr>
                      <w:r>
                        <w:rPr>
                          <w:b/>
                          <w:color w:val="FFFFFF" w:themeColor="background1"/>
                          <w:sz w:val="24"/>
                          <w:lang w:val="es-AR"/>
                        </w:rPr>
                        <w:t>125</w:t>
                      </w:r>
                    </w:p>
                    <w:p w14:paraId="20DD02F9" w14:textId="77777777" w:rsidR="00175E70" w:rsidRDefault="00175E70" w:rsidP="00175E70">
                      <w:pPr>
                        <w:rPr>
                          <w:b/>
                          <w:color w:val="FFFFFF" w:themeColor="background1"/>
                          <w:lang w:val="es-AR"/>
                        </w:rPr>
                      </w:pPr>
                    </w:p>
                    <w:p w14:paraId="59C7D5D5" w14:textId="77777777" w:rsidR="00175E70" w:rsidRDefault="00175E70" w:rsidP="00175E70">
                      <w:pPr>
                        <w:rPr>
                          <w:b/>
                          <w:color w:val="FFFFFF" w:themeColor="background1"/>
                          <w:lang w:val="es-AR"/>
                        </w:rPr>
                      </w:pPr>
                    </w:p>
                    <w:p w14:paraId="6263423D" w14:textId="77777777" w:rsidR="00175E70" w:rsidRPr="00E317E6" w:rsidRDefault="00175E70" w:rsidP="00175E70">
                      <w:pPr>
                        <w:rPr>
                          <w:b/>
                          <w:color w:val="FFFFFF" w:themeColor="background1"/>
                          <w:lang w:val="es-AR"/>
                        </w:rPr>
                      </w:pPr>
                    </w:p>
                  </w:txbxContent>
                </v:textbox>
                <w10:wrap anchorx="margin"/>
              </v:shape>
            </w:pict>
          </mc:Fallback>
        </mc:AlternateContent>
      </w:r>
      <w:r w:rsidR="00C03950">
        <w:t xml:space="preserve"> M J. F, </w:t>
      </w:r>
      <w:proofErr w:type="spellStart"/>
      <w:r w:rsidR="00C03950">
        <w:t>Dairiki</w:t>
      </w:r>
      <w:proofErr w:type="spellEnd"/>
      <w:r w:rsidR="00C03950">
        <w:t xml:space="preserve"> </w:t>
      </w:r>
      <w:proofErr w:type="spellStart"/>
      <w:r w:rsidR="00C03950">
        <w:t>Shortlife</w:t>
      </w:r>
      <w:proofErr w:type="spellEnd"/>
      <w:r w:rsidR="00C03950">
        <w:t xml:space="preserve"> L. M. </w:t>
      </w:r>
      <w:proofErr w:type="spellStart"/>
      <w:r w:rsidR="00C03950">
        <w:t>Urinary</w:t>
      </w:r>
      <w:proofErr w:type="spellEnd"/>
      <w:r w:rsidR="00C03950">
        <w:t xml:space="preserve"> </w:t>
      </w:r>
      <w:proofErr w:type="spellStart"/>
      <w:r w:rsidR="00C03950">
        <w:t>tract</w:t>
      </w:r>
      <w:proofErr w:type="spellEnd"/>
      <w:r w:rsidR="00C03950">
        <w:t xml:space="preserve"> </w:t>
      </w:r>
      <w:proofErr w:type="spellStart"/>
      <w:r w:rsidR="00C03950">
        <w:t>infection</w:t>
      </w:r>
      <w:proofErr w:type="spellEnd"/>
      <w:r w:rsidR="00C03950">
        <w:t xml:space="preserve"> in </w:t>
      </w:r>
      <w:proofErr w:type="spellStart"/>
      <w:r w:rsidR="00C03950">
        <w:t>children</w:t>
      </w:r>
      <w:proofErr w:type="spellEnd"/>
      <w:r w:rsidR="00C03950">
        <w:t xml:space="preserve">: </w:t>
      </w:r>
      <w:proofErr w:type="spellStart"/>
      <w:r w:rsidR="00C03950">
        <w:t>etiology</w:t>
      </w:r>
      <w:proofErr w:type="spellEnd"/>
      <w:r w:rsidR="00C03950">
        <w:t xml:space="preserve"> and </w:t>
      </w:r>
      <w:proofErr w:type="spellStart"/>
      <w:r w:rsidR="00C03950">
        <w:t>epidemiology</w:t>
      </w:r>
      <w:proofErr w:type="spellEnd"/>
      <w:r w:rsidR="00C03950">
        <w:t>. Uro Clin North Am. 2004; 31:517-26.</w:t>
      </w:r>
    </w:p>
    <w:p w14:paraId="46BB3BB1" w14:textId="10DCEA39" w:rsidR="00C03950" w:rsidRDefault="00C03950" w:rsidP="00C03950">
      <w:pPr>
        <w:pStyle w:val="Biblio"/>
      </w:pPr>
      <w:r>
        <w:lastRenderedPageBreak/>
        <w:t xml:space="preserve"> Braun J. S, </w:t>
      </w:r>
      <w:proofErr w:type="spellStart"/>
      <w:r>
        <w:t>Camponovo</w:t>
      </w:r>
      <w:proofErr w:type="spellEnd"/>
      <w:r>
        <w:t xml:space="preserve"> C. R, Cona T. E. et al. Recomendaciones para el diagnóstico </w:t>
      </w:r>
      <w:proofErr w:type="spellStart"/>
      <w:r>
        <w:t>microbiologico</w:t>
      </w:r>
      <w:proofErr w:type="spellEnd"/>
      <w:r>
        <w:t xml:space="preserve"> de la infección urinaria. </w:t>
      </w:r>
      <w:proofErr w:type="spellStart"/>
      <w:r>
        <w:t>Rev</w:t>
      </w:r>
      <w:proofErr w:type="spellEnd"/>
      <w:r>
        <w:t xml:space="preserve"> </w:t>
      </w:r>
      <w:proofErr w:type="spellStart"/>
      <w:r>
        <w:t>Chil</w:t>
      </w:r>
      <w:proofErr w:type="spellEnd"/>
      <w:r>
        <w:t xml:space="preserve"> </w:t>
      </w:r>
      <w:proofErr w:type="spellStart"/>
      <w:r>
        <w:t>Infect</w:t>
      </w:r>
      <w:proofErr w:type="spellEnd"/>
      <w:r>
        <w:t>. 2001; 18: 57-63.</w:t>
      </w:r>
    </w:p>
    <w:p w14:paraId="06125312" w14:textId="22B7ACF4" w:rsidR="00C03950" w:rsidRDefault="00777E42" w:rsidP="00606165">
      <w:pPr>
        <w:pStyle w:val="Biblio"/>
      </w:pPr>
      <w:r>
        <w:t xml:space="preserve">Gonzalo de Liria, CR. Infección Urinaria en Pediatría. En: editor Carlos </w:t>
      </w:r>
      <w:proofErr w:type="spellStart"/>
      <w:r>
        <w:t>Pigrau</w:t>
      </w:r>
      <w:proofErr w:type="spellEnd"/>
      <w:r>
        <w:t>. Infección del tracto urinario. Majadahonda (Madrid). Editorial SALVAT. 2013. 161-169.</w:t>
      </w:r>
    </w:p>
    <w:p w14:paraId="7B72C163" w14:textId="2D6B465C" w:rsidR="00777E42" w:rsidRDefault="006C1B35" w:rsidP="00F325CA">
      <w:pPr>
        <w:pStyle w:val="Biblio"/>
      </w:pPr>
      <w:r>
        <w:t xml:space="preserve">Troche, A.V. y col. Prevalencia de </w:t>
      </w:r>
      <w:proofErr w:type="spellStart"/>
      <w:r>
        <w:t>uropatógenos</w:t>
      </w:r>
      <w:proofErr w:type="spellEnd"/>
      <w:r>
        <w:t xml:space="preserve"> y sensibilidad antimicrobiana en lactantes menores de 2 años provenientes de la comunidad con diagnóstico de infección de vías urinarias. doi:10.18004/rdn2016.0008.02.034-046.</w:t>
      </w:r>
    </w:p>
    <w:p w14:paraId="077708F3" w14:textId="7C9EF75D" w:rsidR="006C1B35" w:rsidRDefault="006C1B35" w:rsidP="006C1B35">
      <w:pPr>
        <w:pStyle w:val="Biblio"/>
        <w:numPr>
          <w:ilvl w:val="0"/>
          <w:numId w:val="0"/>
        </w:numPr>
        <w:ind w:left="360" w:hanging="360"/>
      </w:pPr>
    </w:p>
    <w:p w14:paraId="7984A79D" w14:textId="711F238D" w:rsidR="006C1B35" w:rsidRDefault="006C1B35" w:rsidP="006C1B35">
      <w:pPr>
        <w:pStyle w:val="Biblio"/>
        <w:numPr>
          <w:ilvl w:val="0"/>
          <w:numId w:val="0"/>
        </w:numPr>
        <w:ind w:left="360" w:hanging="360"/>
      </w:pPr>
    </w:p>
    <w:p w14:paraId="52A3B941" w14:textId="6E06D524" w:rsidR="006C1B35" w:rsidRDefault="006C1B35" w:rsidP="006C1B35">
      <w:pPr>
        <w:pStyle w:val="Biblio"/>
        <w:numPr>
          <w:ilvl w:val="0"/>
          <w:numId w:val="0"/>
        </w:numPr>
        <w:ind w:left="360" w:hanging="360"/>
      </w:pPr>
    </w:p>
    <w:p w14:paraId="172BC0D0" w14:textId="0490B36C" w:rsidR="006C1B35" w:rsidRDefault="006C1B35" w:rsidP="006C1B35">
      <w:pPr>
        <w:pStyle w:val="Biblio"/>
        <w:numPr>
          <w:ilvl w:val="0"/>
          <w:numId w:val="0"/>
        </w:numPr>
        <w:ind w:left="360" w:hanging="360"/>
      </w:pPr>
    </w:p>
    <w:p w14:paraId="3E3FF121" w14:textId="36124FFD" w:rsidR="006C1B35" w:rsidRDefault="006C1B35" w:rsidP="006C1B35">
      <w:pPr>
        <w:pStyle w:val="Biblio"/>
        <w:numPr>
          <w:ilvl w:val="0"/>
          <w:numId w:val="0"/>
        </w:numPr>
        <w:ind w:left="360" w:hanging="360"/>
      </w:pPr>
    </w:p>
    <w:p w14:paraId="77935DF2" w14:textId="6B88003A" w:rsidR="006C1B35" w:rsidRDefault="006C1B35" w:rsidP="006C1B35">
      <w:pPr>
        <w:pStyle w:val="Biblio"/>
        <w:numPr>
          <w:ilvl w:val="0"/>
          <w:numId w:val="0"/>
        </w:numPr>
        <w:ind w:left="360" w:hanging="360"/>
      </w:pPr>
    </w:p>
    <w:p w14:paraId="5B7D9FE3" w14:textId="7D6BBA2D" w:rsidR="006C1B35" w:rsidRDefault="006C1B35" w:rsidP="006C1B35">
      <w:pPr>
        <w:pStyle w:val="Biblio"/>
        <w:numPr>
          <w:ilvl w:val="0"/>
          <w:numId w:val="0"/>
        </w:numPr>
        <w:ind w:left="360" w:hanging="360"/>
      </w:pPr>
    </w:p>
    <w:p w14:paraId="28D25413" w14:textId="27F01CF8" w:rsidR="006C1B35" w:rsidRDefault="006C1B35" w:rsidP="006C1B35">
      <w:pPr>
        <w:pStyle w:val="Biblio"/>
        <w:numPr>
          <w:ilvl w:val="0"/>
          <w:numId w:val="0"/>
        </w:numPr>
        <w:ind w:left="360" w:hanging="360"/>
      </w:pPr>
    </w:p>
    <w:p w14:paraId="4194152F" w14:textId="68FD83AA" w:rsidR="006C1B35" w:rsidRDefault="006C1B35" w:rsidP="006C1B35">
      <w:pPr>
        <w:pStyle w:val="Biblio"/>
        <w:numPr>
          <w:ilvl w:val="0"/>
          <w:numId w:val="0"/>
        </w:numPr>
        <w:ind w:left="360" w:hanging="360"/>
      </w:pPr>
    </w:p>
    <w:p w14:paraId="60B0F78F" w14:textId="00160AE2" w:rsidR="006C1B35" w:rsidRDefault="006C1B35" w:rsidP="006C1B35">
      <w:pPr>
        <w:pStyle w:val="Biblio"/>
        <w:numPr>
          <w:ilvl w:val="0"/>
          <w:numId w:val="0"/>
        </w:numPr>
        <w:ind w:left="360" w:hanging="360"/>
      </w:pPr>
    </w:p>
    <w:p w14:paraId="68AC4316" w14:textId="33968BAB" w:rsidR="006C1B35" w:rsidRDefault="006C1B35" w:rsidP="006C1B35">
      <w:pPr>
        <w:pStyle w:val="Biblio"/>
        <w:numPr>
          <w:ilvl w:val="0"/>
          <w:numId w:val="0"/>
        </w:numPr>
        <w:ind w:left="360" w:hanging="360"/>
      </w:pPr>
    </w:p>
    <w:p w14:paraId="3178FD15" w14:textId="0991DFEE" w:rsidR="006C1B35" w:rsidRDefault="006C1B35" w:rsidP="006C1B35">
      <w:pPr>
        <w:pStyle w:val="Biblio"/>
        <w:numPr>
          <w:ilvl w:val="0"/>
          <w:numId w:val="0"/>
        </w:numPr>
        <w:ind w:left="360" w:hanging="360"/>
      </w:pPr>
    </w:p>
    <w:p w14:paraId="3C486402" w14:textId="4031838F" w:rsidR="006C1B35" w:rsidRDefault="006C1B35" w:rsidP="006C1B35">
      <w:pPr>
        <w:pStyle w:val="Biblio"/>
        <w:numPr>
          <w:ilvl w:val="0"/>
          <w:numId w:val="0"/>
        </w:numPr>
        <w:ind w:left="360" w:hanging="360"/>
      </w:pPr>
    </w:p>
    <w:p w14:paraId="4690CED4" w14:textId="3C5B789A" w:rsidR="006C1B35" w:rsidRDefault="006C1B35" w:rsidP="006C1B35">
      <w:pPr>
        <w:pStyle w:val="Biblio"/>
        <w:numPr>
          <w:ilvl w:val="0"/>
          <w:numId w:val="0"/>
        </w:numPr>
        <w:ind w:left="360" w:hanging="360"/>
      </w:pPr>
    </w:p>
    <w:p w14:paraId="1C2E80C4" w14:textId="3F0EAA5B" w:rsidR="006C1B35" w:rsidRDefault="006C1B35" w:rsidP="006C1B35">
      <w:pPr>
        <w:pStyle w:val="Biblio"/>
        <w:numPr>
          <w:ilvl w:val="0"/>
          <w:numId w:val="0"/>
        </w:numPr>
        <w:ind w:left="360" w:hanging="360"/>
      </w:pPr>
    </w:p>
    <w:p w14:paraId="30AA4604" w14:textId="0F4CE2F2" w:rsidR="006C1B35" w:rsidRDefault="006C1B35" w:rsidP="006C1B35">
      <w:pPr>
        <w:pStyle w:val="Biblio"/>
        <w:numPr>
          <w:ilvl w:val="0"/>
          <w:numId w:val="0"/>
        </w:numPr>
        <w:ind w:left="360" w:hanging="360"/>
      </w:pPr>
    </w:p>
    <w:p w14:paraId="13AB0913" w14:textId="2387E95B" w:rsidR="006C1B35" w:rsidRDefault="006C1B35" w:rsidP="006C1B35">
      <w:pPr>
        <w:pStyle w:val="Biblio"/>
        <w:numPr>
          <w:ilvl w:val="0"/>
          <w:numId w:val="0"/>
        </w:numPr>
        <w:ind w:left="360" w:hanging="360"/>
      </w:pPr>
    </w:p>
    <w:p w14:paraId="30101E87" w14:textId="756FEC0B" w:rsidR="006C1B35" w:rsidRDefault="006C1B35" w:rsidP="006C1B35">
      <w:pPr>
        <w:pStyle w:val="Biblio"/>
        <w:numPr>
          <w:ilvl w:val="0"/>
          <w:numId w:val="0"/>
        </w:numPr>
        <w:ind w:left="360" w:hanging="360"/>
      </w:pPr>
    </w:p>
    <w:p w14:paraId="61BF5B61" w14:textId="05217BF9" w:rsidR="006C1B35" w:rsidRDefault="006C1B35" w:rsidP="006C1B35">
      <w:pPr>
        <w:pStyle w:val="Biblio"/>
        <w:numPr>
          <w:ilvl w:val="0"/>
          <w:numId w:val="0"/>
        </w:numPr>
        <w:ind w:left="360" w:hanging="360"/>
      </w:pPr>
    </w:p>
    <w:p w14:paraId="709DA9DD" w14:textId="6B8A7C24" w:rsidR="006C1B35" w:rsidRDefault="006C1B35" w:rsidP="006C1B35">
      <w:pPr>
        <w:pStyle w:val="Biblio"/>
        <w:numPr>
          <w:ilvl w:val="0"/>
          <w:numId w:val="0"/>
        </w:numPr>
        <w:ind w:left="360" w:hanging="360"/>
      </w:pPr>
    </w:p>
    <w:p w14:paraId="3AC970D5" w14:textId="5CFA69AD" w:rsidR="006C1B35" w:rsidRDefault="006C1B35" w:rsidP="006C1B35">
      <w:pPr>
        <w:pStyle w:val="Biblio"/>
        <w:numPr>
          <w:ilvl w:val="0"/>
          <w:numId w:val="0"/>
        </w:numPr>
        <w:ind w:left="360" w:hanging="360"/>
      </w:pPr>
    </w:p>
    <w:p w14:paraId="0DB50AEF" w14:textId="75713AAD" w:rsidR="006C1B35" w:rsidRDefault="006C1B35" w:rsidP="006C1B35">
      <w:pPr>
        <w:pStyle w:val="Biblio"/>
        <w:numPr>
          <w:ilvl w:val="0"/>
          <w:numId w:val="0"/>
        </w:numPr>
        <w:ind w:left="360" w:hanging="360"/>
      </w:pPr>
    </w:p>
    <w:p w14:paraId="13E50679" w14:textId="5435FABD" w:rsidR="006C1B35" w:rsidRDefault="006C1B35" w:rsidP="006C1B35">
      <w:pPr>
        <w:pStyle w:val="Biblio"/>
        <w:numPr>
          <w:ilvl w:val="0"/>
          <w:numId w:val="0"/>
        </w:numPr>
        <w:ind w:left="360" w:hanging="360"/>
      </w:pPr>
    </w:p>
    <w:p w14:paraId="35E11A00" w14:textId="5044EA69" w:rsidR="006C1B35" w:rsidRDefault="006C1B35" w:rsidP="006C1B35">
      <w:pPr>
        <w:pStyle w:val="Biblio"/>
        <w:numPr>
          <w:ilvl w:val="0"/>
          <w:numId w:val="0"/>
        </w:numPr>
        <w:ind w:left="360" w:hanging="360"/>
      </w:pPr>
    </w:p>
    <w:p w14:paraId="37D2AD3F" w14:textId="78DB9C54" w:rsidR="006C1B35" w:rsidRDefault="006C1B35" w:rsidP="006C1B35">
      <w:pPr>
        <w:pStyle w:val="Biblio"/>
        <w:numPr>
          <w:ilvl w:val="0"/>
          <w:numId w:val="0"/>
        </w:numPr>
        <w:ind w:left="360" w:hanging="360"/>
      </w:pPr>
    </w:p>
    <w:p w14:paraId="33FE559F" w14:textId="63DDB42F" w:rsidR="006C1B35" w:rsidRDefault="006C1B35" w:rsidP="006C1B35">
      <w:pPr>
        <w:pStyle w:val="Biblio"/>
        <w:numPr>
          <w:ilvl w:val="0"/>
          <w:numId w:val="0"/>
        </w:numPr>
        <w:ind w:left="360" w:hanging="360"/>
      </w:pPr>
    </w:p>
    <w:p w14:paraId="68D35B6E" w14:textId="3848EDD8" w:rsidR="006C1B35" w:rsidRDefault="006C1B35" w:rsidP="006C1B35">
      <w:pPr>
        <w:pStyle w:val="Biblio"/>
        <w:numPr>
          <w:ilvl w:val="0"/>
          <w:numId w:val="0"/>
        </w:numPr>
        <w:ind w:left="360" w:hanging="360"/>
      </w:pPr>
    </w:p>
    <w:p w14:paraId="0EF442BB" w14:textId="4BC0C57F" w:rsidR="006C1B35" w:rsidRDefault="006C1B35" w:rsidP="006C1B35">
      <w:pPr>
        <w:pStyle w:val="Biblio"/>
        <w:numPr>
          <w:ilvl w:val="0"/>
          <w:numId w:val="0"/>
        </w:numPr>
        <w:ind w:left="360" w:hanging="360"/>
      </w:pPr>
    </w:p>
    <w:p w14:paraId="4106150C" w14:textId="34AB20A0" w:rsidR="006C1B35" w:rsidRDefault="006C1B35" w:rsidP="006435A8">
      <w:pPr>
        <w:pStyle w:val="Biblio"/>
      </w:pPr>
      <w:proofErr w:type="spellStart"/>
      <w:r>
        <w:lastRenderedPageBreak/>
        <w:t>Adragna</w:t>
      </w:r>
      <w:proofErr w:type="spellEnd"/>
      <w:r>
        <w:t xml:space="preserve">, M y col. Nuevas recomendaciones frente a las actuales controversias en infección urinaria. </w:t>
      </w:r>
      <w:proofErr w:type="spellStart"/>
      <w:r>
        <w:t>Arch</w:t>
      </w:r>
      <w:proofErr w:type="spellEnd"/>
      <w:r>
        <w:t xml:space="preserve"> Argent </w:t>
      </w:r>
      <w:proofErr w:type="spellStart"/>
      <w:r>
        <w:t>Pediatr</w:t>
      </w:r>
      <w:proofErr w:type="spellEnd"/>
      <w:r>
        <w:t xml:space="preserve"> 2015; 113:579-58.</w:t>
      </w:r>
    </w:p>
    <w:p w14:paraId="7ABD7E0C" w14:textId="356131F7" w:rsidR="006C1B35" w:rsidRPr="001B6320" w:rsidRDefault="006C1B35" w:rsidP="006C1B35">
      <w:pPr>
        <w:pStyle w:val="Biblio"/>
        <w:rPr>
          <w:lang w:eastAsia="es-AR"/>
        </w:rPr>
      </w:pPr>
      <w:r w:rsidRPr="00BE784F">
        <w:rPr>
          <w:lang w:eastAsia="es-AR"/>
        </w:rPr>
        <w:t>Piñeiro Pérez, R. y col. Recomendaciones sobre el diagnóstico y tratamiento de la</w:t>
      </w:r>
      <w:r>
        <w:rPr>
          <w:lang w:eastAsia="es-AR"/>
        </w:rPr>
        <w:t xml:space="preserve"> </w:t>
      </w:r>
      <w:r w:rsidRPr="00BE784F">
        <w:rPr>
          <w:lang w:eastAsia="es-AR"/>
        </w:rPr>
        <w:t xml:space="preserve">infección urinaria. </w:t>
      </w:r>
      <w:proofErr w:type="spellStart"/>
      <w:r w:rsidRPr="00BE784F">
        <w:rPr>
          <w:lang w:eastAsia="es-AR"/>
        </w:rPr>
        <w:t>An</w:t>
      </w:r>
      <w:proofErr w:type="spellEnd"/>
      <w:r w:rsidRPr="00BE784F">
        <w:rPr>
          <w:lang w:eastAsia="es-AR"/>
        </w:rPr>
        <w:t xml:space="preserve"> </w:t>
      </w:r>
      <w:proofErr w:type="spellStart"/>
      <w:r w:rsidRPr="00BE784F">
        <w:rPr>
          <w:lang w:eastAsia="es-AR"/>
        </w:rPr>
        <w:t>Pediatr</w:t>
      </w:r>
      <w:proofErr w:type="spellEnd"/>
      <w:r w:rsidRPr="00BE784F">
        <w:rPr>
          <w:lang w:eastAsia="es-AR"/>
        </w:rPr>
        <w:t xml:space="preserve"> (</w:t>
      </w:r>
      <w:proofErr w:type="spellStart"/>
      <w:r w:rsidRPr="00BE784F">
        <w:rPr>
          <w:lang w:eastAsia="es-AR"/>
        </w:rPr>
        <w:t>Barc</w:t>
      </w:r>
      <w:proofErr w:type="spellEnd"/>
      <w:r w:rsidRPr="00BE784F">
        <w:rPr>
          <w:lang w:eastAsia="es-AR"/>
        </w:rPr>
        <w:t>). 2019; 90:400. e1---400.</w:t>
      </w:r>
      <w:r w:rsidRPr="001B6320">
        <w:rPr>
          <w:lang w:eastAsia="es-AR"/>
        </w:rPr>
        <w:t>       </w:t>
      </w:r>
    </w:p>
    <w:p w14:paraId="240F5A57" w14:textId="56829103" w:rsidR="006C1B35" w:rsidRDefault="006C1B35" w:rsidP="00756062">
      <w:pPr>
        <w:pStyle w:val="Biblio"/>
      </w:pPr>
      <w:proofErr w:type="spellStart"/>
      <w:r>
        <w:t>Pezzlo</w:t>
      </w:r>
      <w:proofErr w:type="spellEnd"/>
      <w:r>
        <w:t xml:space="preserve">, M. York, M. y col. </w:t>
      </w:r>
      <w:proofErr w:type="spellStart"/>
      <w:r>
        <w:t>Clinical</w:t>
      </w:r>
      <w:proofErr w:type="spellEnd"/>
      <w:r>
        <w:t xml:space="preserve"> </w:t>
      </w:r>
      <w:proofErr w:type="spellStart"/>
      <w:r>
        <w:t>Microbiolgy</w:t>
      </w:r>
      <w:proofErr w:type="spellEnd"/>
      <w:r>
        <w:t xml:space="preserve"> </w:t>
      </w:r>
      <w:proofErr w:type="spellStart"/>
      <w:r>
        <w:t>procedures</w:t>
      </w:r>
      <w:proofErr w:type="spellEnd"/>
      <w:r>
        <w:t xml:space="preserve"> </w:t>
      </w:r>
      <w:proofErr w:type="spellStart"/>
      <w:r>
        <w:t>handbook</w:t>
      </w:r>
      <w:proofErr w:type="spellEnd"/>
      <w:r>
        <w:t xml:space="preserve">. </w:t>
      </w:r>
      <w:proofErr w:type="spellStart"/>
      <w:r>
        <w:t>AmericanSociety</w:t>
      </w:r>
      <w:proofErr w:type="spellEnd"/>
      <w:r>
        <w:t xml:space="preserve"> </w:t>
      </w:r>
      <w:proofErr w:type="spellStart"/>
      <w:r>
        <w:t>for</w:t>
      </w:r>
      <w:proofErr w:type="spellEnd"/>
      <w:r>
        <w:t xml:space="preserve"> </w:t>
      </w:r>
      <w:proofErr w:type="spellStart"/>
      <w:r>
        <w:t>Microbiology</w:t>
      </w:r>
      <w:proofErr w:type="spellEnd"/>
      <w:r>
        <w:t xml:space="preserve"> </w:t>
      </w:r>
      <w:proofErr w:type="spellStart"/>
      <w:r>
        <w:t>Press</w:t>
      </w:r>
      <w:proofErr w:type="spellEnd"/>
      <w:r>
        <w:t>. Washington DC, 2010: 3.12.1 – 3.12.19.</w:t>
      </w:r>
    </w:p>
    <w:p w14:paraId="6A01FFEC" w14:textId="2E0C5AD0" w:rsidR="006C1B35" w:rsidRDefault="006C1B35" w:rsidP="006C1B35">
      <w:pPr>
        <w:pStyle w:val="Biblio"/>
        <w:numPr>
          <w:ilvl w:val="0"/>
          <w:numId w:val="0"/>
        </w:numPr>
        <w:ind w:left="360"/>
      </w:pPr>
      <w:r>
        <w:rPr>
          <w:rFonts w:ascii="Calibri" w:eastAsia="Calibri" w:hAnsi="Calibri" w:cs="Calibri"/>
          <w:noProof/>
          <w:color w:val="000000"/>
          <w:sz w:val="22"/>
          <w:szCs w:val="22"/>
          <w:lang w:val="es-AR" w:eastAsia="es-AR"/>
        </w:rPr>
        <mc:AlternateContent>
          <mc:Choice Requires="wpg">
            <w:drawing>
              <wp:inline distT="0" distB="0" distL="0" distR="0" wp14:anchorId="2B04B06F" wp14:editId="6DF1681D">
                <wp:extent cx="1133475" cy="533400"/>
                <wp:effectExtent l="0" t="0" r="9525" b="0"/>
                <wp:docPr id="10" name="Grupo 10"/>
                <wp:cNvGraphicFramePr/>
                <a:graphic xmlns:a="http://schemas.openxmlformats.org/drawingml/2006/main">
                  <a:graphicData uri="http://schemas.microsoft.com/office/word/2010/wordprocessingGroup">
                    <wpg:wgp>
                      <wpg:cNvGrpSpPr/>
                      <wpg:grpSpPr>
                        <a:xfrm>
                          <a:off x="0" y="0"/>
                          <a:ext cx="1133475" cy="533400"/>
                          <a:chOff x="0" y="0"/>
                          <a:chExt cx="11701" cy="4312"/>
                        </a:xfrm>
                      </wpg:grpSpPr>
                      <wps:wsp>
                        <wps:cNvPr id="12"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7" name="Shape 7"/>
                          <pic:cNvPicPr preferRelativeResize="0"/>
                        </pic:nvPicPr>
                        <pic:blipFill rotWithShape="1">
                          <a:blip r:embed="rId21">
                            <a:alphaModFix/>
                          </a:blip>
                          <a:srcRect/>
                          <a:stretch/>
                        </pic:blipFill>
                        <pic:spPr>
                          <a:xfrm>
                            <a:off x="0" y="0"/>
                            <a:ext cx="11673" cy="4069"/>
                          </a:xfrm>
                          <a:prstGeom prst="rect">
                            <a:avLst/>
                          </a:prstGeom>
                          <a:noFill/>
                          <a:ln>
                            <a:noFill/>
                          </a:ln>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2D030E" id="Grupo 10" o:spid="_x0000_s1026" style="width:89.25pt;height:42pt;mso-position-horizontal-relative:char;mso-position-vertical-relative:line" coordsize="11701,43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">
                  <v:imagedata r:id="rId24" o:title=""/>
                </v:shape>
                <w10:anchorlock/>
              </v:group>
            </w:pict>
          </mc:Fallback>
        </mc:AlternateContent>
      </w:r>
    </w:p>
    <w:p w14:paraId="0FBA090F" w14:textId="77777777" w:rsidR="00C03950" w:rsidRPr="00C03950" w:rsidRDefault="00C03950" w:rsidP="00C03950"/>
    <w:p w14:paraId="3BD9E702" w14:textId="77777777" w:rsidR="00C03950" w:rsidRPr="00C03950" w:rsidRDefault="00C03950" w:rsidP="00C03950">
      <w:pPr>
        <w:pStyle w:val="Biblio"/>
        <w:numPr>
          <w:ilvl w:val="0"/>
          <w:numId w:val="0"/>
        </w:numPr>
        <w:ind w:left="360" w:hanging="360"/>
      </w:pPr>
    </w:p>
    <w:p w14:paraId="4B7DC806" w14:textId="77777777" w:rsidR="00CD5582" w:rsidRPr="00CD5582" w:rsidRDefault="00CD5582" w:rsidP="00C03950">
      <w:pPr>
        <w:pStyle w:val="Resumen"/>
      </w:pPr>
    </w:p>
    <w:p w14:paraId="389573A2" w14:textId="77777777" w:rsidR="00CD5582" w:rsidRDefault="00CD5582" w:rsidP="00CD5582"/>
    <w:p w14:paraId="6CAA7E08" w14:textId="77777777" w:rsidR="00CD5582" w:rsidRDefault="00CD5582" w:rsidP="00CD5582"/>
    <w:p w14:paraId="2239B936" w14:textId="77777777" w:rsidR="00CD5582" w:rsidRDefault="00CD5582" w:rsidP="001145EE"/>
    <w:p w14:paraId="2B6343D4" w14:textId="77777777" w:rsidR="00CD5582" w:rsidRPr="001145EE" w:rsidRDefault="00CD5582" w:rsidP="001145EE"/>
    <w:p w14:paraId="5BA9AEA5" w14:textId="7256E621" w:rsidR="001145EE" w:rsidRDefault="001145EE" w:rsidP="001145EE">
      <w:pPr>
        <w:pStyle w:val="Ttulo1"/>
      </w:pPr>
      <w:r w:rsidRPr="001145EE">
        <w:cr/>
      </w:r>
    </w:p>
    <w:p w14:paraId="78B24574" w14:textId="6A1F6089" w:rsidR="000F4944" w:rsidRDefault="000F4944" w:rsidP="003F475B">
      <w:pPr>
        <w:pStyle w:val="LeyendaTabla"/>
        <w:jc w:val="left"/>
      </w:pPr>
    </w:p>
    <w:p w14:paraId="50C7491A" w14:textId="084C426A" w:rsidR="000F4944" w:rsidRDefault="000F4944" w:rsidP="003F475B">
      <w:pPr>
        <w:pStyle w:val="LeyendaTabla"/>
        <w:jc w:val="left"/>
      </w:pPr>
    </w:p>
    <w:p w14:paraId="709C996C" w14:textId="42B6B7EC" w:rsidR="000F4944" w:rsidRDefault="000F4944" w:rsidP="003F475B">
      <w:pPr>
        <w:pStyle w:val="LeyendaTabla"/>
        <w:jc w:val="left"/>
      </w:pPr>
    </w:p>
    <w:p w14:paraId="76BAC3F4" w14:textId="75FC6511" w:rsidR="000F4944" w:rsidRDefault="000F4944" w:rsidP="003F475B">
      <w:pPr>
        <w:pStyle w:val="LeyendaTabla"/>
        <w:jc w:val="left"/>
      </w:pPr>
    </w:p>
    <w:p w14:paraId="6EBE4013" w14:textId="13ACFF55" w:rsidR="000F4944" w:rsidRDefault="000F4944" w:rsidP="003F475B">
      <w:pPr>
        <w:pStyle w:val="LeyendaTabla"/>
        <w:jc w:val="left"/>
      </w:pPr>
    </w:p>
    <w:p w14:paraId="6ECC1F0A" w14:textId="27CFC78F" w:rsidR="000F4944" w:rsidRDefault="000F4944" w:rsidP="003F475B">
      <w:pPr>
        <w:pStyle w:val="LeyendaTabla"/>
        <w:jc w:val="left"/>
      </w:pPr>
    </w:p>
    <w:p w14:paraId="6927756A" w14:textId="77777777" w:rsidR="000F4944" w:rsidRDefault="000F4944" w:rsidP="003F475B">
      <w:pPr>
        <w:pStyle w:val="LeyendaTabla"/>
        <w:jc w:val="left"/>
      </w:pPr>
    </w:p>
    <w:p w14:paraId="20637CCA" w14:textId="77777777" w:rsidR="003F475B" w:rsidRDefault="003F475B" w:rsidP="003F475B">
      <w:pPr>
        <w:pStyle w:val="LeyendaTabla"/>
        <w:jc w:val="left"/>
      </w:pPr>
    </w:p>
    <w:p w14:paraId="5A9284A3" w14:textId="77777777" w:rsidR="00BC22EE" w:rsidRDefault="00BC22EE" w:rsidP="00344B77">
      <w:pPr>
        <w:pStyle w:val="LeyendaTabla"/>
        <w:jc w:val="both"/>
      </w:pPr>
    </w:p>
    <w:p w14:paraId="5070A546" w14:textId="7EE196B5" w:rsidR="00BC22EE" w:rsidRDefault="00175E70" w:rsidP="00344B77">
      <w:pPr>
        <w:pStyle w:val="LeyendaTabla"/>
        <w:jc w:val="both"/>
      </w:pPr>
      <w:r w:rsidRPr="00486C48">
        <w:rPr>
          <w:noProof/>
          <w:lang w:val="es-AR" w:eastAsia="es-AR"/>
        </w:rPr>
        <mc:AlternateContent>
          <mc:Choice Requires="wps">
            <w:drawing>
              <wp:anchor distT="0" distB="0" distL="114300" distR="114300" simplePos="0" relativeHeight="251692032" behindDoc="0" locked="0" layoutInCell="1" allowOverlap="1" wp14:anchorId="453660CA" wp14:editId="0D0D37AF">
                <wp:simplePos x="0" y="0"/>
                <wp:positionH relativeFrom="rightMargin">
                  <wp:align>left</wp:align>
                </wp:positionH>
                <wp:positionV relativeFrom="paragraph">
                  <wp:posOffset>2686685</wp:posOffset>
                </wp:positionV>
                <wp:extent cx="438150" cy="400050"/>
                <wp:effectExtent l="0" t="0" r="19050" b="19050"/>
                <wp:wrapNone/>
                <wp:docPr id="1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32A9E" w14:textId="0A5C7B42" w:rsidR="00175E70" w:rsidRPr="009B5CED" w:rsidRDefault="00CA04E6" w:rsidP="00175E70">
                            <w:pPr>
                              <w:jc w:val="center"/>
                              <w:rPr>
                                <w:b/>
                                <w:color w:val="FFFFFF" w:themeColor="background1"/>
                                <w:sz w:val="24"/>
                                <w:lang w:val="es-AR"/>
                              </w:rPr>
                            </w:pPr>
                            <w:r>
                              <w:rPr>
                                <w:b/>
                                <w:color w:val="FFFFFF" w:themeColor="background1"/>
                                <w:sz w:val="24"/>
                                <w:lang w:val="es-AR"/>
                              </w:rPr>
                              <w:t>126</w:t>
                            </w:r>
                          </w:p>
                          <w:p w14:paraId="35C6B0F6" w14:textId="77777777" w:rsidR="00175E70" w:rsidRDefault="00175E70" w:rsidP="00175E70">
                            <w:pPr>
                              <w:rPr>
                                <w:b/>
                                <w:color w:val="FFFFFF" w:themeColor="background1"/>
                                <w:lang w:val="es-AR"/>
                              </w:rPr>
                            </w:pPr>
                          </w:p>
                          <w:p w14:paraId="227FA4BC" w14:textId="77777777" w:rsidR="00175E70" w:rsidRDefault="00175E70" w:rsidP="00175E70">
                            <w:pPr>
                              <w:rPr>
                                <w:b/>
                                <w:color w:val="FFFFFF" w:themeColor="background1"/>
                                <w:lang w:val="es-AR"/>
                              </w:rPr>
                            </w:pPr>
                          </w:p>
                          <w:p w14:paraId="15DF9232" w14:textId="77777777" w:rsidR="00175E70" w:rsidRPr="00E317E6" w:rsidRDefault="00175E70" w:rsidP="00175E70">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60CA" id="_x0000_s1031" type="#_x0000_t202" style="position:absolute;left:0;text-align:left;margin-left:0;margin-top:211.55pt;width:34.5pt;height:31.5pt;z-index:2516920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" fillcolor="#030" strokeweight=".5pt">
                <v:path arrowok="t"/>
                <v:textbox>
                  <w:txbxContent>
                    <w:p w14:paraId="12432A9E" w14:textId="0A5C7B42" w:rsidR="00175E70" w:rsidRPr="009B5CED" w:rsidRDefault="00CA04E6" w:rsidP="00175E70">
                      <w:pPr>
                        <w:jc w:val="center"/>
                        <w:rPr>
                          <w:b/>
                          <w:color w:val="FFFFFF" w:themeColor="background1"/>
                          <w:sz w:val="24"/>
                          <w:lang w:val="es-AR"/>
                        </w:rPr>
                      </w:pPr>
                      <w:r>
                        <w:rPr>
                          <w:b/>
                          <w:color w:val="FFFFFF" w:themeColor="background1"/>
                          <w:sz w:val="24"/>
                          <w:lang w:val="es-AR"/>
                        </w:rPr>
                        <w:t>126</w:t>
                      </w:r>
                    </w:p>
                    <w:p w14:paraId="35C6B0F6" w14:textId="77777777" w:rsidR="00175E70" w:rsidRDefault="00175E70" w:rsidP="00175E70">
                      <w:pPr>
                        <w:rPr>
                          <w:b/>
                          <w:color w:val="FFFFFF" w:themeColor="background1"/>
                          <w:lang w:val="es-AR"/>
                        </w:rPr>
                      </w:pPr>
                    </w:p>
                    <w:p w14:paraId="227FA4BC" w14:textId="77777777" w:rsidR="00175E70" w:rsidRDefault="00175E70" w:rsidP="00175E70">
                      <w:pPr>
                        <w:rPr>
                          <w:b/>
                          <w:color w:val="FFFFFF" w:themeColor="background1"/>
                          <w:lang w:val="es-AR"/>
                        </w:rPr>
                      </w:pPr>
                    </w:p>
                    <w:p w14:paraId="15DF9232" w14:textId="77777777" w:rsidR="00175E70" w:rsidRPr="00E317E6" w:rsidRDefault="00175E70" w:rsidP="00175E70">
                      <w:pPr>
                        <w:rPr>
                          <w:b/>
                          <w:color w:val="FFFFFF" w:themeColor="background1"/>
                          <w:lang w:val="es-AR"/>
                        </w:rPr>
                      </w:pPr>
                    </w:p>
                  </w:txbxContent>
                </v:textbox>
                <w10:wrap anchorx="margin"/>
              </v:shape>
            </w:pict>
          </mc:Fallback>
        </mc:AlternateContent>
      </w:r>
    </w:p>
    <w:sectPr w:rsidR="00BC22EE" w:rsidSect="00344B77">
      <w:headerReference w:type="even" r:id="rId25"/>
      <w:headerReference w:type="default" r:id="rId26"/>
      <w:headerReference w:type="first" r:id="rId27"/>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014C" w14:textId="77777777" w:rsidR="00B21EA9" w:rsidRDefault="00B21EA9" w:rsidP="00D77054">
      <w:r>
        <w:separator/>
      </w:r>
    </w:p>
  </w:endnote>
  <w:endnote w:type="continuationSeparator" w:id="0">
    <w:p w14:paraId="666063EB" w14:textId="77777777" w:rsidR="00B21EA9" w:rsidRDefault="00B21EA9"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971AF0" w14:paraId="72BBC348" w14:textId="77777777" w:rsidTr="003375F7">
      <w:trPr>
        <w:trHeight w:val="613"/>
      </w:trPr>
      <w:tc>
        <w:tcPr>
          <w:tcW w:w="5000" w:type="pct"/>
          <w:tcBorders>
            <w:top w:val="single" w:sz="4" w:space="0" w:color="000000" w:themeColor="text1"/>
          </w:tcBorders>
        </w:tcPr>
        <w:p w14:paraId="5E90C3FE" w14:textId="60AEC400" w:rsidR="00971AF0" w:rsidRPr="009408C8" w:rsidRDefault="00971AF0" w:rsidP="003375F7">
          <w:pPr>
            <w:pStyle w:val="Piedepgina"/>
            <w:rPr>
              <w:rFonts w:ascii="Arial" w:hAnsi="Arial" w:cs="Arial"/>
              <w:sz w:val="16"/>
              <w:szCs w:val="16"/>
            </w:rPr>
          </w:pPr>
          <w:r w:rsidRPr="00F17033">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AR</w:t>
          </w:r>
          <w:r>
            <w:rPr>
              <w:rFonts w:ascii="Arial" w:hAnsi="Arial" w:cs="Arial"/>
              <w:sz w:val="16"/>
              <w:szCs w:val="16"/>
            </w:rPr>
            <w:t>TICULO ORIGINAL Rev. Methodo 202</w:t>
          </w:r>
          <w:r w:rsidR="005171BD">
            <w:rPr>
              <w:rFonts w:ascii="Arial" w:hAnsi="Arial" w:cs="Arial"/>
              <w:sz w:val="16"/>
              <w:szCs w:val="16"/>
            </w:rPr>
            <w:t>1</w:t>
          </w:r>
          <w:r>
            <w:rPr>
              <w:rFonts w:ascii="Arial" w:hAnsi="Arial" w:cs="Arial"/>
              <w:sz w:val="16"/>
              <w:szCs w:val="16"/>
            </w:rPr>
            <w:t>;</w:t>
          </w:r>
          <w:r w:rsidR="005171BD">
            <w:rPr>
              <w:rFonts w:ascii="Arial" w:hAnsi="Arial" w:cs="Arial"/>
              <w:sz w:val="16"/>
              <w:szCs w:val="16"/>
            </w:rPr>
            <w:t>6</w:t>
          </w:r>
          <w:r>
            <w:rPr>
              <w:rFonts w:ascii="Arial" w:hAnsi="Arial" w:cs="Arial"/>
              <w:sz w:val="16"/>
              <w:szCs w:val="16"/>
            </w:rPr>
            <w:t>(</w:t>
          </w:r>
          <w:r w:rsidR="00F31EF5">
            <w:rPr>
              <w:rFonts w:ascii="Arial" w:hAnsi="Arial" w:cs="Arial"/>
              <w:sz w:val="16"/>
              <w:szCs w:val="16"/>
            </w:rPr>
            <w:t>3</w:t>
          </w:r>
          <w:r w:rsidR="00CA04E6">
            <w:rPr>
              <w:rFonts w:ascii="Arial" w:hAnsi="Arial" w:cs="Arial"/>
              <w:sz w:val="16"/>
              <w:szCs w:val="16"/>
            </w:rPr>
            <w:t>):121-126.</w:t>
          </w:r>
        </w:p>
      </w:tc>
    </w:tr>
  </w:tbl>
  <w:p w14:paraId="283FA375" w14:textId="77777777" w:rsidR="00971AF0" w:rsidRPr="00120067" w:rsidRDefault="00971AF0"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84" w:type="pct"/>
      <w:tblCellMar>
        <w:top w:w="72" w:type="dxa"/>
        <w:left w:w="115" w:type="dxa"/>
        <w:bottom w:w="72" w:type="dxa"/>
        <w:right w:w="115" w:type="dxa"/>
      </w:tblCellMar>
      <w:tblLook w:val="04A0" w:firstRow="1" w:lastRow="0" w:firstColumn="1" w:lastColumn="0" w:noHBand="0" w:noVBand="1"/>
    </w:tblPr>
    <w:tblGrid>
      <w:gridCol w:w="7796"/>
    </w:tblGrid>
    <w:tr w:rsidR="00971AF0" w14:paraId="309BD176" w14:textId="77777777" w:rsidTr="00DA6E9E">
      <w:tc>
        <w:tcPr>
          <w:tcW w:w="5000" w:type="pct"/>
          <w:tcBorders>
            <w:top w:val="single" w:sz="4" w:space="0" w:color="000000" w:themeColor="text1"/>
          </w:tcBorders>
        </w:tcPr>
        <w:p w14:paraId="551C0FED" w14:textId="46FADE54" w:rsidR="00971AF0" w:rsidRPr="009408C8" w:rsidRDefault="00B21EA9" w:rsidP="005B3359">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971AF0">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/Web: methodo.ucc.edu.ar</w:t>
              </w:r>
            </w:sdtContent>
          </w:sdt>
          <w:r w:rsidR="00971AF0" w:rsidRPr="009408C8">
            <w:rPr>
              <w:rFonts w:ascii="Arial" w:hAnsi="Arial" w:cs="Arial"/>
              <w:sz w:val="16"/>
              <w:szCs w:val="16"/>
            </w:rPr>
            <w:t xml:space="preserve"> | </w:t>
          </w:r>
          <w:r w:rsidR="00971AF0" w:rsidRPr="003F3182">
            <w:rPr>
              <w:rFonts w:ascii="Arial" w:hAnsi="Arial" w:cs="Arial"/>
              <w:sz w:val="16"/>
              <w:szCs w:val="16"/>
            </w:rPr>
            <w:t>ARTIC</w:t>
          </w:r>
          <w:r w:rsidR="00971AF0">
            <w:rPr>
              <w:rFonts w:ascii="Arial" w:hAnsi="Arial" w:cs="Arial"/>
              <w:sz w:val="16"/>
              <w:szCs w:val="16"/>
            </w:rPr>
            <w:t>ULO ORIGINAL Rev. Methodo 202</w:t>
          </w:r>
          <w:r w:rsidR="005171BD">
            <w:rPr>
              <w:rFonts w:ascii="Arial" w:hAnsi="Arial" w:cs="Arial"/>
              <w:sz w:val="16"/>
              <w:szCs w:val="16"/>
            </w:rPr>
            <w:t>1</w:t>
          </w:r>
          <w:r w:rsidR="00971AF0">
            <w:rPr>
              <w:rFonts w:ascii="Arial" w:hAnsi="Arial" w:cs="Arial"/>
              <w:sz w:val="16"/>
              <w:szCs w:val="16"/>
            </w:rPr>
            <w:t>;</w:t>
          </w:r>
          <w:r w:rsidR="005171BD">
            <w:rPr>
              <w:rFonts w:ascii="Arial" w:hAnsi="Arial" w:cs="Arial"/>
              <w:sz w:val="16"/>
              <w:szCs w:val="16"/>
            </w:rPr>
            <w:t>6</w:t>
          </w:r>
          <w:r w:rsidR="00971AF0">
            <w:rPr>
              <w:rFonts w:ascii="Arial" w:hAnsi="Arial" w:cs="Arial"/>
              <w:sz w:val="16"/>
              <w:szCs w:val="16"/>
            </w:rPr>
            <w:t>(</w:t>
          </w:r>
          <w:r w:rsidR="006C1B35">
            <w:rPr>
              <w:rFonts w:ascii="Arial" w:hAnsi="Arial" w:cs="Arial"/>
              <w:sz w:val="16"/>
              <w:szCs w:val="16"/>
            </w:rPr>
            <w:t>3</w:t>
          </w:r>
          <w:r w:rsidR="00971AF0">
            <w:rPr>
              <w:rFonts w:ascii="Arial" w:hAnsi="Arial" w:cs="Arial"/>
              <w:sz w:val="16"/>
              <w:szCs w:val="16"/>
            </w:rPr>
            <w:t>)</w:t>
          </w:r>
          <w:r w:rsidR="00C95FD4">
            <w:rPr>
              <w:rFonts w:ascii="Arial" w:hAnsi="Arial" w:cs="Arial"/>
              <w:sz w:val="16"/>
              <w:szCs w:val="16"/>
            </w:rPr>
            <w:t>:</w:t>
          </w:r>
          <w:r w:rsidR="00DA6E9E">
            <w:rPr>
              <w:rFonts w:ascii="Arial" w:hAnsi="Arial" w:cs="Arial"/>
              <w:sz w:val="16"/>
              <w:szCs w:val="16"/>
            </w:rPr>
            <w:t>121-126.</w:t>
          </w:r>
        </w:p>
      </w:tc>
    </w:tr>
  </w:tbl>
  <w:p w14:paraId="64BF77F4" w14:textId="77777777" w:rsidR="00971AF0" w:rsidRDefault="00971A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A3574" w14:textId="77777777" w:rsidR="00B21EA9" w:rsidRDefault="00B21EA9" w:rsidP="00D77054">
      <w:r>
        <w:separator/>
      </w:r>
    </w:p>
  </w:footnote>
  <w:footnote w:type="continuationSeparator" w:id="0">
    <w:p w14:paraId="356A61DC" w14:textId="77777777" w:rsidR="00B21EA9" w:rsidRDefault="00B21EA9"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622A" w14:textId="1A38EA4A" w:rsidR="00971AF0" w:rsidRPr="009F37E9" w:rsidRDefault="008B506C" w:rsidP="00F8739D">
    <w:pPr>
      <w:pStyle w:val="Encabezado"/>
      <w:rPr>
        <w:i/>
      </w:rPr>
    </w:pPr>
    <w:r>
      <w:rPr>
        <w:rFonts w:ascii="Arial" w:hAnsi="Arial" w:cs="Arial"/>
        <w:sz w:val="16"/>
        <w:szCs w:val="16"/>
      </w:rPr>
      <w:t>Guidi G</w:t>
    </w:r>
    <w:r w:rsidR="00846CF1">
      <w:rPr>
        <w:rFonts w:ascii="Arial" w:hAnsi="Arial" w:cs="Arial"/>
        <w:sz w:val="16"/>
        <w:szCs w:val="16"/>
      </w:rPr>
      <w:t>,</w:t>
    </w:r>
    <w:r w:rsidR="006C1B35">
      <w:rPr>
        <w:rFonts w:ascii="Arial" w:hAnsi="Arial" w:cs="Arial"/>
        <w:sz w:val="16"/>
        <w:szCs w:val="16"/>
      </w:rPr>
      <w:t xml:space="preserve"> </w:t>
    </w:r>
    <w:proofErr w:type="spellStart"/>
    <w:r w:rsidR="006C1B35">
      <w:rPr>
        <w:rFonts w:ascii="Arial" w:hAnsi="Arial" w:cs="Arial"/>
        <w:sz w:val="16"/>
        <w:szCs w:val="16"/>
      </w:rPr>
      <w:t>Bottiglieri</w:t>
    </w:r>
    <w:proofErr w:type="spellEnd"/>
    <w:r w:rsidR="006C1B35">
      <w:rPr>
        <w:rFonts w:ascii="Arial" w:hAnsi="Arial" w:cs="Arial"/>
        <w:sz w:val="16"/>
        <w:szCs w:val="16"/>
      </w:rPr>
      <w:t xml:space="preserve"> MT, </w:t>
    </w:r>
    <w:proofErr w:type="spellStart"/>
    <w:r w:rsidR="006C1B35">
      <w:rPr>
        <w:rFonts w:ascii="Arial" w:hAnsi="Arial" w:cs="Arial"/>
        <w:sz w:val="16"/>
        <w:szCs w:val="16"/>
      </w:rPr>
      <w:t>Zucotti</w:t>
    </w:r>
    <w:proofErr w:type="spellEnd"/>
    <w:r w:rsidR="006C1B35">
      <w:rPr>
        <w:rFonts w:ascii="Arial" w:hAnsi="Arial" w:cs="Arial"/>
        <w:sz w:val="16"/>
        <w:szCs w:val="16"/>
      </w:rPr>
      <w:t xml:space="preserve"> A</w:t>
    </w:r>
    <w:r w:rsidR="00846CF1">
      <w:rPr>
        <w:rFonts w:ascii="Arial" w:hAnsi="Arial" w:cs="Arial"/>
        <w:sz w:val="16"/>
        <w:szCs w:val="16"/>
      </w:rPr>
      <w:t>.</w:t>
    </w:r>
    <w:r w:rsidR="00971AF0">
      <w:rPr>
        <w:rFonts w:ascii="Arial" w:hAnsi="Arial" w:cs="Arial"/>
        <w:sz w:val="16"/>
        <w:szCs w:val="16"/>
      </w:rPr>
      <w:t xml:space="preserve"> </w:t>
    </w:r>
    <w:r w:rsidRPr="008B506C">
      <w:rPr>
        <w:rFonts w:ascii="Arial" w:hAnsi="Arial" w:cs="Arial"/>
        <w:i/>
        <w:sz w:val="16"/>
        <w:szCs w:val="16"/>
      </w:rPr>
      <w:t>Etiología y perfil de sensibilidad en infecciones urinarias en pediatría</w:t>
    </w:r>
    <w:r>
      <w:rPr>
        <w:rFonts w:ascii="Arial" w:hAnsi="Arial" w:cs="Arial"/>
        <w:i/>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9EEB" w14:textId="5335FC45" w:rsidR="00971AF0" w:rsidRDefault="00971AF0" w:rsidP="00626ABA">
    <w:pPr>
      <w:pStyle w:val="Encabezado"/>
      <w:jc w:val="center"/>
    </w:pPr>
    <w:r w:rsidRPr="00360FF3">
      <w:rPr>
        <w:noProof/>
        <w:lang w:val="es-AR" w:eastAsia="es-AR"/>
      </w:rPr>
      <w:drawing>
        <wp:inline distT="0" distB="0" distL="0" distR="0" wp14:anchorId="2F0EB0C4" wp14:editId="61A01B8E">
          <wp:extent cx="4312920" cy="1247617"/>
          <wp:effectExtent l="0" t="0" r="0" b="0"/>
          <wp:docPr id="6" name="Imagen 6"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6EEE71F6" w14:textId="77777777" w:rsidR="00971AF0" w:rsidRDefault="00971AF0" w:rsidP="00626AB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8C9E" w14:textId="2E12813D" w:rsidR="007D20CD" w:rsidRDefault="007D20C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91BF" w14:textId="16F4D4A2" w:rsidR="007D20CD" w:rsidRPr="00837FE4" w:rsidRDefault="00837FE4" w:rsidP="00837FE4">
    <w:pPr>
      <w:pStyle w:val="Encabezado"/>
    </w:pPr>
    <w:r w:rsidRPr="00837FE4">
      <w:rPr>
        <w:rFonts w:ascii="Arial" w:hAnsi="Arial" w:cs="Arial"/>
        <w:sz w:val="16"/>
        <w:szCs w:val="16"/>
      </w:rPr>
      <w:t xml:space="preserve">Guidi G, </w:t>
    </w:r>
    <w:proofErr w:type="spellStart"/>
    <w:r w:rsidRPr="00837FE4">
      <w:rPr>
        <w:rFonts w:ascii="Arial" w:hAnsi="Arial" w:cs="Arial"/>
        <w:sz w:val="16"/>
        <w:szCs w:val="16"/>
      </w:rPr>
      <w:t>Bottiglieri</w:t>
    </w:r>
    <w:proofErr w:type="spellEnd"/>
    <w:r w:rsidRPr="00837FE4">
      <w:rPr>
        <w:rFonts w:ascii="Arial" w:hAnsi="Arial" w:cs="Arial"/>
        <w:sz w:val="16"/>
        <w:szCs w:val="16"/>
      </w:rPr>
      <w:t xml:space="preserve"> MT, </w:t>
    </w:r>
    <w:proofErr w:type="spellStart"/>
    <w:r w:rsidRPr="00837FE4">
      <w:rPr>
        <w:rFonts w:ascii="Arial" w:hAnsi="Arial" w:cs="Arial"/>
        <w:sz w:val="16"/>
        <w:szCs w:val="16"/>
      </w:rPr>
      <w:t>Zucotti</w:t>
    </w:r>
    <w:proofErr w:type="spellEnd"/>
    <w:r w:rsidRPr="00837FE4">
      <w:rPr>
        <w:rFonts w:ascii="Arial" w:hAnsi="Arial" w:cs="Arial"/>
        <w:sz w:val="16"/>
        <w:szCs w:val="16"/>
      </w:rPr>
      <w:t xml:space="preserve"> A. </w:t>
    </w:r>
    <w:r w:rsidRPr="00837FE4">
      <w:rPr>
        <w:rFonts w:ascii="Arial" w:hAnsi="Arial" w:cs="Arial"/>
        <w:i/>
        <w:iCs/>
        <w:sz w:val="16"/>
        <w:szCs w:val="16"/>
      </w:rPr>
      <w:t>Etiología y perfil de sensibilidad en infecciones urinarias en pediatría.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01B6" w14:textId="1480D906" w:rsidR="00971AF0" w:rsidRPr="009D62ED" w:rsidRDefault="00EB1AB7" w:rsidP="003E2F64">
    <w:pPr>
      <w:pStyle w:val="Encabezado"/>
      <w:rPr>
        <w:rFonts w:ascii="Arial" w:hAnsi="Arial" w:cs="Arial"/>
        <w:i/>
        <w:sz w:val="16"/>
        <w:szCs w:val="16"/>
      </w:rPr>
    </w:pPr>
    <w:proofErr w:type="spellStart"/>
    <w:r w:rsidRPr="00EB1AB7">
      <w:rPr>
        <w:rFonts w:ascii="Arial" w:hAnsi="Arial" w:cs="Arial"/>
        <w:iCs/>
        <w:sz w:val="16"/>
        <w:szCs w:val="16"/>
      </w:rPr>
      <w:t>Rourera</w:t>
    </w:r>
    <w:proofErr w:type="spellEnd"/>
    <w:r w:rsidRPr="00EB1AB7">
      <w:rPr>
        <w:rFonts w:ascii="Arial" w:hAnsi="Arial" w:cs="Arial"/>
        <w:iCs/>
        <w:sz w:val="16"/>
        <w:szCs w:val="16"/>
      </w:rPr>
      <w:t xml:space="preserve"> C I, Sotomayor C, Andrada Castillo C, Kaplan A, Martin G.</w:t>
    </w:r>
    <w:r w:rsidRPr="00EB1AB7">
      <w:rPr>
        <w:rFonts w:ascii="Arial" w:hAnsi="Arial" w:cs="Arial"/>
        <w:i/>
        <w:sz w:val="16"/>
        <w:szCs w:val="16"/>
      </w:rPr>
      <w:t xml:space="preserve"> Efecto de los irrigantes sobre la resistencia a la fractura de premolares.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5B185C"/>
    <w:multiLevelType w:val="hybridMultilevel"/>
    <w:tmpl w:val="34A6548E"/>
    <w:lvl w:ilvl="0" w:tplc="8C10AB06">
      <w:start w:val="5"/>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240CD"/>
    <w:multiLevelType w:val="hybridMultilevel"/>
    <w:tmpl w:val="82E05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F6326D"/>
    <w:multiLevelType w:val="hybridMultilevel"/>
    <w:tmpl w:val="53425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F80080"/>
    <w:multiLevelType w:val="hybridMultilevel"/>
    <w:tmpl w:val="DE3E8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2B4A7BB9"/>
    <w:multiLevelType w:val="hybridMultilevel"/>
    <w:tmpl w:val="65280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0" w15:restartNumberingAfterBreak="0">
    <w:nsid w:val="33F03E4E"/>
    <w:multiLevelType w:val="hybridMultilevel"/>
    <w:tmpl w:val="CBC0FBC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5844256"/>
    <w:multiLevelType w:val="hybridMultilevel"/>
    <w:tmpl w:val="5DFE2FD4"/>
    <w:lvl w:ilvl="0" w:tplc="2C0A0015">
      <w:start w:val="1"/>
      <w:numFmt w:val="upperLetter"/>
      <w:lvlText w:val="%1."/>
      <w:lvlJc w:val="left"/>
      <w:pPr>
        <w:ind w:left="1495" w:hanging="360"/>
      </w:pPr>
    </w:lvl>
    <w:lvl w:ilvl="1" w:tplc="2C0A0019" w:tentative="1">
      <w:start w:val="1"/>
      <w:numFmt w:val="lowerLetter"/>
      <w:lvlText w:val="%2."/>
      <w:lvlJc w:val="left"/>
      <w:pPr>
        <w:ind w:left="2215" w:hanging="360"/>
      </w:pPr>
    </w:lvl>
    <w:lvl w:ilvl="2" w:tplc="2C0A001B" w:tentative="1">
      <w:start w:val="1"/>
      <w:numFmt w:val="lowerRoman"/>
      <w:lvlText w:val="%3."/>
      <w:lvlJc w:val="right"/>
      <w:pPr>
        <w:ind w:left="2935" w:hanging="180"/>
      </w:pPr>
    </w:lvl>
    <w:lvl w:ilvl="3" w:tplc="2C0A000F" w:tentative="1">
      <w:start w:val="1"/>
      <w:numFmt w:val="decimal"/>
      <w:lvlText w:val="%4."/>
      <w:lvlJc w:val="left"/>
      <w:pPr>
        <w:ind w:left="3655" w:hanging="360"/>
      </w:pPr>
    </w:lvl>
    <w:lvl w:ilvl="4" w:tplc="2C0A0019" w:tentative="1">
      <w:start w:val="1"/>
      <w:numFmt w:val="lowerLetter"/>
      <w:lvlText w:val="%5."/>
      <w:lvlJc w:val="left"/>
      <w:pPr>
        <w:ind w:left="4375" w:hanging="360"/>
      </w:pPr>
    </w:lvl>
    <w:lvl w:ilvl="5" w:tplc="2C0A001B" w:tentative="1">
      <w:start w:val="1"/>
      <w:numFmt w:val="lowerRoman"/>
      <w:lvlText w:val="%6."/>
      <w:lvlJc w:val="right"/>
      <w:pPr>
        <w:ind w:left="5095" w:hanging="180"/>
      </w:pPr>
    </w:lvl>
    <w:lvl w:ilvl="6" w:tplc="2C0A000F" w:tentative="1">
      <w:start w:val="1"/>
      <w:numFmt w:val="decimal"/>
      <w:lvlText w:val="%7."/>
      <w:lvlJc w:val="left"/>
      <w:pPr>
        <w:ind w:left="5815" w:hanging="360"/>
      </w:pPr>
    </w:lvl>
    <w:lvl w:ilvl="7" w:tplc="2C0A0019" w:tentative="1">
      <w:start w:val="1"/>
      <w:numFmt w:val="lowerLetter"/>
      <w:lvlText w:val="%8."/>
      <w:lvlJc w:val="left"/>
      <w:pPr>
        <w:ind w:left="6535" w:hanging="360"/>
      </w:pPr>
    </w:lvl>
    <w:lvl w:ilvl="8" w:tplc="2C0A001B" w:tentative="1">
      <w:start w:val="1"/>
      <w:numFmt w:val="lowerRoman"/>
      <w:lvlText w:val="%9."/>
      <w:lvlJc w:val="right"/>
      <w:pPr>
        <w:ind w:left="7255" w:hanging="180"/>
      </w:pPr>
    </w:lvl>
  </w:abstractNum>
  <w:abstractNum w:abstractNumId="12" w15:restartNumberingAfterBreak="0">
    <w:nsid w:val="380B3AC6"/>
    <w:multiLevelType w:val="hybridMultilevel"/>
    <w:tmpl w:val="E140F814"/>
    <w:styleLink w:val="Estiloimportado3"/>
    <w:lvl w:ilvl="0" w:tplc="E28E0CE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E46DA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DA7E8C">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8DD7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006A2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A4828">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B40C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6E133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18564A">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6F58DB"/>
    <w:multiLevelType w:val="hybridMultilevel"/>
    <w:tmpl w:val="1972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329513B"/>
    <w:multiLevelType w:val="hybridMultilevel"/>
    <w:tmpl w:val="24D42B88"/>
    <w:styleLink w:val="Estiloimportado2"/>
    <w:lvl w:ilvl="0" w:tplc="45986A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0078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000C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3C192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4463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17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54CAD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324D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0EA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6669C4"/>
    <w:multiLevelType w:val="hybridMultilevel"/>
    <w:tmpl w:val="E140F814"/>
    <w:numStyleLink w:val="Estiloimportado3"/>
  </w:abstractNum>
  <w:abstractNum w:abstractNumId="16"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D1A364D"/>
    <w:multiLevelType w:val="hybridMultilevel"/>
    <w:tmpl w:val="DE04046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9" w15:restartNumberingAfterBreak="0">
    <w:nsid w:val="4E6128B2"/>
    <w:multiLevelType w:val="hybridMultilevel"/>
    <w:tmpl w:val="ED78B6B4"/>
    <w:lvl w:ilvl="0" w:tplc="916452F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2373C8A"/>
    <w:multiLevelType w:val="hybridMultilevel"/>
    <w:tmpl w:val="970ACDA0"/>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49E0141"/>
    <w:multiLevelType w:val="hybridMultilevel"/>
    <w:tmpl w:val="9B2095F8"/>
    <w:lvl w:ilvl="0" w:tplc="3AA2AB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79A6984"/>
    <w:multiLevelType w:val="hybridMultilevel"/>
    <w:tmpl w:val="737E4408"/>
    <w:styleLink w:val="Estiloimportado1"/>
    <w:lvl w:ilvl="0" w:tplc="744C1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38B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AA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1C4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C89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8C1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E4F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8C1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06B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BBD34B4"/>
    <w:multiLevelType w:val="hybridMultilevel"/>
    <w:tmpl w:val="4EB6F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6" w15:restartNumberingAfterBreak="0">
    <w:nsid w:val="5F325E59"/>
    <w:multiLevelType w:val="hybridMultilevel"/>
    <w:tmpl w:val="972855B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1653D46"/>
    <w:multiLevelType w:val="hybridMultilevel"/>
    <w:tmpl w:val="ED58D0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1930877"/>
    <w:multiLevelType w:val="hybridMultilevel"/>
    <w:tmpl w:val="24D42B88"/>
    <w:numStyleLink w:val="Estiloimportado2"/>
  </w:abstractNum>
  <w:abstractNum w:abstractNumId="29"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7E34231"/>
    <w:multiLevelType w:val="hybridMultilevel"/>
    <w:tmpl w:val="0178B3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B5E3968"/>
    <w:multiLevelType w:val="hybridMultilevel"/>
    <w:tmpl w:val="737E4408"/>
    <w:numStyleLink w:val="Estiloimportado1"/>
  </w:abstractNum>
  <w:abstractNum w:abstractNumId="32" w15:restartNumberingAfterBreak="0">
    <w:nsid w:val="78C15B24"/>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07096C"/>
    <w:multiLevelType w:val="hybridMultilevel"/>
    <w:tmpl w:val="5656BCF6"/>
    <w:lvl w:ilvl="0" w:tplc="499A2AB0">
      <w:start w:val="1"/>
      <w:numFmt w:val="decimal"/>
      <w:lvlText w:val="%1-"/>
      <w:lvlJc w:val="left"/>
      <w:pPr>
        <w:ind w:left="42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9"/>
  </w:num>
  <w:num w:numId="2">
    <w:abstractNumId w:val="20"/>
  </w:num>
  <w:num w:numId="3">
    <w:abstractNumId w:val="16"/>
  </w:num>
  <w:num w:numId="4">
    <w:abstractNumId w:val="0"/>
  </w:num>
  <w:num w:numId="5">
    <w:abstractNumId w:val="7"/>
  </w:num>
  <w:num w:numId="6">
    <w:abstractNumId w:val="9"/>
  </w:num>
  <w:num w:numId="7">
    <w:abstractNumId w:val="18"/>
  </w:num>
  <w:num w:numId="8">
    <w:abstractNumId w:val="25"/>
  </w:num>
  <w:num w:numId="9">
    <w:abstractNumId w:val="2"/>
  </w:num>
  <w:num w:numId="10">
    <w:abstractNumId w:val="17"/>
  </w:num>
  <w:num w:numId="11">
    <w:abstractNumId w:val="5"/>
  </w:num>
  <w:num w:numId="12">
    <w:abstractNumId w:val="17"/>
    <w:lvlOverride w:ilvl="0">
      <w:startOverride w:val="3"/>
    </w:lvlOverride>
  </w:num>
  <w:num w:numId="13">
    <w:abstractNumId w:val="19"/>
  </w:num>
  <w:num w:numId="14">
    <w:abstractNumId w:val="32"/>
  </w:num>
  <w:num w:numId="15">
    <w:abstractNumId w:val="1"/>
  </w:num>
  <w:num w:numId="16">
    <w:abstractNumId w:val="4"/>
  </w:num>
  <w:num w:numId="17">
    <w:abstractNumId w:val="24"/>
  </w:num>
  <w:num w:numId="18">
    <w:abstractNumId w:val="8"/>
  </w:num>
  <w:num w:numId="19">
    <w:abstractNumId w:val="10"/>
  </w:num>
  <w:num w:numId="20">
    <w:abstractNumId w:val="11"/>
  </w:num>
  <w:num w:numId="21">
    <w:abstractNumId w:val="26"/>
  </w:num>
  <w:num w:numId="22">
    <w:abstractNumId w:val="33"/>
  </w:num>
  <w:num w:numId="23">
    <w:abstractNumId w:val="30"/>
  </w:num>
  <w:num w:numId="24">
    <w:abstractNumId w:val="23"/>
  </w:num>
  <w:num w:numId="25">
    <w:abstractNumId w:val="31"/>
  </w:num>
  <w:num w:numId="26">
    <w:abstractNumId w:val="14"/>
  </w:num>
  <w:num w:numId="27">
    <w:abstractNumId w:val="28"/>
  </w:num>
  <w:num w:numId="28">
    <w:abstractNumId w:val="12"/>
  </w:num>
  <w:num w:numId="29">
    <w:abstractNumId w:val="15"/>
  </w:num>
  <w:num w:numId="30">
    <w:abstractNumId w:val="27"/>
  </w:num>
  <w:num w:numId="31">
    <w:abstractNumId w:val="6"/>
  </w:num>
  <w:num w:numId="32">
    <w:abstractNumId w:val="3"/>
  </w:num>
  <w:num w:numId="33">
    <w:abstractNumId w:val="13"/>
  </w:num>
  <w:num w:numId="34">
    <w:abstractNumId w:val="2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6D21"/>
    <w:rsid w:val="00007298"/>
    <w:rsid w:val="0001004C"/>
    <w:rsid w:val="00011826"/>
    <w:rsid w:val="0001201D"/>
    <w:rsid w:val="00014492"/>
    <w:rsid w:val="0002099C"/>
    <w:rsid w:val="0002415D"/>
    <w:rsid w:val="00024DE8"/>
    <w:rsid w:val="000325CD"/>
    <w:rsid w:val="00033DF4"/>
    <w:rsid w:val="000351BC"/>
    <w:rsid w:val="00035D6F"/>
    <w:rsid w:val="0003745E"/>
    <w:rsid w:val="00037571"/>
    <w:rsid w:val="00037684"/>
    <w:rsid w:val="00037D14"/>
    <w:rsid w:val="00037DCE"/>
    <w:rsid w:val="00040DCE"/>
    <w:rsid w:val="00040E34"/>
    <w:rsid w:val="00041FD0"/>
    <w:rsid w:val="0004272F"/>
    <w:rsid w:val="00042C96"/>
    <w:rsid w:val="00050946"/>
    <w:rsid w:val="00051761"/>
    <w:rsid w:val="000558C3"/>
    <w:rsid w:val="00056D20"/>
    <w:rsid w:val="00057DF3"/>
    <w:rsid w:val="00057EFF"/>
    <w:rsid w:val="00061BA4"/>
    <w:rsid w:val="00062ABC"/>
    <w:rsid w:val="00063680"/>
    <w:rsid w:val="00063C9F"/>
    <w:rsid w:val="00064176"/>
    <w:rsid w:val="0006522E"/>
    <w:rsid w:val="00065BAF"/>
    <w:rsid w:val="0006767C"/>
    <w:rsid w:val="00074BEF"/>
    <w:rsid w:val="00074CA1"/>
    <w:rsid w:val="00075E92"/>
    <w:rsid w:val="0008187E"/>
    <w:rsid w:val="00081CD5"/>
    <w:rsid w:val="0008782A"/>
    <w:rsid w:val="00092E36"/>
    <w:rsid w:val="0009695F"/>
    <w:rsid w:val="000A1247"/>
    <w:rsid w:val="000A1748"/>
    <w:rsid w:val="000A47B0"/>
    <w:rsid w:val="000A6453"/>
    <w:rsid w:val="000A742C"/>
    <w:rsid w:val="000B08CA"/>
    <w:rsid w:val="000B2D99"/>
    <w:rsid w:val="000B4E71"/>
    <w:rsid w:val="000B515D"/>
    <w:rsid w:val="000B6405"/>
    <w:rsid w:val="000B7DD3"/>
    <w:rsid w:val="000C1054"/>
    <w:rsid w:val="000C267C"/>
    <w:rsid w:val="000C6FC9"/>
    <w:rsid w:val="000D1BAA"/>
    <w:rsid w:val="000D201F"/>
    <w:rsid w:val="000D2D76"/>
    <w:rsid w:val="000D4293"/>
    <w:rsid w:val="000D4EF9"/>
    <w:rsid w:val="000E1FA1"/>
    <w:rsid w:val="000E5042"/>
    <w:rsid w:val="000E6FB3"/>
    <w:rsid w:val="000F2419"/>
    <w:rsid w:val="000F3664"/>
    <w:rsid w:val="000F4944"/>
    <w:rsid w:val="000F512A"/>
    <w:rsid w:val="000F7A78"/>
    <w:rsid w:val="0010169C"/>
    <w:rsid w:val="0010295B"/>
    <w:rsid w:val="001032DC"/>
    <w:rsid w:val="00104871"/>
    <w:rsid w:val="0010708D"/>
    <w:rsid w:val="00110616"/>
    <w:rsid w:val="001145EE"/>
    <w:rsid w:val="00114757"/>
    <w:rsid w:val="00120067"/>
    <w:rsid w:val="00120ADE"/>
    <w:rsid w:val="001244A8"/>
    <w:rsid w:val="001245AC"/>
    <w:rsid w:val="00126384"/>
    <w:rsid w:val="0012685C"/>
    <w:rsid w:val="0012708C"/>
    <w:rsid w:val="00127D6C"/>
    <w:rsid w:val="00131D35"/>
    <w:rsid w:val="00140656"/>
    <w:rsid w:val="0014317A"/>
    <w:rsid w:val="00143BBB"/>
    <w:rsid w:val="00143D85"/>
    <w:rsid w:val="00143DCF"/>
    <w:rsid w:val="0014643F"/>
    <w:rsid w:val="00147DE4"/>
    <w:rsid w:val="001525A2"/>
    <w:rsid w:val="001528ED"/>
    <w:rsid w:val="00153C82"/>
    <w:rsid w:val="00153CF9"/>
    <w:rsid w:val="001558AA"/>
    <w:rsid w:val="00157905"/>
    <w:rsid w:val="00163875"/>
    <w:rsid w:val="00167057"/>
    <w:rsid w:val="00167709"/>
    <w:rsid w:val="00171437"/>
    <w:rsid w:val="00171CA4"/>
    <w:rsid w:val="001744CB"/>
    <w:rsid w:val="00174B77"/>
    <w:rsid w:val="00175E70"/>
    <w:rsid w:val="0017732E"/>
    <w:rsid w:val="001828F1"/>
    <w:rsid w:val="0018378F"/>
    <w:rsid w:val="00185477"/>
    <w:rsid w:val="001866D9"/>
    <w:rsid w:val="001910F8"/>
    <w:rsid w:val="001A0926"/>
    <w:rsid w:val="001A13CE"/>
    <w:rsid w:val="001A2EF8"/>
    <w:rsid w:val="001A31DE"/>
    <w:rsid w:val="001B012D"/>
    <w:rsid w:val="001B0A1C"/>
    <w:rsid w:val="001B220B"/>
    <w:rsid w:val="001B2BE5"/>
    <w:rsid w:val="001B3FC4"/>
    <w:rsid w:val="001B6EB4"/>
    <w:rsid w:val="001C4A54"/>
    <w:rsid w:val="001D48E3"/>
    <w:rsid w:val="001D65DB"/>
    <w:rsid w:val="001E0A02"/>
    <w:rsid w:val="001E1546"/>
    <w:rsid w:val="001E2DB2"/>
    <w:rsid w:val="001F218C"/>
    <w:rsid w:val="001F3062"/>
    <w:rsid w:val="001F427E"/>
    <w:rsid w:val="00204BFA"/>
    <w:rsid w:val="0020719A"/>
    <w:rsid w:val="00210EFB"/>
    <w:rsid w:val="0021471A"/>
    <w:rsid w:val="002152A5"/>
    <w:rsid w:val="0022214F"/>
    <w:rsid w:val="002226DB"/>
    <w:rsid w:val="00223A30"/>
    <w:rsid w:val="002277A8"/>
    <w:rsid w:val="0023024B"/>
    <w:rsid w:val="00230717"/>
    <w:rsid w:val="00233090"/>
    <w:rsid w:val="0023485C"/>
    <w:rsid w:val="002361A5"/>
    <w:rsid w:val="00236F4D"/>
    <w:rsid w:val="00237ACF"/>
    <w:rsid w:val="00240051"/>
    <w:rsid w:val="00242B70"/>
    <w:rsid w:val="0024358D"/>
    <w:rsid w:val="002453A3"/>
    <w:rsid w:val="0025559F"/>
    <w:rsid w:val="00260767"/>
    <w:rsid w:val="00261B13"/>
    <w:rsid w:val="00261DEC"/>
    <w:rsid w:val="00264CCF"/>
    <w:rsid w:val="00266900"/>
    <w:rsid w:val="002670AA"/>
    <w:rsid w:val="00272428"/>
    <w:rsid w:val="00276B56"/>
    <w:rsid w:val="00277D69"/>
    <w:rsid w:val="00281849"/>
    <w:rsid w:val="00281C33"/>
    <w:rsid w:val="0028563C"/>
    <w:rsid w:val="00290CB6"/>
    <w:rsid w:val="00291B2C"/>
    <w:rsid w:val="002924BC"/>
    <w:rsid w:val="0029375C"/>
    <w:rsid w:val="00294A14"/>
    <w:rsid w:val="0029650E"/>
    <w:rsid w:val="002A4F89"/>
    <w:rsid w:val="002B2141"/>
    <w:rsid w:val="002B26B0"/>
    <w:rsid w:val="002B64CA"/>
    <w:rsid w:val="002B7121"/>
    <w:rsid w:val="002B7518"/>
    <w:rsid w:val="002C169D"/>
    <w:rsid w:val="002C3444"/>
    <w:rsid w:val="002C536E"/>
    <w:rsid w:val="002C61B9"/>
    <w:rsid w:val="002C6AFC"/>
    <w:rsid w:val="002C7F59"/>
    <w:rsid w:val="002D03F1"/>
    <w:rsid w:val="002D070D"/>
    <w:rsid w:val="002D14EE"/>
    <w:rsid w:val="002D1B22"/>
    <w:rsid w:val="002E14DE"/>
    <w:rsid w:val="002E2A25"/>
    <w:rsid w:val="002E3407"/>
    <w:rsid w:val="002E5036"/>
    <w:rsid w:val="002E5C62"/>
    <w:rsid w:val="002E60CF"/>
    <w:rsid w:val="002F2402"/>
    <w:rsid w:val="002F2C04"/>
    <w:rsid w:val="002F2E20"/>
    <w:rsid w:val="002F370F"/>
    <w:rsid w:val="002F5E6C"/>
    <w:rsid w:val="002F6AB8"/>
    <w:rsid w:val="002F6E6A"/>
    <w:rsid w:val="002F7CB3"/>
    <w:rsid w:val="00304633"/>
    <w:rsid w:val="00305081"/>
    <w:rsid w:val="00311C03"/>
    <w:rsid w:val="0031259A"/>
    <w:rsid w:val="00315871"/>
    <w:rsid w:val="00321197"/>
    <w:rsid w:val="00324933"/>
    <w:rsid w:val="003265E0"/>
    <w:rsid w:val="003267D3"/>
    <w:rsid w:val="003268A8"/>
    <w:rsid w:val="00326DFF"/>
    <w:rsid w:val="00331F73"/>
    <w:rsid w:val="00332E19"/>
    <w:rsid w:val="003342EA"/>
    <w:rsid w:val="0033644D"/>
    <w:rsid w:val="00336570"/>
    <w:rsid w:val="003375F7"/>
    <w:rsid w:val="00341EBB"/>
    <w:rsid w:val="00343AF1"/>
    <w:rsid w:val="00343CA3"/>
    <w:rsid w:val="0034487B"/>
    <w:rsid w:val="00344B77"/>
    <w:rsid w:val="00346DAF"/>
    <w:rsid w:val="0035231D"/>
    <w:rsid w:val="00353DF4"/>
    <w:rsid w:val="0036279E"/>
    <w:rsid w:val="00363D42"/>
    <w:rsid w:val="0036499A"/>
    <w:rsid w:val="00366214"/>
    <w:rsid w:val="00367733"/>
    <w:rsid w:val="00370F60"/>
    <w:rsid w:val="003725D2"/>
    <w:rsid w:val="003727DF"/>
    <w:rsid w:val="00373197"/>
    <w:rsid w:val="00373DBA"/>
    <w:rsid w:val="003801CF"/>
    <w:rsid w:val="003940BE"/>
    <w:rsid w:val="003A0DF4"/>
    <w:rsid w:val="003A15FB"/>
    <w:rsid w:val="003A2686"/>
    <w:rsid w:val="003A6688"/>
    <w:rsid w:val="003B070C"/>
    <w:rsid w:val="003B129F"/>
    <w:rsid w:val="003B1462"/>
    <w:rsid w:val="003B7D8F"/>
    <w:rsid w:val="003C2B6A"/>
    <w:rsid w:val="003C3D06"/>
    <w:rsid w:val="003C7073"/>
    <w:rsid w:val="003D23DE"/>
    <w:rsid w:val="003D4377"/>
    <w:rsid w:val="003D49B4"/>
    <w:rsid w:val="003E23C7"/>
    <w:rsid w:val="003E2F64"/>
    <w:rsid w:val="003E3DC4"/>
    <w:rsid w:val="003E59C0"/>
    <w:rsid w:val="003F0A0D"/>
    <w:rsid w:val="003F0FAF"/>
    <w:rsid w:val="003F2186"/>
    <w:rsid w:val="003F3182"/>
    <w:rsid w:val="003F3CF4"/>
    <w:rsid w:val="003F475B"/>
    <w:rsid w:val="003F7575"/>
    <w:rsid w:val="00401A4B"/>
    <w:rsid w:val="00404809"/>
    <w:rsid w:val="00404B55"/>
    <w:rsid w:val="0041075F"/>
    <w:rsid w:val="0041079D"/>
    <w:rsid w:val="0041377B"/>
    <w:rsid w:val="0041572E"/>
    <w:rsid w:val="00417719"/>
    <w:rsid w:val="0041771C"/>
    <w:rsid w:val="00420DE2"/>
    <w:rsid w:val="00420FD6"/>
    <w:rsid w:val="004221FD"/>
    <w:rsid w:val="00422525"/>
    <w:rsid w:val="00426A25"/>
    <w:rsid w:val="004312CA"/>
    <w:rsid w:val="00432053"/>
    <w:rsid w:val="00432725"/>
    <w:rsid w:val="004402B3"/>
    <w:rsid w:val="00440F60"/>
    <w:rsid w:val="00441623"/>
    <w:rsid w:val="00443C0B"/>
    <w:rsid w:val="004454F7"/>
    <w:rsid w:val="00445E45"/>
    <w:rsid w:val="00447B4D"/>
    <w:rsid w:val="004552A8"/>
    <w:rsid w:val="004560A9"/>
    <w:rsid w:val="00465097"/>
    <w:rsid w:val="00465D20"/>
    <w:rsid w:val="00465F31"/>
    <w:rsid w:val="004671F7"/>
    <w:rsid w:val="0047296E"/>
    <w:rsid w:val="00472B3F"/>
    <w:rsid w:val="0047355B"/>
    <w:rsid w:val="004770EE"/>
    <w:rsid w:val="00482D93"/>
    <w:rsid w:val="004836BA"/>
    <w:rsid w:val="004853DC"/>
    <w:rsid w:val="004859D8"/>
    <w:rsid w:val="00486C48"/>
    <w:rsid w:val="004905B4"/>
    <w:rsid w:val="004936F3"/>
    <w:rsid w:val="00494731"/>
    <w:rsid w:val="00496966"/>
    <w:rsid w:val="004A0FCD"/>
    <w:rsid w:val="004A33CE"/>
    <w:rsid w:val="004A38DE"/>
    <w:rsid w:val="004A45B6"/>
    <w:rsid w:val="004A5934"/>
    <w:rsid w:val="004A7261"/>
    <w:rsid w:val="004B05B7"/>
    <w:rsid w:val="004B22F1"/>
    <w:rsid w:val="004B364A"/>
    <w:rsid w:val="004B4C64"/>
    <w:rsid w:val="004B69F4"/>
    <w:rsid w:val="004C5BAC"/>
    <w:rsid w:val="004C6923"/>
    <w:rsid w:val="004D08C6"/>
    <w:rsid w:val="004D2733"/>
    <w:rsid w:val="004D3303"/>
    <w:rsid w:val="004D36A8"/>
    <w:rsid w:val="004D4357"/>
    <w:rsid w:val="004D533D"/>
    <w:rsid w:val="004D648C"/>
    <w:rsid w:val="004D721D"/>
    <w:rsid w:val="004E023E"/>
    <w:rsid w:val="004E0DC9"/>
    <w:rsid w:val="004E2132"/>
    <w:rsid w:val="004E38DD"/>
    <w:rsid w:val="004E765D"/>
    <w:rsid w:val="004E7D6D"/>
    <w:rsid w:val="004F3078"/>
    <w:rsid w:val="005005BE"/>
    <w:rsid w:val="0050322F"/>
    <w:rsid w:val="0050561E"/>
    <w:rsid w:val="005111E1"/>
    <w:rsid w:val="00511CBE"/>
    <w:rsid w:val="0051334B"/>
    <w:rsid w:val="00515E51"/>
    <w:rsid w:val="005171BD"/>
    <w:rsid w:val="005226BE"/>
    <w:rsid w:val="005254B9"/>
    <w:rsid w:val="00525CDD"/>
    <w:rsid w:val="005322D8"/>
    <w:rsid w:val="00533170"/>
    <w:rsid w:val="0053324F"/>
    <w:rsid w:val="00537EB1"/>
    <w:rsid w:val="00541E88"/>
    <w:rsid w:val="005431FD"/>
    <w:rsid w:val="005453A2"/>
    <w:rsid w:val="00547665"/>
    <w:rsid w:val="00551291"/>
    <w:rsid w:val="005531E4"/>
    <w:rsid w:val="005534BD"/>
    <w:rsid w:val="005602B4"/>
    <w:rsid w:val="0056128D"/>
    <w:rsid w:val="0056159E"/>
    <w:rsid w:val="00572177"/>
    <w:rsid w:val="005741EB"/>
    <w:rsid w:val="00574B02"/>
    <w:rsid w:val="00576ABF"/>
    <w:rsid w:val="00577682"/>
    <w:rsid w:val="0058162A"/>
    <w:rsid w:val="00583CEF"/>
    <w:rsid w:val="005877F2"/>
    <w:rsid w:val="00594100"/>
    <w:rsid w:val="00596D8F"/>
    <w:rsid w:val="005A284A"/>
    <w:rsid w:val="005A30D7"/>
    <w:rsid w:val="005A3D6A"/>
    <w:rsid w:val="005A4BD8"/>
    <w:rsid w:val="005B12C7"/>
    <w:rsid w:val="005B1681"/>
    <w:rsid w:val="005B28BA"/>
    <w:rsid w:val="005B3359"/>
    <w:rsid w:val="005B39C4"/>
    <w:rsid w:val="005B3E5C"/>
    <w:rsid w:val="005B3FD4"/>
    <w:rsid w:val="005B4A6E"/>
    <w:rsid w:val="005B5798"/>
    <w:rsid w:val="005C6BDE"/>
    <w:rsid w:val="005C79E8"/>
    <w:rsid w:val="005D19E8"/>
    <w:rsid w:val="005D356F"/>
    <w:rsid w:val="005D4356"/>
    <w:rsid w:val="005D6839"/>
    <w:rsid w:val="005D7BBF"/>
    <w:rsid w:val="005E4E03"/>
    <w:rsid w:val="005F0754"/>
    <w:rsid w:val="005F0C73"/>
    <w:rsid w:val="005F0DBF"/>
    <w:rsid w:val="005F0E07"/>
    <w:rsid w:val="005F163A"/>
    <w:rsid w:val="005F2035"/>
    <w:rsid w:val="005F22F0"/>
    <w:rsid w:val="005F3CF0"/>
    <w:rsid w:val="005F46F7"/>
    <w:rsid w:val="005F7159"/>
    <w:rsid w:val="005F75A7"/>
    <w:rsid w:val="006003A7"/>
    <w:rsid w:val="006004B2"/>
    <w:rsid w:val="0060124D"/>
    <w:rsid w:val="00604382"/>
    <w:rsid w:val="00604EA7"/>
    <w:rsid w:val="006062AD"/>
    <w:rsid w:val="00606677"/>
    <w:rsid w:val="00606A9D"/>
    <w:rsid w:val="0061282E"/>
    <w:rsid w:val="00621058"/>
    <w:rsid w:val="00621989"/>
    <w:rsid w:val="0062546C"/>
    <w:rsid w:val="00626ABA"/>
    <w:rsid w:val="0063401A"/>
    <w:rsid w:val="00634633"/>
    <w:rsid w:val="00635A6F"/>
    <w:rsid w:val="00641E7D"/>
    <w:rsid w:val="00645972"/>
    <w:rsid w:val="00645E5A"/>
    <w:rsid w:val="00646C19"/>
    <w:rsid w:val="006472DC"/>
    <w:rsid w:val="0065286E"/>
    <w:rsid w:val="00657E0A"/>
    <w:rsid w:val="00663C9B"/>
    <w:rsid w:val="0066435A"/>
    <w:rsid w:val="00666F9E"/>
    <w:rsid w:val="00670DA9"/>
    <w:rsid w:val="00682B1A"/>
    <w:rsid w:val="00687289"/>
    <w:rsid w:val="006902EE"/>
    <w:rsid w:val="00691B4C"/>
    <w:rsid w:val="006958DB"/>
    <w:rsid w:val="00695990"/>
    <w:rsid w:val="006A10AE"/>
    <w:rsid w:val="006A6BC4"/>
    <w:rsid w:val="006A6ECE"/>
    <w:rsid w:val="006A7E78"/>
    <w:rsid w:val="006B5384"/>
    <w:rsid w:val="006B687C"/>
    <w:rsid w:val="006B6B54"/>
    <w:rsid w:val="006B6DBF"/>
    <w:rsid w:val="006C1B35"/>
    <w:rsid w:val="006C20A4"/>
    <w:rsid w:val="006C2B3F"/>
    <w:rsid w:val="006C2B9C"/>
    <w:rsid w:val="006C4A3A"/>
    <w:rsid w:val="006C4B0D"/>
    <w:rsid w:val="006C4E55"/>
    <w:rsid w:val="006C6499"/>
    <w:rsid w:val="006D003D"/>
    <w:rsid w:val="006D036E"/>
    <w:rsid w:val="006D2D02"/>
    <w:rsid w:val="006D5200"/>
    <w:rsid w:val="006E1D3B"/>
    <w:rsid w:val="006E28EC"/>
    <w:rsid w:val="006E29C8"/>
    <w:rsid w:val="006E6083"/>
    <w:rsid w:val="006E76EB"/>
    <w:rsid w:val="006F33E0"/>
    <w:rsid w:val="006F6081"/>
    <w:rsid w:val="00703B1F"/>
    <w:rsid w:val="00705899"/>
    <w:rsid w:val="00706BAA"/>
    <w:rsid w:val="00707A7B"/>
    <w:rsid w:val="00713949"/>
    <w:rsid w:val="00713CE9"/>
    <w:rsid w:val="00714706"/>
    <w:rsid w:val="0072074B"/>
    <w:rsid w:val="00721400"/>
    <w:rsid w:val="007256A3"/>
    <w:rsid w:val="007351E9"/>
    <w:rsid w:val="00740E6B"/>
    <w:rsid w:val="007430A8"/>
    <w:rsid w:val="00743B53"/>
    <w:rsid w:val="00745844"/>
    <w:rsid w:val="007469AF"/>
    <w:rsid w:val="00750B4D"/>
    <w:rsid w:val="007523F9"/>
    <w:rsid w:val="00752898"/>
    <w:rsid w:val="00753DF8"/>
    <w:rsid w:val="007548FA"/>
    <w:rsid w:val="00764D40"/>
    <w:rsid w:val="0076569B"/>
    <w:rsid w:val="00767B2B"/>
    <w:rsid w:val="00775346"/>
    <w:rsid w:val="00775986"/>
    <w:rsid w:val="007770AE"/>
    <w:rsid w:val="00777E42"/>
    <w:rsid w:val="00780487"/>
    <w:rsid w:val="0078056E"/>
    <w:rsid w:val="0078135C"/>
    <w:rsid w:val="00783E71"/>
    <w:rsid w:val="00787713"/>
    <w:rsid w:val="0079022D"/>
    <w:rsid w:val="0079081E"/>
    <w:rsid w:val="00791176"/>
    <w:rsid w:val="00794C2A"/>
    <w:rsid w:val="007A02D1"/>
    <w:rsid w:val="007A0880"/>
    <w:rsid w:val="007A2918"/>
    <w:rsid w:val="007A331D"/>
    <w:rsid w:val="007A52C8"/>
    <w:rsid w:val="007B0BDE"/>
    <w:rsid w:val="007B4DF0"/>
    <w:rsid w:val="007B4EC3"/>
    <w:rsid w:val="007B7978"/>
    <w:rsid w:val="007C0DAB"/>
    <w:rsid w:val="007C0E2E"/>
    <w:rsid w:val="007C10D4"/>
    <w:rsid w:val="007C4E23"/>
    <w:rsid w:val="007C718B"/>
    <w:rsid w:val="007D20CD"/>
    <w:rsid w:val="007D228A"/>
    <w:rsid w:val="007D5DC8"/>
    <w:rsid w:val="007E2D9D"/>
    <w:rsid w:val="007E3929"/>
    <w:rsid w:val="007F2521"/>
    <w:rsid w:val="007F30E6"/>
    <w:rsid w:val="007F769E"/>
    <w:rsid w:val="007F7787"/>
    <w:rsid w:val="008005A6"/>
    <w:rsid w:val="00803D5F"/>
    <w:rsid w:val="0080443B"/>
    <w:rsid w:val="008054FD"/>
    <w:rsid w:val="008147F1"/>
    <w:rsid w:val="008153CE"/>
    <w:rsid w:val="00815597"/>
    <w:rsid w:val="00816B5B"/>
    <w:rsid w:val="00817B07"/>
    <w:rsid w:val="00820C2E"/>
    <w:rsid w:val="00821E83"/>
    <w:rsid w:val="0083113B"/>
    <w:rsid w:val="00831468"/>
    <w:rsid w:val="008327AB"/>
    <w:rsid w:val="00833070"/>
    <w:rsid w:val="00835E69"/>
    <w:rsid w:val="00835E84"/>
    <w:rsid w:val="00835FF7"/>
    <w:rsid w:val="00837507"/>
    <w:rsid w:val="00837FE4"/>
    <w:rsid w:val="00840B71"/>
    <w:rsid w:val="0084202B"/>
    <w:rsid w:val="00844880"/>
    <w:rsid w:val="0084562A"/>
    <w:rsid w:val="00846CF1"/>
    <w:rsid w:val="0084733F"/>
    <w:rsid w:val="0085057F"/>
    <w:rsid w:val="0085111A"/>
    <w:rsid w:val="00852B42"/>
    <w:rsid w:val="00854577"/>
    <w:rsid w:val="00855B02"/>
    <w:rsid w:val="0085615D"/>
    <w:rsid w:val="00862D4F"/>
    <w:rsid w:val="0086410E"/>
    <w:rsid w:val="00865E0F"/>
    <w:rsid w:val="00866D8C"/>
    <w:rsid w:val="008702AB"/>
    <w:rsid w:val="00871F93"/>
    <w:rsid w:val="00876815"/>
    <w:rsid w:val="00880BE4"/>
    <w:rsid w:val="008820A6"/>
    <w:rsid w:val="008832F3"/>
    <w:rsid w:val="008839AF"/>
    <w:rsid w:val="008845A1"/>
    <w:rsid w:val="00885198"/>
    <w:rsid w:val="008855E0"/>
    <w:rsid w:val="00885D6F"/>
    <w:rsid w:val="00887CB3"/>
    <w:rsid w:val="0089217A"/>
    <w:rsid w:val="00894BB8"/>
    <w:rsid w:val="00896A33"/>
    <w:rsid w:val="0089743A"/>
    <w:rsid w:val="008A2286"/>
    <w:rsid w:val="008A496F"/>
    <w:rsid w:val="008A5673"/>
    <w:rsid w:val="008A5A5A"/>
    <w:rsid w:val="008A68DB"/>
    <w:rsid w:val="008B0F31"/>
    <w:rsid w:val="008B138A"/>
    <w:rsid w:val="008B23C6"/>
    <w:rsid w:val="008B2FE0"/>
    <w:rsid w:val="008B506C"/>
    <w:rsid w:val="008B7B83"/>
    <w:rsid w:val="008C2A36"/>
    <w:rsid w:val="008C3942"/>
    <w:rsid w:val="008C4F17"/>
    <w:rsid w:val="008C6B4F"/>
    <w:rsid w:val="008C726E"/>
    <w:rsid w:val="008D0F98"/>
    <w:rsid w:val="008D2A54"/>
    <w:rsid w:val="008D3671"/>
    <w:rsid w:val="008D4927"/>
    <w:rsid w:val="008D4F2A"/>
    <w:rsid w:val="008D5F74"/>
    <w:rsid w:val="008D660E"/>
    <w:rsid w:val="008D6849"/>
    <w:rsid w:val="008D6B32"/>
    <w:rsid w:val="008D7724"/>
    <w:rsid w:val="008E1CCA"/>
    <w:rsid w:val="008E4110"/>
    <w:rsid w:val="008E50A0"/>
    <w:rsid w:val="008E5A4B"/>
    <w:rsid w:val="008E5FAF"/>
    <w:rsid w:val="008E7E43"/>
    <w:rsid w:val="008F16A0"/>
    <w:rsid w:val="008F22DE"/>
    <w:rsid w:val="008F4B4B"/>
    <w:rsid w:val="008F5642"/>
    <w:rsid w:val="00902746"/>
    <w:rsid w:val="00902E1E"/>
    <w:rsid w:val="00902F62"/>
    <w:rsid w:val="00906F9E"/>
    <w:rsid w:val="0091102C"/>
    <w:rsid w:val="00911284"/>
    <w:rsid w:val="00913552"/>
    <w:rsid w:val="009152D3"/>
    <w:rsid w:val="00916620"/>
    <w:rsid w:val="00917E9E"/>
    <w:rsid w:val="00921513"/>
    <w:rsid w:val="00922640"/>
    <w:rsid w:val="00922BA6"/>
    <w:rsid w:val="009309DA"/>
    <w:rsid w:val="00930F12"/>
    <w:rsid w:val="00931DFE"/>
    <w:rsid w:val="0093361F"/>
    <w:rsid w:val="009408C8"/>
    <w:rsid w:val="00940E59"/>
    <w:rsid w:val="00941A77"/>
    <w:rsid w:val="00941F8F"/>
    <w:rsid w:val="00947190"/>
    <w:rsid w:val="00951529"/>
    <w:rsid w:val="00952E5B"/>
    <w:rsid w:val="00953FA2"/>
    <w:rsid w:val="009569D9"/>
    <w:rsid w:val="0096024F"/>
    <w:rsid w:val="009610A5"/>
    <w:rsid w:val="00962388"/>
    <w:rsid w:val="00962727"/>
    <w:rsid w:val="009629FD"/>
    <w:rsid w:val="00963887"/>
    <w:rsid w:val="0097162C"/>
    <w:rsid w:val="00971AF0"/>
    <w:rsid w:val="00972062"/>
    <w:rsid w:val="00975CED"/>
    <w:rsid w:val="00981CD9"/>
    <w:rsid w:val="009864DD"/>
    <w:rsid w:val="00986BEE"/>
    <w:rsid w:val="00986EFD"/>
    <w:rsid w:val="00990E56"/>
    <w:rsid w:val="00991BA7"/>
    <w:rsid w:val="00991C63"/>
    <w:rsid w:val="00993A2F"/>
    <w:rsid w:val="009A2E16"/>
    <w:rsid w:val="009A5345"/>
    <w:rsid w:val="009B33FD"/>
    <w:rsid w:val="009B4DA0"/>
    <w:rsid w:val="009B6187"/>
    <w:rsid w:val="009B6E52"/>
    <w:rsid w:val="009C1FD1"/>
    <w:rsid w:val="009C49FC"/>
    <w:rsid w:val="009C6CE1"/>
    <w:rsid w:val="009C6EA5"/>
    <w:rsid w:val="009C722B"/>
    <w:rsid w:val="009C7EE4"/>
    <w:rsid w:val="009D0300"/>
    <w:rsid w:val="009D1A66"/>
    <w:rsid w:val="009D2D2A"/>
    <w:rsid w:val="009D4561"/>
    <w:rsid w:val="009D62ED"/>
    <w:rsid w:val="009E00A7"/>
    <w:rsid w:val="009E1369"/>
    <w:rsid w:val="009E3C15"/>
    <w:rsid w:val="009E477B"/>
    <w:rsid w:val="009E5441"/>
    <w:rsid w:val="009F37E9"/>
    <w:rsid w:val="009F503C"/>
    <w:rsid w:val="009F6714"/>
    <w:rsid w:val="00A03077"/>
    <w:rsid w:val="00A04459"/>
    <w:rsid w:val="00A0513D"/>
    <w:rsid w:val="00A05E58"/>
    <w:rsid w:val="00A0751F"/>
    <w:rsid w:val="00A07AC9"/>
    <w:rsid w:val="00A118D4"/>
    <w:rsid w:val="00A129C3"/>
    <w:rsid w:val="00A12CE2"/>
    <w:rsid w:val="00A145D8"/>
    <w:rsid w:val="00A146F8"/>
    <w:rsid w:val="00A17CA5"/>
    <w:rsid w:val="00A2497E"/>
    <w:rsid w:val="00A26CE5"/>
    <w:rsid w:val="00A30731"/>
    <w:rsid w:val="00A319BC"/>
    <w:rsid w:val="00A34B7B"/>
    <w:rsid w:val="00A34CF9"/>
    <w:rsid w:val="00A3615D"/>
    <w:rsid w:val="00A3693B"/>
    <w:rsid w:val="00A37786"/>
    <w:rsid w:val="00A377F1"/>
    <w:rsid w:val="00A40172"/>
    <w:rsid w:val="00A40840"/>
    <w:rsid w:val="00A4219B"/>
    <w:rsid w:val="00A42A7A"/>
    <w:rsid w:val="00A50164"/>
    <w:rsid w:val="00A53615"/>
    <w:rsid w:val="00A54CC8"/>
    <w:rsid w:val="00A54F4E"/>
    <w:rsid w:val="00A57344"/>
    <w:rsid w:val="00A616C9"/>
    <w:rsid w:val="00A62A1B"/>
    <w:rsid w:val="00A70A49"/>
    <w:rsid w:val="00A71CA3"/>
    <w:rsid w:val="00A77113"/>
    <w:rsid w:val="00A776C1"/>
    <w:rsid w:val="00A81C33"/>
    <w:rsid w:val="00A85328"/>
    <w:rsid w:val="00A92D88"/>
    <w:rsid w:val="00A95E19"/>
    <w:rsid w:val="00A96262"/>
    <w:rsid w:val="00A96934"/>
    <w:rsid w:val="00AA0631"/>
    <w:rsid w:val="00AA239E"/>
    <w:rsid w:val="00AA690D"/>
    <w:rsid w:val="00AB185E"/>
    <w:rsid w:val="00AB26A9"/>
    <w:rsid w:val="00AB420D"/>
    <w:rsid w:val="00AB48E1"/>
    <w:rsid w:val="00AC3B93"/>
    <w:rsid w:val="00AC4D27"/>
    <w:rsid w:val="00AC5075"/>
    <w:rsid w:val="00AC60E7"/>
    <w:rsid w:val="00AD11F1"/>
    <w:rsid w:val="00AD6D62"/>
    <w:rsid w:val="00AE1524"/>
    <w:rsid w:val="00AE2111"/>
    <w:rsid w:val="00AE357A"/>
    <w:rsid w:val="00AF161D"/>
    <w:rsid w:val="00AF4BE4"/>
    <w:rsid w:val="00B015D3"/>
    <w:rsid w:val="00B01ED1"/>
    <w:rsid w:val="00B03E8C"/>
    <w:rsid w:val="00B05526"/>
    <w:rsid w:val="00B06FBE"/>
    <w:rsid w:val="00B07FA0"/>
    <w:rsid w:val="00B10955"/>
    <w:rsid w:val="00B1214E"/>
    <w:rsid w:val="00B13E0B"/>
    <w:rsid w:val="00B21EA9"/>
    <w:rsid w:val="00B23DCC"/>
    <w:rsid w:val="00B24B5F"/>
    <w:rsid w:val="00B266CA"/>
    <w:rsid w:val="00B27CBC"/>
    <w:rsid w:val="00B30D34"/>
    <w:rsid w:val="00B30DBE"/>
    <w:rsid w:val="00B33959"/>
    <w:rsid w:val="00B34676"/>
    <w:rsid w:val="00B34C12"/>
    <w:rsid w:val="00B35630"/>
    <w:rsid w:val="00B3697F"/>
    <w:rsid w:val="00B37838"/>
    <w:rsid w:val="00B40DDB"/>
    <w:rsid w:val="00B428D4"/>
    <w:rsid w:val="00B431AE"/>
    <w:rsid w:val="00B44781"/>
    <w:rsid w:val="00B5012D"/>
    <w:rsid w:val="00B5339E"/>
    <w:rsid w:val="00B56EA3"/>
    <w:rsid w:val="00B603AE"/>
    <w:rsid w:val="00B61D77"/>
    <w:rsid w:val="00B629EB"/>
    <w:rsid w:val="00B62A0B"/>
    <w:rsid w:val="00B64538"/>
    <w:rsid w:val="00B64970"/>
    <w:rsid w:val="00B65C4C"/>
    <w:rsid w:val="00B67DE1"/>
    <w:rsid w:val="00B700FD"/>
    <w:rsid w:val="00B70E3D"/>
    <w:rsid w:val="00B74BEE"/>
    <w:rsid w:val="00B77BDF"/>
    <w:rsid w:val="00B85434"/>
    <w:rsid w:val="00B87D4C"/>
    <w:rsid w:val="00B9037E"/>
    <w:rsid w:val="00BA3874"/>
    <w:rsid w:val="00BB1F17"/>
    <w:rsid w:val="00BC1FDC"/>
    <w:rsid w:val="00BC22EE"/>
    <w:rsid w:val="00BC2A74"/>
    <w:rsid w:val="00BC633C"/>
    <w:rsid w:val="00BC7D85"/>
    <w:rsid w:val="00BD0F5E"/>
    <w:rsid w:val="00BD1B49"/>
    <w:rsid w:val="00BD5245"/>
    <w:rsid w:val="00BD617F"/>
    <w:rsid w:val="00BE09A5"/>
    <w:rsid w:val="00BE2011"/>
    <w:rsid w:val="00BE36B8"/>
    <w:rsid w:val="00BE5FDD"/>
    <w:rsid w:val="00BE74BE"/>
    <w:rsid w:val="00BF0BDB"/>
    <w:rsid w:val="00BF109E"/>
    <w:rsid w:val="00BF370A"/>
    <w:rsid w:val="00BF6D2F"/>
    <w:rsid w:val="00BF6DD3"/>
    <w:rsid w:val="00C029B3"/>
    <w:rsid w:val="00C03950"/>
    <w:rsid w:val="00C0412B"/>
    <w:rsid w:val="00C05E9D"/>
    <w:rsid w:val="00C05FAF"/>
    <w:rsid w:val="00C06A4D"/>
    <w:rsid w:val="00C07FFD"/>
    <w:rsid w:val="00C10321"/>
    <w:rsid w:val="00C13E2D"/>
    <w:rsid w:val="00C20081"/>
    <w:rsid w:val="00C2475B"/>
    <w:rsid w:val="00C250FC"/>
    <w:rsid w:val="00C26C26"/>
    <w:rsid w:val="00C30B8E"/>
    <w:rsid w:val="00C36755"/>
    <w:rsid w:val="00C433A4"/>
    <w:rsid w:val="00C4483A"/>
    <w:rsid w:val="00C45CF4"/>
    <w:rsid w:val="00C4723E"/>
    <w:rsid w:val="00C47948"/>
    <w:rsid w:val="00C50F5A"/>
    <w:rsid w:val="00C51D23"/>
    <w:rsid w:val="00C540B0"/>
    <w:rsid w:val="00C6266E"/>
    <w:rsid w:val="00C648E7"/>
    <w:rsid w:val="00C65EC3"/>
    <w:rsid w:val="00C70D40"/>
    <w:rsid w:val="00C72501"/>
    <w:rsid w:val="00C730B1"/>
    <w:rsid w:val="00C7348E"/>
    <w:rsid w:val="00C73A89"/>
    <w:rsid w:val="00C7642F"/>
    <w:rsid w:val="00C80F19"/>
    <w:rsid w:val="00C86493"/>
    <w:rsid w:val="00C8773D"/>
    <w:rsid w:val="00C90064"/>
    <w:rsid w:val="00C90D4E"/>
    <w:rsid w:val="00C92152"/>
    <w:rsid w:val="00C933F4"/>
    <w:rsid w:val="00C935C9"/>
    <w:rsid w:val="00C95FD4"/>
    <w:rsid w:val="00CA04E6"/>
    <w:rsid w:val="00CA5164"/>
    <w:rsid w:val="00CA6675"/>
    <w:rsid w:val="00CA69E9"/>
    <w:rsid w:val="00CA6F7A"/>
    <w:rsid w:val="00CB0337"/>
    <w:rsid w:val="00CB1478"/>
    <w:rsid w:val="00CB1D05"/>
    <w:rsid w:val="00CB21B4"/>
    <w:rsid w:val="00CB2323"/>
    <w:rsid w:val="00CB674C"/>
    <w:rsid w:val="00CB779C"/>
    <w:rsid w:val="00CD12BD"/>
    <w:rsid w:val="00CD1DD4"/>
    <w:rsid w:val="00CD2374"/>
    <w:rsid w:val="00CD3601"/>
    <w:rsid w:val="00CD4C6A"/>
    <w:rsid w:val="00CD5582"/>
    <w:rsid w:val="00CD5B29"/>
    <w:rsid w:val="00CE4282"/>
    <w:rsid w:val="00CE4DE6"/>
    <w:rsid w:val="00CE7436"/>
    <w:rsid w:val="00CF18B4"/>
    <w:rsid w:val="00D016A0"/>
    <w:rsid w:val="00D02DE4"/>
    <w:rsid w:val="00D03C84"/>
    <w:rsid w:val="00D057CD"/>
    <w:rsid w:val="00D14EDC"/>
    <w:rsid w:val="00D15D70"/>
    <w:rsid w:val="00D16DDB"/>
    <w:rsid w:val="00D2030F"/>
    <w:rsid w:val="00D20B62"/>
    <w:rsid w:val="00D21BBB"/>
    <w:rsid w:val="00D21DFC"/>
    <w:rsid w:val="00D22CDE"/>
    <w:rsid w:val="00D24A23"/>
    <w:rsid w:val="00D24DAF"/>
    <w:rsid w:val="00D25DC8"/>
    <w:rsid w:val="00D25E54"/>
    <w:rsid w:val="00D265CA"/>
    <w:rsid w:val="00D267A6"/>
    <w:rsid w:val="00D2780B"/>
    <w:rsid w:val="00D33A64"/>
    <w:rsid w:val="00D3553A"/>
    <w:rsid w:val="00D40D11"/>
    <w:rsid w:val="00D41376"/>
    <w:rsid w:val="00D444AA"/>
    <w:rsid w:val="00D5165E"/>
    <w:rsid w:val="00D51E11"/>
    <w:rsid w:val="00D56013"/>
    <w:rsid w:val="00D579D1"/>
    <w:rsid w:val="00D6375E"/>
    <w:rsid w:val="00D65923"/>
    <w:rsid w:val="00D6728C"/>
    <w:rsid w:val="00D7052C"/>
    <w:rsid w:val="00D77054"/>
    <w:rsid w:val="00D8293A"/>
    <w:rsid w:val="00D832D7"/>
    <w:rsid w:val="00D85CF1"/>
    <w:rsid w:val="00D91A8C"/>
    <w:rsid w:val="00D92AA1"/>
    <w:rsid w:val="00D94939"/>
    <w:rsid w:val="00DA409A"/>
    <w:rsid w:val="00DA4578"/>
    <w:rsid w:val="00DA6815"/>
    <w:rsid w:val="00DA6E9E"/>
    <w:rsid w:val="00DB4170"/>
    <w:rsid w:val="00DC2927"/>
    <w:rsid w:val="00DC410A"/>
    <w:rsid w:val="00DD1317"/>
    <w:rsid w:val="00DD1DF3"/>
    <w:rsid w:val="00DD321C"/>
    <w:rsid w:val="00DD6F66"/>
    <w:rsid w:val="00DE12AC"/>
    <w:rsid w:val="00DE1D81"/>
    <w:rsid w:val="00DE210B"/>
    <w:rsid w:val="00DE2257"/>
    <w:rsid w:val="00DE45E9"/>
    <w:rsid w:val="00DE4680"/>
    <w:rsid w:val="00DE52DF"/>
    <w:rsid w:val="00DE56CE"/>
    <w:rsid w:val="00DE5D6C"/>
    <w:rsid w:val="00DE5DE0"/>
    <w:rsid w:val="00DE6C93"/>
    <w:rsid w:val="00DF017F"/>
    <w:rsid w:val="00DF183F"/>
    <w:rsid w:val="00DF4C63"/>
    <w:rsid w:val="00DF6F0E"/>
    <w:rsid w:val="00E02145"/>
    <w:rsid w:val="00E04D5C"/>
    <w:rsid w:val="00E05144"/>
    <w:rsid w:val="00E07079"/>
    <w:rsid w:val="00E10DCF"/>
    <w:rsid w:val="00E12E94"/>
    <w:rsid w:val="00E14E9D"/>
    <w:rsid w:val="00E14FE4"/>
    <w:rsid w:val="00E15626"/>
    <w:rsid w:val="00E15764"/>
    <w:rsid w:val="00E24407"/>
    <w:rsid w:val="00E250FE"/>
    <w:rsid w:val="00E308E7"/>
    <w:rsid w:val="00E31118"/>
    <w:rsid w:val="00E317E6"/>
    <w:rsid w:val="00E357D9"/>
    <w:rsid w:val="00E36D2F"/>
    <w:rsid w:val="00E40364"/>
    <w:rsid w:val="00E404A0"/>
    <w:rsid w:val="00E423AE"/>
    <w:rsid w:val="00E43C88"/>
    <w:rsid w:val="00E47ABF"/>
    <w:rsid w:val="00E500DE"/>
    <w:rsid w:val="00E53BA4"/>
    <w:rsid w:val="00E53FBA"/>
    <w:rsid w:val="00E56B62"/>
    <w:rsid w:val="00E57817"/>
    <w:rsid w:val="00E60BD2"/>
    <w:rsid w:val="00E60D69"/>
    <w:rsid w:val="00E64AB4"/>
    <w:rsid w:val="00E64C98"/>
    <w:rsid w:val="00E64DEB"/>
    <w:rsid w:val="00E64E96"/>
    <w:rsid w:val="00E66E33"/>
    <w:rsid w:val="00E66F35"/>
    <w:rsid w:val="00E7077B"/>
    <w:rsid w:val="00E71B80"/>
    <w:rsid w:val="00E72041"/>
    <w:rsid w:val="00E7376C"/>
    <w:rsid w:val="00E74185"/>
    <w:rsid w:val="00E7429B"/>
    <w:rsid w:val="00E81BD8"/>
    <w:rsid w:val="00E86581"/>
    <w:rsid w:val="00E9031F"/>
    <w:rsid w:val="00E96967"/>
    <w:rsid w:val="00EA0724"/>
    <w:rsid w:val="00EA0D8E"/>
    <w:rsid w:val="00EA175F"/>
    <w:rsid w:val="00EA567B"/>
    <w:rsid w:val="00EA62DC"/>
    <w:rsid w:val="00EB1AB7"/>
    <w:rsid w:val="00EB630C"/>
    <w:rsid w:val="00EC1508"/>
    <w:rsid w:val="00EC2D76"/>
    <w:rsid w:val="00EC3C1E"/>
    <w:rsid w:val="00EC4446"/>
    <w:rsid w:val="00EC7062"/>
    <w:rsid w:val="00ED5D19"/>
    <w:rsid w:val="00EE0B91"/>
    <w:rsid w:val="00EE250C"/>
    <w:rsid w:val="00EF58E2"/>
    <w:rsid w:val="00EF5973"/>
    <w:rsid w:val="00EF6325"/>
    <w:rsid w:val="00EF7CC9"/>
    <w:rsid w:val="00F04D15"/>
    <w:rsid w:val="00F06BE6"/>
    <w:rsid w:val="00F07648"/>
    <w:rsid w:val="00F10C07"/>
    <w:rsid w:val="00F11EE3"/>
    <w:rsid w:val="00F12763"/>
    <w:rsid w:val="00F17033"/>
    <w:rsid w:val="00F20BB0"/>
    <w:rsid w:val="00F2104F"/>
    <w:rsid w:val="00F210AC"/>
    <w:rsid w:val="00F216F9"/>
    <w:rsid w:val="00F2350C"/>
    <w:rsid w:val="00F2626B"/>
    <w:rsid w:val="00F272AC"/>
    <w:rsid w:val="00F274E8"/>
    <w:rsid w:val="00F27C2C"/>
    <w:rsid w:val="00F31EF5"/>
    <w:rsid w:val="00F32FCC"/>
    <w:rsid w:val="00F35074"/>
    <w:rsid w:val="00F3567A"/>
    <w:rsid w:val="00F35FAC"/>
    <w:rsid w:val="00F414D8"/>
    <w:rsid w:val="00F42019"/>
    <w:rsid w:val="00F42CA3"/>
    <w:rsid w:val="00F468AA"/>
    <w:rsid w:val="00F469C9"/>
    <w:rsid w:val="00F51B98"/>
    <w:rsid w:val="00F5393A"/>
    <w:rsid w:val="00F53D9E"/>
    <w:rsid w:val="00F541DA"/>
    <w:rsid w:val="00F61D7D"/>
    <w:rsid w:val="00F61DB4"/>
    <w:rsid w:val="00F62F45"/>
    <w:rsid w:val="00F7024A"/>
    <w:rsid w:val="00F73B6A"/>
    <w:rsid w:val="00F76298"/>
    <w:rsid w:val="00F77309"/>
    <w:rsid w:val="00F80223"/>
    <w:rsid w:val="00F80E24"/>
    <w:rsid w:val="00F83B4E"/>
    <w:rsid w:val="00F83D6D"/>
    <w:rsid w:val="00F84B6E"/>
    <w:rsid w:val="00F85A2E"/>
    <w:rsid w:val="00F871FA"/>
    <w:rsid w:val="00F8739D"/>
    <w:rsid w:val="00F8770B"/>
    <w:rsid w:val="00F87929"/>
    <w:rsid w:val="00F91BFB"/>
    <w:rsid w:val="00F9406A"/>
    <w:rsid w:val="00FA01B1"/>
    <w:rsid w:val="00FA18C6"/>
    <w:rsid w:val="00FA3A4E"/>
    <w:rsid w:val="00FA476C"/>
    <w:rsid w:val="00FA6387"/>
    <w:rsid w:val="00FA7136"/>
    <w:rsid w:val="00FB0700"/>
    <w:rsid w:val="00FB4BBC"/>
    <w:rsid w:val="00FB57AC"/>
    <w:rsid w:val="00FB6A49"/>
    <w:rsid w:val="00FB759B"/>
    <w:rsid w:val="00FC1325"/>
    <w:rsid w:val="00FD657C"/>
    <w:rsid w:val="00FE0C10"/>
    <w:rsid w:val="00FE1CF8"/>
    <w:rsid w:val="00FE25D8"/>
    <w:rsid w:val="00FE4A35"/>
    <w:rsid w:val="00FE5B28"/>
    <w:rsid w:val="00FE79A9"/>
    <w:rsid w:val="00FF05CD"/>
    <w:rsid w:val="00FF2A7F"/>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47132"/>
  <w15:docId w15:val="{BE063A4A-E0E5-42A0-BD12-D1002978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uiPriority w:val="99"/>
    <w:rsid w:val="00D77054"/>
    <w:rPr>
      <w:rFonts w:ascii="Tahoma" w:hAnsi="Tahoma" w:cs="Tahoma"/>
      <w:sz w:val="16"/>
      <w:szCs w:val="16"/>
    </w:rPr>
  </w:style>
  <w:style w:type="character" w:customStyle="1" w:styleId="TextodegloboCar">
    <w:name w:val="Texto de globo Car"/>
    <w:link w:val="Textodeglobo"/>
    <w:uiPriority w:val="99"/>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customStyle="1" w:styleId="Sombreadoclaro1">
    <w:name w:val="Sombreado claro1"/>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ecxmsonormal">
    <w:name w:val="ecxmsonormal"/>
    <w:basedOn w:val="Normal"/>
    <w:rsid w:val="00D6375E"/>
    <w:pPr>
      <w:suppressAutoHyphens/>
      <w:spacing w:after="324"/>
      <w:jc w:val="left"/>
    </w:pPr>
    <w:rPr>
      <w:sz w:val="24"/>
      <w:lang w:val="es-AR" w:eastAsia="ar-SA"/>
    </w:rPr>
  </w:style>
  <w:style w:type="paragraph" w:customStyle="1" w:styleId="Predeterminado">
    <w:name w:val="Predeterminado"/>
    <w:rsid w:val="00D6375E"/>
    <w:pPr>
      <w:tabs>
        <w:tab w:val="left" w:pos="708"/>
      </w:tabs>
      <w:suppressAutoHyphens/>
      <w:spacing w:after="200" w:line="276" w:lineRule="auto"/>
      <w:ind w:firstLine="0"/>
    </w:pPr>
    <w:rPr>
      <w:rFonts w:eastAsia="Lucida Sans Unicode" w:cs="Mangal"/>
      <w:sz w:val="24"/>
      <w:szCs w:val="24"/>
      <w:lang w:eastAsia="ar-SA" w:bidi="hi-IN"/>
    </w:rPr>
  </w:style>
  <w:style w:type="paragraph" w:customStyle="1" w:styleId="Default">
    <w:name w:val="Default"/>
    <w:rsid w:val="00D6375E"/>
    <w:pPr>
      <w:autoSpaceDE w:val="0"/>
      <w:autoSpaceDN w:val="0"/>
      <w:adjustRightInd w:val="0"/>
      <w:ind w:firstLine="0"/>
    </w:pPr>
    <w:rPr>
      <w:rFonts w:ascii="Calibri" w:eastAsia="Calibri" w:hAnsi="Calibri" w:cs="Calibri"/>
      <w:color w:val="000000"/>
      <w:sz w:val="24"/>
      <w:szCs w:val="24"/>
      <w:lang w:eastAsia="en-US"/>
    </w:rPr>
  </w:style>
  <w:style w:type="paragraph" w:customStyle="1" w:styleId="Cuerpo">
    <w:name w:val="Cuerpo"/>
    <w:rsid w:val="00A81C33"/>
    <w:pPr>
      <w:pBdr>
        <w:top w:val="nil"/>
        <w:left w:val="nil"/>
        <w:bottom w:val="nil"/>
        <w:right w:val="nil"/>
        <w:between w:val="nil"/>
        <w:bar w:val="nil"/>
      </w:pBdr>
      <w:spacing w:after="160" w:line="259" w:lineRule="auto"/>
      <w:ind w:firstLine="0"/>
    </w:pPr>
    <w:rPr>
      <w:rFonts w:ascii="Calibri" w:eastAsia="Calibri" w:hAnsi="Calibri" w:cs="Calibri"/>
      <w:color w:val="000000"/>
      <w:sz w:val="22"/>
      <w:szCs w:val="22"/>
      <w:u w:color="000000"/>
      <w:bdr w:val="nil"/>
      <w:lang w:val="de-DE"/>
    </w:rPr>
  </w:style>
  <w:style w:type="character" w:customStyle="1" w:styleId="Ninguno">
    <w:name w:val="Ninguno"/>
    <w:rsid w:val="00A81C33"/>
    <w:rPr>
      <w:lang w:val="de-DE"/>
    </w:rPr>
  </w:style>
  <w:style w:type="character" w:customStyle="1" w:styleId="Hyperlink0">
    <w:name w:val="Hyperlink.0"/>
    <w:basedOn w:val="Fuentedeprrafopredeter"/>
    <w:rsid w:val="00572177"/>
    <w:rPr>
      <w:rFonts w:ascii="Calibri" w:eastAsia="Calibri" w:hAnsi="Calibri" w:cs="Calibri"/>
      <w:b/>
      <w:bCs/>
      <w:color w:val="0563C1"/>
      <w:u w:val="single" w:color="0563C1"/>
    </w:rPr>
  </w:style>
  <w:style w:type="numbering" w:customStyle="1" w:styleId="Estiloimportado1">
    <w:name w:val="Estilo importado 1"/>
    <w:rsid w:val="00572177"/>
    <w:pPr>
      <w:numPr>
        <w:numId w:val="24"/>
      </w:numPr>
    </w:pPr>
  </w:style>
  <w:style w:type="numbering" w:customStyle="1" w:styleId="Estiloimportado2">
    <w:name w:val="Estilo importado 2"/>
    <w:rsid w:val="00572177"/>
    <w:pPr>
      <w:numPr>
        <w:numId w:val="26"/>
      </w:numPr>
    </w:pPr>
  </w:style>
  <w:style w:type="numbering" w:customStyle="1" w:styleId="Estiloimportado3">
    <w:name w:val="Estilo importado 3"/>
    <w:rsid w:val="00572177"/>
    <w:pPr>
      <w:numPr>
        <w:numId w:val="28"/>
      </w:numPr>
    </w:pPr>
  </w:style>
  <w:style w:type="paragraph" w:styleId="NormalWeb">
    <w:name w:val="Normal (Web)"/>
    <w:basedOn w:val="Normal"/>
    <w:uiPriority w:val="99"/>
    <w:semiHidden/>
    <w:unhideWhenUsed/>
    <w:rsid w:val="00572177"/>
    <w:pPr>
      <w:jc w:val="left"/>
    </w:pPr>
    <w:rPr>
      <w:rFonts w:ascii="Arial" w:eastAsiaTheme="minorEastAsia" w:hAnsi="Arial" w:cs="Arial"/>
      <w:szCs w:val="20"/>
      <w:lang w:val="es-AR" w:eastAsia="es-AR"/>
    </w:rPr>
  </w:style>
  <w:style w:type="character" w:customStyle="1" w:styleId="normal1">
    <w:name w:val="normal1"/>
    <w:basedOn w:val="Fuentedeprrafopredeter"/>
    <w:rsid w:val="00572177"/>
    <w:rPr>
      <w:rFonts w:ascii="Arial" w:hAnsi="Arial" w:cs="Arial" w:hint="default"/>
      <w:color w:val="000000"/>
      <w:sz w:val="20"/>
      <w:szCs w:val="20"/>
    </w:rPr>
  </w:style>
  <w:style w:type="character" w:customStyle="1" w:styleId="result">
    <w:name w:val="result"/>
    <w:basedOn w:val="Fuentedeprrafopredeter"/>
    <w:rsid w:val="00572177"/>
    <w:rPr>
      <w:color w:val="000080"/>
    </w:rPr>
  </w:style>
  <w:style w:type="character" w:customStyle="1" w:styleId="Mencinsinresolver1">
    <w:name w:val="Mención sin resolver1"/>
    <w:basedOn w:val="Fuentedeprrafopredeter"/>
    <w:uiPriority w:val="99"/>
    <w:semiHidden/>
    <w:unhideWhenUsed/>
    <w:rsid w:val="003265E0"/>
    <w:rPr>
      <w:color w:val="605E5C"/>
      <w:shd w:val="clear" w:color="auto" w:fill="E1DFDD"/>
    </w:rPr>
  </w:style>
  <w:style w:type="character" w:customStyle="1" w:styleId="UnresolvedMention">
    <w:name w:val="Unresolved Mention"/>
    <w:basedOn w:val="Fuentedeprrafopredeter"/>
    <w:uiPriority w:val="99"/>
    <w:semiHidden/>
    <w:unhideWhenUsed/>
    <w:rsid w:val="00E6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3)04"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orcid.org/0000-0003-2361-2694" TargetMode="External"/><Relationship Id="rId14"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955D4"/>
    <w:rsid w:val="00010B06"/>
    <w:rsid w:val="000326E5"/>
    <w:rsid w:val="0004055D"/>
    <w:rsid w:val="00042597"/>
    <w:rsid w:val="000523EB"/>
    <w:rsid w:val="000D136B"/>
    <w:rsid w:val="000E2819"/>
    <w:rsid w:val="000E5767"/>
    <w:rsid w:val="001038A9"/>
    <w:rsid w:val="00104F15"/>
    <w:rsid w:val="00121333"/>
    <w:rsid w:val="00136220"/>
    <w:rsid w:val="00145329"/>
    <w:rsid w:val="00162953"/>
    <w:rsid w:val="001C65F7"/>
    <w:rsid w:val="001D6A75"/>
    <w:rsid w:val="001E47A6"/>
    <w:rsid w:val="001F33A1"/>
    <w:rsid w:val="001F5D3C"/>
    <w:rsid w:val="00206436"/>
    <w:rsid w:val="0021726C"/>
    <w:rsid w:val="00217B1C"/>
    <w:rsid w:val="00223D10"/>
    <w:rsid w:val="002330AB"/>
    <w:rsid w:val="00237E7C"/>
    <w:rsid w:val="00255E73"/>
    <w:rsid w:val="0026390A"/>
    <w:rsid w:val="00273901"/>
    <w:rsid w:val="00291A2D"/>
    <w:rsid w:val="002955D4"/>
    <w:rsid w:val="002D2A71"/>
    <w:rsid w:val="002D7B2B"/>
    <w:rsid w:val="002F222B"/>
    <w:rsid w:val="00313D1E"/>
    <w:rsid w:val="003322F7"/>
    <w:rsid w:val="00342790"/>
    <w:rsid w:val="0036380F"/>
    <w:rsid w:val="00385687"/>
    <w:rsid w:val="00393FC9"/>
    <w:rsid w:val="00395478"/>
    <w:rsid w:val="003D4D73"/>
    <w:rsid w:val="003D4D7B"/>
    <w:rsid w:val="003F5A3D"/>
    <w:rsid w:val="00410975"/>
    <w:rsid w:val="00410F9E"/>
    <w:rsid w:val="00413EBE"/>
    <w:rsid w:val="00447543"/>
    <w:rsid w:val="00475C42"/>
    <w:rsid w:val="004873F0"/>
    <w:rsid w:val="00491C7E"/>
    <w:rsid w:val="004A0D46"/>
    <w:rsid w:val="004B361B"/>
    <w:rsid w:val="004C7FEF"/>
    <w:rsid w:val="00504917"/>
    <w:rsid w:val="00510F6C"/>
    <w:rsid w:val="005351B9"/>
    <w:rsid w:val="00564E47"/>
    <w:rsid w:val="00593A02"/>
    <w:rsid w:val="00596592"/>
    <w:rsid w:val="005A56CB"/>
    <w:rsid w:val="005A7D38"/>
    <w:rsid w:val="005B5875"/>
    <w:rsid w:val="005B624D"/>
    <w:rsid w:val="005D1162"/>
    <w:rsid w:val="005D3859"/>
    <w:rsid w:val="005D3DC2"/>
    <w:rsid w:val="005F7B95"/>
    <w:rsid w:val="0060074D"/>
    <w:rsid w:val="00615C1D"/>
    <w:rsid w:val="00616EE5"/>
    <w:rsid w:val="006275BC"/>
    <w:rsid w:val="00654C3F"/>
    <w:rsid w:val="006621A4"/>
    <w:rsid w:val="0067750B"/>
    <w:rsid w:val="00691B69"/>
    <w:rsid w:val="00691EC0"/>
    <w:rsid w:val="00696173"/>
    <w:rsid w:val="006A3ACA"/>
    <w:rsid w:val="006D4072"/>
    <w:rsid w:val="006E0DEF"/>
    <w:rsid w:val="00705C75"/>
    <w:rsid w:val="00705DA9"/>
    <w:rsid w:val="007360EA"/>
    <w:rsid w:val="00737E65"/>
    <w:rsid w:val="007538CC"/>
    <w:rsid w:val="00754831"/>
    <w:rsid w:val="00760F7D"/>
    <w:rsid w:val="00761E54"/>
    <w:rsid w:val="00770D0D"/>
    <w:rsid w:val="00781AF4"/>
    <w:rsid w:val="00786A35"/>
    <w:rsid w:val="0079174F"/>
    <w:rsid w:val="00796F72"/>
    <w:rsid w:val="007B21E5"/>
    <w:rsid w:val="007B59F3"/>
    <w:rsid w:val="007F021E"/>
    <w:rsid w:val="00804258"/>
    <w:rsid w:val="00805677"/>
    <w:rsid w:val="00815A82"/>
    <w:rsid w:val="00845E56"/>
    <w:rsid w:val="00894C25"/>
    <w:rsid w:val="0089636D"/>
    <w:rsid w:val="008A08C9"/>
    <w:rsid w:val="008B2635"/>
    <w:rsid w:val="008D1E45"/>
    <w:rsid w:val="00910E89"/>
    <w:rsid w:val="00933210"/>
    <w:rsid w:val="00951E64"/>
    <w:rsid w:val="00975DA4"/>
    <w:rsid w:val="0098369A"/>
    <w:rsid w:val="00985EAE"/>
    <w:rsid w:val="009A59E1"/>
    <w:rsid w:val="009C47DA"/>
    <w:rsid w:val="009D7701"/>
    <w:rsid w:val="009F36EC"/>
    <w:rsid w:val="00A044F8"/>
    <w:rsid w:val="00A20333"/>
    <w:rsid w:val="00A24FEE"/>
    <w:rsid w:val="00A55A3F"/>
    <w:rsid w:val="00A613B0"/>
    <w:rsid w:val="00A63771"/>
    <w:rsid w:val="00A74C3E"/>
    <w:rsid w:val="00A86A98"/>
    <w:rsid w:val="00A94ECA"/>
    <w:rsid w:val="00AA1F29"/>
    <w:rsid w:val="00AA41A5"/>
    <w:rsid w:val="00AB3F1B"/>
    <w:rsid w:val="00AE2763"/>
    <w:rsid w:val="00B1743D"/>
    <w:rsid w:val="00B40A89"/>
    <w:rsid w:val="00B42358"/>
    <w:rsid w:val="00B7595D"/>
    <w:rsid w:val="00B80773"/>
    <w:rsid w:val="00B86F20"/>
    <w:rsid w:val="00B95369"/>
    <w:rsid w:val="00B97F24"/>
    <w:rsid w:val="00BA2015"/>
    <w:rsid w:val="00BA22C5"/>
    <w:rsid w:val="00BA337B"/>
    <w:rsid w:val="00BA690B"/>
    <w:rsid w:val="00BB0BDB"/>
    <w:rsid w:val="00BC40E6"/>
    <w:rsid w:val="00BC5E72"/>
    <w:rsid w:val="00BD2F01"/>
    <w:rsid w:val="00BF3A38"/>
    <w:rsid w:val="00C066E6"/>
    <w:rsid w:val="00C10B5A"/>
    <w:rsid w:val="00C25D3F"/>
    <w:rsid w:val="00C34209"/>
    <w:rsid w:val="00C47F0E"/>
    <w:rsid w:val="00C56DC3"/>
    <w:rsid w:val="00C64FB9"/>
    <w:rsid w:val="00C70836"/>
    <w:rsid w:val="00C74732"/>
    <w:rsid w:val="00C822B2"/>
    <w:rsid w:val="00C8500E"/>
    <w:rsid w:val="00CB35B6"/>
    <w:rsid w:val="00CC255C"/>
    <w:rsid w:val="00D01878"/>
    <w:rsid w:val="00D27F0C"/>
    <w:rsid w:val="00D31273"/>
    <w:rsid w:val="00D3301F"/>
    <w:rsid w:val="00D369B5"/>
    <w:rsid w:val="00D51F5E"/>
    <w:rsid w:val="00D714E4"/>
    <w:rsid w:val="00D83DE1"/>
    <w:rsid w:val="00D860AC"/>
    <w:rsid w:val="00D9674D"/>
    <w:rsid w:val="00DB3719"/>
    <w:rsid w:val="00DC06D0"/>
    <w:rsid w:val="00DD0857"/>
    <w:rsid w:val="00E21BED"/>
    <w:rsid w:val="00E421CF"/>
    <w:rsid w:val="00E437D0"/>
    <w:rsid w:val="00E742ED"/>
    <w:rsid w:val="00E772E4"/>
    <w:rsid w:val="00E9372D"/>
    <w:rsid w:val="00EB490F"/>
    <w:rsid w:val="00EB5AFF"/>
    <w:rsid w:val="00EC78A8"/>
    <w:rsid w:val="00ED6C07"/>
    <w:rsid w:val="00F14240"/>
    <w:rsid w:val="00F17041"/>
    <w:rsid w:val="00F3390A"/>
    <w:rsid w:val="00F456B5"/>
    <w:rsid w:val="00F57515"/>
    <w:rsid w:val="00F76B64"/>
    <w:rsid w:val="00F86FF0"/>
    <w:rsid w:val="00F87DC8"/>
    <w:rsid w:val="00F92070"/>
    <w:rsid w:val="00FA3B8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3629-D96E-4700-AA30-8D86AF0F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3154</Words>
  <Characters>17349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/Web: methodo.ucc.edu.ar</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usuario</cp:lastModifiedBy>
  <cp:revision>3</cp:revision>
  <cp:lastPrinted>2020-07-27T19:46:00Z</cp:lastPrinted>
  <dcterms:created xsi:type="dcterms:W3CDTF">2021-06-28T20:11:00Z</dcterms:created>
  <dcterms:modified xsi:type="dcterms:W3CDTF">2021-06-28T20:12:00Z</dcterms:modified>
</cp:coreProperties>
</file>