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61B" w:rsidRDefault="00F9769F">
      <w:pPr>
        <w:widowControl w:val="0"/>
        <w:pBdr>
          <w:top w:val="nil"/>
          <w:left w:val="nil"/>
          <w:bottom w:val="nil"/>
          <w:right w:val="nil"/>
          <w:between w:val="nil"/>
        </w:pBdr>
        <w:spacing w:line="276" w:lineRule="auto"/>
        <w:jc w:val="left"/>
      </w:pPr>
      <w:r>
        <w:pict w14:anchorId="4FA22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1AC31359">
          <v:shape id="_x0000_s1030" type="#_x0000_t136" alt="" style="position:absolute;margin-left:0;margin-top:0;width:50pt;height:50pt;z-index:251657216;visibility:hidden;mso-wrap-edited:f;mso-width-percent:0;mso-height-percent:0;mso-width-percent:0;mso-height-percent:0">
            <o:lock v:ext="edit" selection="t"/>
          </v:shape>
        </w:pict>
      </w:r>
      <w:r>
        <w:pict w14:anchorId="08081147">
          <v:shape id="_x0000_s1029" type="#_x0000_t136" alt="" style="position:absolute;margin-left:0;margin-top:0;width:50pt;height:50pt;z-index:251658240;visibility:hidden;mso-wrap-edited:f;mso-width-percent:0;mso-height-percent:0;mso-width-percent:0;mso-height-percent:0">
            <o:lock v:ext="edit" selection="t"/>
          </v:shape>
        </w:pict>
      </w:r>
      <w:r>
        <w:pict w14:anchorId="5BA5F981">
          <v:shape id="_x0000_s1028" type="#_x0000_t136" alt="" style="position:absolute;margin-left:0;margin-top:0;width:50pt;height:50pt;z-index:251659264;visibility:hidden;mso-wrap-edited:f;mso-width-percent:0;mso-height-percent:0;mso-width-percent:0;mso-height-percent:0">
            <o:lock v:ext="edit" selection="t"/>
          </v:shape>
        </w:pict>
      </w:r>
      <w:r>
        <w:pict w14:anchorId="038F8E05">
          <v:shape id="_x0000_s1027" type="#_x0000_t136" alt="" style="position:absolute;margin-left:0;margin-top:0;width:50pt;height:50pt;z-index:251660288;visibility:hidden;mso-wrap-edited:f;mso-width-percent:0;mso-height-percent:0;mso-width-percent:0;mso-height-percent:0">
            <o:lock v:ext="edit" selection="t"/>
          </v:shape>
        </w:pict>
      </w:r>
      <w:r>
        <w:pict w14:anchorId="298A9D8C">
          <v:shape id="_x0000_s1026" type="#_x0000_t136" alt="" style="position:absolute;margin-left:0;margin-top:0;width:50pt;height:50pt;z-index:251661312;visibility:hidden;mso-wrap-edited:f;mso-width-percent:0;mso-height-percent:0;mso-width-percent:0;mso-height-percent:0">
            <o:lock v:ext="edit" selection="t"/>
          </v:shape>
        </w:pict>
      </w:r>
    </w:p>
    <w:p w:rsidR="00A0161B" w:rsidRDefault="00F655D5">
      <w:pPr>
        <w:pStyle w:val="Ttulo1"/>
        <w:spacing w:before="0" w:after="0"/>
        <w:ind w:hanging="142"/>
        <w:jc w:val="center"/>
      </w:pPr>
      <w:r>
        <w:rPr>
          <w:b w:val="0"/>
          <w:sz w:val="20"/>
          <w:szCs w:val="20"/>
        </w:rPr>
        <w:t xml:space="preserve">                                                                    </w:t>
      </w:r>
      <w:r w:rsidR="00977DE8">
        <w:rPr>
          <w:b w:val="0"/>
          <w:sz w:val="20"/>
          <w:szCs w:val="20"/>
        </w:rPr>
        <w:t xml:space="preserve">  </w:t>
      </w:r>
      <w:r>
        <w:rPr>
          <w:b w:val="0"/>
          <w:sz w:val="20"/>
          <w:szCs w:val="20"/>
        </w:rPr>
        <w:t xml:space="preserve">ARTICULO ORIGINAL Rev. </w:t>
      </w:r>
      <w:proofErr w:type="spellStart"/>
      <w:r>
        <w:rPr>
          <w:b w:val="0"/>
          <w:sz w:val="20"/>
          <w:szCs w:val="20"/>
        </w:rPr>
        <w:t>Methodo</w:t>
      </w:r>
      <w:proofErr w:type="spellEnd"/>
      <w:r>
        <w:rPr>
          <w:b w:val="0"/>
          <w:sz w:val="18"/>
          <w:szCs w:val="18"/>
        </w:rPr>
        <w:t xml:space="preserve"> 2025;10(1):</w:t>
      </w:r>
      <w:r w:rsidR="00977DE8">
        <w:rPr>
          <w:b w:val="0"/>
          <w:sz w:val="18"/>
          <w:szCs w:val="18"/>
        </w:rPr>
        <w:t>37-38</w:t>
      </w:r>
    </w:p>
    <w:p w:rsidR="00A0161B" w:rsidRPr="00977DE8" w:rsidRDefault="00977DE8">
      <w:pPr>
        <w:pStyle w:val="Ttulo1"/>
        <w:spacing w:before="0" w:after="0"/>
        <w:ind w:hanging="142"/>
        <w:jc w:val="right"/>
        <w:rPr>
          <w:rFonts w:ascii="Verdana" w:eastAsia="Verdana" w:hAnsi="Verdana" w:cs="Verdana"/>
          <w:b w:val="0"/>
          <w:sz w:val="16"/>
          <w:szCs w:val="16"/>
          <w:highlight w:val="white"/>
        </w:rPr>
      </w:pPr>
      <w:hyperlink r:id="rId7" w:history="1">
        <w:r w:rsidR="00F655D5" w:rsidRPr="00977DE8">
          <w:rPr>
            <w:rStyle w:val="Hipervnculo"/>
            <w:rFonts w:ascii="Verdana" w:eastAsia="Verdana" w:hAnsi="Verdana" w:cs="Verdana"/>
            <w:b w:val="0"/>
            <w:color w:val="auto"/>
            <w:sz w:val="17"/>
            <w:szCs w:val="17"/>
          </w:rPr>
          <w:t>https://doi.org/10.22529/me.2025.10</w:t>
        </w:r>
        <w:r w:rsidR="00F655D5" w:rsidRPr="00977DE8">
          <w:rPr>
            <w:rStyle w:val="Hipervnculo"/>
            <w:rFonts w:ascii="Verdana" w:eastAsia="Verdana" w:hAnsi="Verdana" w:cs="Verdana"/>
            <w:b w:val="0"/>
            <w:color w:val="auto"/>
            <w:sz w:val="16"/>
            <w:szCs w:val="16"/>
            <w:highlight w:val="white"/>
          </w:rPr>
          <w:t>(1)</w:t>
        </w:r>
        <w:r w:rsidRPr="00977DE8">
          <w:rPr>
            <w:rStyle w:val="Hipervnculo"/>
            <w:rFonts w:ascii="Verdana" w:eastAsia="Verdana" w:hAnsi="Verdana" w:cs="Verdana"/>
            <w:b w:val="0"/>
            <w:color w:val="auto"/>
            <w:sz w:val="16"/>
            <w:szCs w:val="16"/>
            <w:highlight w:val="white"/>
          </w:rPr>
          <w:t>13</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trPr>
          <w:trHeight w:val="332"/>
        </w:trPr>
        <w:tc>
          <w:tcPr>
            <w:tcW w:w="5396" w:type="dxa"/>
            <w:vAlign w:val="center"/>
          </w:tcPr>
          <w:p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977DE8">
              <w:rPr>
                <w:rFonts w:ascii="Arial" w:eastAsia="Arial" w:hAnsi="Arial" w:cs="Arial"/>
                <w:sz w:val="16"/>
                <w:szCs w:val="16"/>
              </w:rPr>
              <w:t xml:space="preserve">                                  </w:t>
            </w:r>
            <w:r>
              <w:rPr>
                <w:rFonts w:ascii="Arial" w:eastAsia="Arial" w:hAnsi="Arial" w:cs="Arial"/>
                <w:sz w:val="16"/>
                <w:szCs w:val="16"/>
              </w:rPr>
              <w:t xml:space="preserve">Recibido </w:t>
            </w:r>
            <w:r w:rsidR="00977DE8">
              <w:rPr>
                <w:rFonts w:ascii="Arial" w:eastAsia="Arial" w:hAnsi="Arial" w:cs="Arial"/>
                <w:sz w:val="16"/>
                <w:szCs w:val="16"/>
              </w:rPr>
              <w:t>20 N</w:t>
            </w:r>
            <w:bookmarkStart w:id="0" w:name="_GoBack"/>
            <w:bookmarkEnd w:id="0"/>
            <w:r w:rsidR="00977DE8">
              <w:rPr>
                <w:rFonts w:ascii="Arial" w:eastAsia="Arial" w:hAnsi="Arial" w:cs="Arial"/>
                <w:sz w:val="16"/>
                <w:szCs w:val="16"/>
              </w:rPr>
              <w:t>ov</w:t>
            </w:r>
            <w:r>
              <w:rPr>
                <w:rFonts w:ascii="Arial" w:eastAsia="Arial" w:hAnsi="Arial" w:cs="Arial"/>
                <w:sz w:val="16"/>
                <w:szCs w:val="16"/>
              </w:rPr>
              <w:t>.</w:t>
            </w:r>
            <w:r w:rsidR="00977DE8">
              <w:rPr>
                <w:rFonts w:ascii="Arial" w:eastAsia="Arial" w:hAnsi="Arial" w:cs="Arial"/>
                <w:sz w:val="16"/>
                <w:szCs w:val="16"/>
              </w:rPr>
              <w:t xml:space="preserve"> </w:t>
            </w:r>
            <w:r>
              <w:rPr>
                <w:rFonts w:ascii="Arial" w:eastAsia="Arial" w:hAnsi="Arial" w:cs="Arial"/>
                <w:sz w:val="16"/>
                <w:szCs w:val="16"/>
              </w:rPr>
              <w:t>2024 |Publicado 0</w:t>
            </w:r>
            <w:r w:rsidR="00977DE8">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rsidR="00A0161B" w:rsidRDefault="00A0161B">
            <w:pPr>
              <w:spacing w:line="360" w:lineRule="auto"/>
              <w:jc w:val="center"/>
              <w:rPr>
                <w:rFonts w:ascii="Arial" w:eastAsia="Arial" w:hAnsi="Arial" w:cs="Arial"/>
                <w:color w:val="509D2F"/>
                <w:sz w:val="16"/>
                <w:szCs w:val="16"/>
              </w:rPr>
            </w:pPr>
          </w:p>
        </w:tc>
      </w:tr>
    </w:tbl>
    <w:p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rsidR="003F7B28" w:rsidRPr="003F7B28" w:rsidRDefault="003F7B28" w:rsidP="00977DE8">
      <w:pPr>
        <w:pStyle w:val="TituloDocumento"/>
        <w:rPr>
          <w:rFonts w:eastAsia="Arial"/>
          <w:lang w:val="es-AR"/>
        </w:rPr>
      </w:pPr>
      <w:bookmarkStart w:id="2" w:name="bookmark=id.gjdgxs" w:colFirst="0" w:colLast="0"/>
      <w:bookmarkEnd w:id="2"/>
      <w:r w:rsidRPr="003F7B28">
        <w:rPr>
          <w:rFonts w:eastAsia="Arial"/>
        </w:rPr>
        <w:t xml:space="preserve">Propuesta de </w:t>
      </w:r>
      <w:r w:rsidR="000870BB">
        <w:rPr>
          <w:rFonts w:eastAsia="Arial"/>
        </w:rPr>
        <w:t>i</w:t>
      </w:r>
      <w:r w:rsidRPr="003F7B28">
        <w:rPr>
          <w:rFonts w:eastAsia="Arial"/>
        </w:rPr>
        <w:t xml:space="preserve">nvestigación </w:t>
      </w:r>
      <w:r w:rsidR="000870BB">
        <w:rPr>
          <w:rFonts w:eastAsia="Arial"/>
        </w:rPr>
        <w:t>n</w:t>
      </w:r>
      <w:r w:rsidRPr="003F7B28">
        <w:rPr>
          <w:rFonts w:eastAsia="Arial"/>
        </w:rPr>
        <w:t xml:space="preserve">acional del nivel de </w:t>
      </w:r>
      <w:r w:rsidR="000870BB">
        <w:rPr>
          <w:rFonts w:eastAsia="Arial"/>
        </w:rPr>
        <w:t>c</w:t>
      </w:r>
      <w:r w:rsidRPr="003F7B28">
        <w:rPr>
          <w:rFonts w:eastAsia="Arial"/>
        </w:rPr>
        <w:t xml:space="preserve">onocimiento </w:t>
      </w:r>
      <w:r w:rsidR="000870BB">
        <w:rPr>
          <w:rFonts w:eastAsia="Arial"/>
        </w:rPr>
        <w:t>d</w:t>
      </w:r>
      <w:r w:rsidRPr="003F7B28">
        <w:rPr>
          <w:rFonts w:eastAsia="Arial"/>
        </w:rPr>
        <w:t>ocente sobre</w:t>
      </w:r>
      <w:r>
        <w:rPr>
          <w:rFonts w:eastAsia="Arial"/>
        </w:rPr>
        <w:t xml:space="preserve"> </w:t>
      </w:r>
      <w:r w:rsidR="000870BB">
        <w:rPr>
          <w:rFonts w:eastAsia="Arial"/>
          <w:lang w:val="es-AR"/>
        </w:rPr>
        <w:t>c</w:t>
      </w:r>
      <w:r w:rsidRPr="003F7B28">
        <w:rPr>
          <w:rFonts w:eastAsia="Arial"/>
          <w:lang w:val="es-AR"/>
        </w:rPr>
        <w:t xml:space="preserve">áncer </w:t>
      </w:r>
      <w:r w:rsidR="000870BB">
        <w:rPr>
          <w:rFonts w:eastAsia="Arial"/>
          <w:lang w:val="es-AR"/>
        </w:rPr>
        <w:t>o</w:t>
      </w:r>
      <w:r w:rsidRPr="003F7B28">
        <w:rPr>
          <w:rFonts w:eastAsia="Arial"/>
          <w:lang w:val="es-AR"/>
        </w:rPr>
        <w:t>ral</w:t>
      </w:r>
    </w:p>
    <w:p w:rsidR="003F7B28" w:rsidRDefault="003F7B28" w:rsidP="00977DE8">
      <w:pPr>
        <w:pStyle w:val="TituloDocumento"/>
        <w:rPr>
          <w:rFonts w:eastAsia="Arial"/>
          <w:lang w:val="en-US"/>
        </w:rPr>
      </w:pPr>
      <w:r w:rsidRPr="003F7B28">
        <w:rPr>
          <w:rFonts w:eastAsia="Arial"/>
          <w:lang w:val="en-US"/>
        </w:rPr>
        <w:t xml:space="preserve">National </w:t>
      </w:r>
      <w:r w:rsidR="000870BB">
        <w:rPr>
          <w:rFonts w:eastAsia="Arial"/>
          <w:lang w:val="en-US"/>
        </w:rPr>
        <w:t>r</w:t>
      </w:r>
      <w:r w:rsidRPr="003F7B28">
        <w:rPr>
          <w:rFonts w:eastAsia="Arial"/>
          <w:lang w:val="en-US"/>
        </w:rPr>
        <w:t xml:space="preserve">esearch </w:t>
      </w:r>
      <w:r w:rsidR="000870BB">
        <w:rPr>
          <w:rFonts w:eastAsia="Arial"/>
          <w:lang w:val="en-US"/>
        </w:rPr>
        <w:t>p</w:t>
      </w:r>
      <w:r w:rsidRPr="003F7B28">
        <w:rPr>
          <w:rFonts w:eastAsia="Arial"/>
          <w:lang w:val="en-US"/>
        </w:rPr>
        <w:t xml:space="preserve">roposal on the </w:t>
      </w:r>
      <w:r w:rsidR="000870BB">
        <w:rPr>
          <w:rFonts w:eastAsia="Arial"/>
          <w:lang w:val="en-US"/>
        </w:rPr>
        <w:t>l</w:t>
      </w:r>
      <w:r w:rsidRPr="003F7B28">
        <w:rPr>
          <w:rFonts w:eastAsia="Arial"/>
          <w:lang w:val="en-US"/>
        </w:rPr>
        <w:t xml:space="preserve">evel of </w:t>
      </w:r>
      <w:r w:rsidR="000870BB">
        <w:rPr>
          <w:rFonts w:eastAsia="Arial"/>
          <w:lang w:val="en-US"/>
        </w:rPr>
        <w:t>k</w:t>
      </w:r>
      <w:r w:rsidRPr="003F7B28">
        <w:rPr>
          <w:rFonts w:eastAsia="Arial"/>
          <w:lang w:val="en-US"/>
        </w:rPr>
        <w:t xml:space="preserve">nowledge </w:t>
      </w:r>
      <w:r w:rsidR="000870BB">
        <w:rPr>
          <w:rFonts w:eastAsia="Arial"/>
          <w:lang w:val="en-US"/>
        </w:rPr>
        <w:t>a</w:t>
      </w:r>
      <w:r w:rsidRPr="003F7B28">
        <w:rPr>
          <w:rFonts w:eastAsia="Arial"/>
          <w:lang w:val="en-US"/>
        </w:rPr>
        <w:t xml:space="preserve">mong </w:t>
      </w:r>
      <w:r w:rsidR="000870BB">
        <w:rPr>
          <w:rFonts w:eastAsia="Arial"/>
          <w:lang w:val="en-US"/>
        </w:rPr>
        <w:t>f</w:t>
      </w:r>
      <w:r w:rsidRPr="003F7B28">
        <w:rPr>
          <w:rFonts w:eastAsia="Arial"/>
          <w:lang w:val="en-US"/>
        </w:rPr>
        <w:t xml:space="preserve">aculty </w:t>
      </w:r>
      <w:r w:rsidR="000870BB">
        <w:rPr>
          <w:rFonts w:eastAsia="Arial"/>
          <w:lang w:val="en-US"/>
        </w:rPr>
        <w:t>a</w:t>
      </w:r>
      <w:r w:rsidRPr="003F7B28">
        <w:rPr>
          <w:rFonts w:eastAsia="Arial"/>
          <w:lang w:val="en-US"/>
        </w:rPr>
        <w:t xml:space="preserve">bout </w:t>
      </w:r>
      <w:r w:rsidR="000870BB">
        <w:rPr>
          <w:rFonts w:eastAsia="Arial"/>
          <w:lang w:val="en-US"/>
        </w:rPr>
        <w:t>o</w:t>
      </w:r>
      <w:r w:rsidRPr="003F7B28">
        <w:rPr>
          <w:rFonts w:eastAsia="Arial"/>
          <w:lang w:val="en-US"/>
        </w:rPr>
        <w:t>ral</w:t>
      </w:r>
      <w:r>
        <w:rPr>
          <w:rFonts w:eastAsia="Arial"/>
          <w:lang w:val="en-US"/>
        </w:rPr>
        <w:t xml:space="preserve"> </w:t>
      </w:r>
      <w:r w:rsidR="000870BB">
        <w:rPr>
          <w:rFonts w:eastAsia="Arial"/>
          <w:lang w:val="en-US"/>
        </w:rPr>
        <w:t>c</w:t>
      </w:r>
      <w:r w:rsidRPr="003F7B28">
        <w:rPr>
          <w:rFonts w:eastAsia="Arial"/>
          <w:lang w:val="en-US"/>
        </w:rPr>
        <w:t>ancer</w:t>
      </w:r>
    </w:p>
    <w:p w:rsidR="00A0161B" w:rsidRPr="00C367DC" w:rsidRDefault="00BF28EA" w:rsidP="003F7B28">
      <w:pPr>
        <w:pBdr>
          <w:top w:val="nil"/>
          <w:left w:val="nil"/>
          <w:bottom w:val="nil"/>
          <w:right w:val="nil"/>
          <w:between w:val="nil"/>
        </w:pBdr>
        <w:jc w:val="left"/>
      </w:pPr>
      <w:r>
        <w:rPr>
          <w:lang w:val="es-AR"/>
        </w:rPr>
        <w:t>Andrea Romero</w:t>
      </w:r>
      <w:r w:rsidR="00F655D5" w:rsidRPr="00226E0C">
        <w:rPr>
          <w:vertAlign w:val="superscript"/>
          <w:lang w:val="es-AR"/>
        </w:rPr>
        <w:t>1</w:t>
      </w:r>
      <w:r w:rsidR="00F655D5">
        <w:rPr>
          <w:noProof/>
          <w:vertAlign w:val="superscript"/>
          <w:lang w:val="en-US" w:eastAsia="en-US"/>
        </w:rPr>
        <w:drawing>
          <wp:inline distT="0" distB="0" distL="0" distR="0">
            <wp:extent cx="200025" cy="176530"/>
            <wp:effectExtent l="0" t="0" r="9525" b="0"/>
            <wp:docPr id="20"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0" name="image2.png">
                      <a:hlinkClick r:id="rId1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lang w:val="es-AR"/>
        </w:rPr>
        <w:t>Juan Martín Pimentel</w:t>
      </w:r>
      <w:r w:rsidR="00F26942" w:rsidRPr="00F26942">
        <w:rPr>
          <w:vertAlign w:val="superscript"/>
          <w:lang w:val="es-AR"/>
        </w:rPr>
        <w:t>2</w:t>
      </w:r>
      <w:r w:rsidR="00F26942">
        <w:rPr>
          <w:noProof/>
          <w:vertAlign w:val="superscript"/>
          <w:lang w:val="en-US" w:eastAsia="en-US"/>
        </w:rPr>
        <w:drawing>
          <wp:inline distT="0" distB="0" distL="0" distR="0" wp14:anchorId="54DD521A" wp14:editId="49A39AD1">
            <wp:extent cx="209550" cy="176530"/>
            <wp:effectExtent l="0" t="0" r="0" b="0"/>
            <wp:docPr id="4"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 name="image2.png">
                      <a:hlinkClick r:id="rId16"/>
                    </pic:cNvPr>
                    <pic:cNvPicPr preferRelativeResize="0"/>
                  </pic:nvPicPr>
                  <pic:blipFill>
                    <a:blip r:embed="rId15"/>
                    <a:srcRect/>
                    <a:stretch>
                      <a:fillRect/>
                    </a:stretch>
                  </pic:blipFill>
                  <pic:spPr>
                    <a:xfrm>
                      <a:off x="0" y="0"/>
                      <a:ext cx="209550" cy="176530"/>
                    </a:xfrm>
                    <a:prstGeom prst="rect">
                      <a:avLst/>
                    </a:prstGeom>
                    <a:ln/>
                  </pic:spPr>
                </pic:pic>
              </a:graphicData>
            </a:graphic>
          </wp:inline>
        </w:drawing>
      </w:r>
      <w:r w:rsidRPr="00BF28EA">
        <w:rPr>
          <w:lang w:val="es-AR"/>
        </w:rPr>
        <w:t>Molina Ávila</w:t>
      </w:r>
      <w:r>
        <w:rPr>
          <w:lang w:val="es-AR"/>
        </w:rPr>
        <w:t xml:space="preserve"> Ignacio</w:t>
      </w:r>
      <w:r w:rsidR="001C19F8" w:rsidRPr="001C19F8">
        <w:rPr>
          <w:vertAlign w:val="superscript"/>
          <w:lang w:val="es-AR"/>
        </w:rPr>
        <w:t>3</w:t>
      </w:r>
      <w:r>
        <w:rPr>
          <w:noProof/>
          <w:vertAlign w:val="superscript"/>
          <w:lang w:val="en-US" w:eastAsia="en-US"/>
        </w:rPr>
        <w:drawing>
          <wp:inline distT="0" distB="0" distL="0" distR="0" wp14:anchorId="24D2CB88" wp14:editId="45D6EBC9">
            <wp:extent cx="200025" cy="176530"/>
            <wp:effectExtent l="0" t="0" r="9525" b="0"/>
            <wp:docPr id="8"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8" name="image2.png">
                      <a:hlinkClick r:id="rId17"/>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sidR="00C367DC">
        <w:rPr>
          <w:lang w:val="es-AR"/>
        </w:rPr>
        <w:t xml:space="preserve">María Virginia </w:t>
      </w:r>
      <w:r w:rsidR="00C367DC" w:rsidRPr="00C367DC">
        <w:rPr>
          <w:lang w:val="es-AR"/>
        </w:rPr>
        <w:t>Avena</w:t>
      </w:r>
      <w:r w:rsidR="001C19F8" w:rsidRPr="001C19F8">
        <w:rPr>
          <w:vertAlign w:val="superscript"/>
          <w:lang w:val="es-AR"/>
        </w:rPr>
        <w:t>4</w:t>
      </w:r>
      <w:r w:rsidR="00C367DC">
        <w:rPr>
          <w:noProof/>
          <w:vertAlign w:val="superscript"/>
          <w:lang w:val="en-US" w:eastAsia="en-US"/>
        </w:rPr>
        <w:drawing>
          <wp:inline distT="0" distB="0" distL="0" distR="0" wp14:anchorId="355B69B9" wp14:editId="0EF3A877">
            <wp:extent cx="200025" cy="176530"/>
            <wp:effectExtent l="0" t="0" r="9525" b="0"/>
            <wp:docPr id="9" name="image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9" name="image2.png">
                      <a:hlinkClick r:id="rId18"/>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p>
    <w:p w:rsidR="00A0161B" w:rsidRPr="00226E0C" w:rsidRDefault="00A0161B">
      <w:pPr>
        <w:pBdr>
          <w:top w:val="nil"/>
          <w:left w:val="nil"/>
          <w:bottom w:val="nil"/>
          <w:right w:val="nil"/>
          <w:between w:val="nil"/>
        </w:pBdr>
        <w:jc w:val="left"/>
        <w:rPr>
          <w:highlight w:val="white"/>
          <w:lang w:val="es-AR"/>
        </w:rPr>
      </w:pPr>
    </w:p>
    <w:p w:rsidR="00A0161B" w:rsidRDefault="00F655D5" w:rsidP="00BF28EA">
      <w:pPr>
        <w:rPr>
          <w:vertAlign w:val="superscript"/>
        </w:rPr>
      </w:pPr>
      <w:r>
        <w:rPr>
          <w:vertAlign w:val="superscript"/>
        </w:rPr>
        <w:t xml:space="preserve">1. </w:t>
      </w:r>
      <w:r w:rsidR="00BF28EA" w:rsidRPr="00BF28EA">
        <w:rPr>
          <w:vertAlign w:val="superscript"/>
        </w:rPr>
        <w:t>Andrea Romero: Universidad de Mendoza. Facultad de Ciencias de la Salud.</w:t>
      </w:r>
      <w:r w:rsidR="00BF28EA">
        <w:rPr>
          <w:vertAlign w:val="superscript"/>
        </w:rPr>
        <w:t xml:space="preserve"> </w:t>
      </w:r>
      <w:r w:rsidR="00BF28EA" w:rsidRPr="00BF28EA">
        <w:rPr>
          <w:vertAlign w:val="superscript"/>
        </w:rPr>
        <w:t>Odontología. Cátedra de Anatomía Patológica</w:t>
      </w:r>
    </w:p>
    <w:p w:rsidR="00C367DC" w:rsidRDefault="00052C63" w:rsidP="00C367DC">
      <w:pPr>
        <w:rPr>
          <w:vertAlign w:val="superscript"/>
        </w:rPr>
      </w:pPr>
      <w:r>
        <w:rPr>
          <w:vertAlign w:val="superscript"/>
        </w:rPr>
        <w:t>2.</w:t>
      </w:r>
      <w:r w:rsidRPr="00052C63">
        <w:t xml:space="preserve"> </w:t>
      </w:r>
      <w:r w:rsidR="00C367DC" w:rsidRPr="00C367DC">
        <w:rPr>
          <w:vertAlign w:val="superscript"/>
        </w:rPr>
        <w:t>Hospital Señor del Milagro. Salta. Responsable de Unidad</w:t>
      </w:r>
      <w:r w:rsidR="00C367DC">
        <w:rPr>
          <w:vertAlign w:val="superscript"/>
        </w:rPr>
        <w:t xml:space="preserve"> </w:t>
      </w:r>
      <w:r w:rsidR="00C367DC" w:rsidRPr="00C367DC">
        <w:rPr>
          <w:vertAlign w:val="superscript"/>
        </w:rPr>
        <w:t>de Estomatología.</w:t>
      </w:r>
    </w:p>
    <w:p w:rsidR="00C367DC" w:rsidRDefault="00C367DC" w:rsidP="00C367DC">
      <w:pPr>
        <w:rPr>
          <w:vertAlign w:val="superscript"/>
        </w:rPr>
      </w:pPr>
      <w:r>
        <w:rPr>
          <w:vertAlign w:val="superscript"/>
        </w:rPr>
        <w:t>3.</w:t>
      </w:r>
      <w:r w:rsidRPr="00C367DC">
        <w:t xml:space="preserve"> </w:t>
      </w:r>
      <w:r w:rsidRPr="00C367DC">
        <w:rPr>
          <w:vertAlign w:val="superscript"/>
        </w:rPr>
        <w:t>Hospital Dr. Arturo Oñativia. Estomatólogo</w:t>
      </w:r>
    </w:p>
    <w:p w:rsidR="00C367DC" w:rsidRDefault="00C367DC" w:rsidP="00C367DC">
      <w:pPr>
        <w:rPr>
          <w:vertAlign w:val="superscript"/>
        </w:rPr>
      </w:pPr>
      <w:r>
        <w:rPr>
          <w:vertAlign w:val="superscript"/>
        </w:rPr>
        <w:t>4.</w:t>
      </w:r>
      <w:r w:rsidRPr="00C367DC">
        <w:t xml:space="preserve"> </w:t>
      </w:r>
      <w:r w:rsidRPr="00C367DC">
        <w:rPr>
          <w:vertAlign w:val="superscript"/>
        </w:rPr>
        <w:t>Universidad de Mendoza. Facultad de Ciencias de la Salud.</w:t>
      </w:r>
      <w:r>
        <w:rPr>
          <w:vertAlign w:val="superscript"/>
        </w:rPr>
        <w:t xml:space="preserve"> </w:t>
      </w:r>
      <w:r w:rsidRPr="00C367DC">
        <w:rPr>
          <w:vertAlign w:val="superscript"/>
        </w:rPr>
        <w:t>Licenciatura en Nutrición. Nutrición en Neurología.</w:t>
      </w:r>
    </w:p>
    <w:p w:rsidR="00A0161B" w:rsidRDefault="00F655D5" w:rsidP="00C367DC">
      <w:pPr>
        <w:rPr>
          <w:sz w:val="24"/>
        </w:rPr>
      </w:pPr>
      <w:r>
        <w:rPr>
          <w:vertAlign w:val="superscript"/>
        </w:rPr>
        <w:t>Correspondencia:</w:t>
      </w:r>
      <w:r w:rsidR="00F16D25" w:rsidRPr="00F16D25">
        <w:t xml:space="preserve"> </w:t>
      </w:r>
      <w:r w:rsidR="00B84AC3">
        <w:rPr>
          <w:vertAlign w:val="superscript"/>
        </w:rPr>
        <w:t>Andrea Romero</w:t>
      </w:r>
      <w:r>
        <w:rPr>
          <w:vertAlign w:val="superscript"/>
        </w:rPr>
        <w:t xml:space="preserve"> Email</w:t>
      </w:r>
      <w:r w:rsidR="00F16D25">
        <w:rPr>
          <w:vertAlign w:val="superscript"/>
        </w:rPr>
        <w:t xml:space="preserve">: </w:t>
      </w:r>
      <w:r w:rsidR="00B84AC3">
        <w:rPr>
          <w:vertAlign w:val="superscript"/>
        </w:rPr>
        <w:t>andrea.romero@um.edu.ar</w:t>
      </w:r>
    </w:p>
    <w:p w:rsidR="00A0161B" w:rsidRDefault="00F655D5">
      <w:pPr>
        <w:pStyle w:val="Ttulo1"/>
        <w:rPr>
          <w:b w:val="0"/>
        </w:rPr>
      </w:pPr>
      <w:r>
        <w:t>Resumen</w:t>
      </w:r>
      <w:r>
        <w:tab/>
      </w:r>
    </w:p>
    <w:p w:rsidR="00A0161B" w:rsidRDefault="003F7B28" w:rsidP="003F7B28">
      <w:r>
        <w:t>Es esencial identificar el nivel de conocimiento que tienen los docentes de las carreras de Odontología en lo que respecta al cáncer oral; los factores de riesgo, trastornos potencialmente malignos, así como los efectos secundarios que producen los tratamientos oncológicos. Más de dos tercios de los pacientes con carcinomas de cabeza y cuello consultan en estadíos avanzados, donde la radioterapia y quimioterapia post quirúrgicas representan las modalidades de tratamiento más importantes en estos cánceres (1). El conocimiento de los odontólogos generales, en particular de aquellos involucrados en la docencia universitaria, es crucial para la identificación temprana de lesiones o trastornos potencialmente malignos. Esto no solo permite un diagnóstico oportuno, sino que también facilita la transmisión de este conocimiento a los estudiantes de la carrera de Odontología, fomentando en ellos la responsabilidad de promover la salud y prevenir o identificar precozmente lesiones con potencial maligno.</w:t>
      </w:r>
    </w:p>
    <w:p w:rsidR="003F7B28" w:rsidRDefault="003F7B28" w:rsidP="003F7B28"/>
    <w:p w:rsidR="00A0161B" w:rsidRPr="00B84AC3" w:rsidRDefault="00F655D5">
      <w:pPr>
        <w:rPr>
          <w:lang w:val="es-AR"/>
        </w:rPr>
      </w:pPr>
      <w:r w:rsidRPr="00B84AC3">
        <w:rPr>
          <w:rFonts w:ascii="Arial" w:eastAsia="Arial" w:hAnsi="Arial" w:cs="Arial"/>
          <w:b/>
          <w:sz w:val="24"/>
          <w:lang w:val="es-AR"/>
        </w:rPr>
        <w:t>Palabras claves</w:t>
      </w:r>
      <w:r w:rsidR="00083080">
        <w:rPr>
          <w:rFonts w:ascii="Arial" w:eastAsia="Arial" w:hAnsi="Arial" w:cs="Arial"/>
          <w:sz w:val="24"/>
          <w:lang w:val="es-AR"/>
        </w:rPr>
        <w:t xml:space="preserve">: </w:t>
      </w:r>
      <w:r w:rsidR="00B84AC3" w:rsidRPr="00B84AC3">
        <w:rPr>
          <w:lang w:val="es-AR"/>
        </w:rPr>
        <w:t>C</w:t>
      </w:r>
      <w:r w:rsidR="00083080">
        <w:rPr>
          <w:lang w:val="es-AR"/>
        </w:rPr>
        <w:t>áncer, Prevención, Trastornos</w:t>
      </w:r>
      <w:r w:rsidR="00B84AC3">
        <w:rPr>
          <w:lang w:val="es-AR"/>
        </w:rPr>
        <w:t xml:space="preserve"> Potencialmente Malignos, Radioterapia, Quimioterapia, Efectos secundarios.</w:t>
      </w:r>
    </w:p>
    <w:p w:rsidR="00052C63" w:rsidRPr="00B84AC3" w:rsidRDefault="00052C63">
      <w:pPr>
        <w:rPr>
          <w:rFonts w:ascii="Arial" w:eastAsia="Arial" w:hAnsi="Arial" w:cs="Arial"/>
          <w:b/>
          <w:sz w:val="24"/>
          <w:lang w:val="es-AR"/>
        </w:rPr>
      </w:pPr>
    </w:p>
    <w:p w:rsidR="00A0161B" w:rsidRDefault="00F655D5">
      <w:pPr>
        <w:rPr>
          <w:rFonts w:ascii="Arial" w:eastAsia="Arial" w:hAnsi="Arial" w:cs="Arial"/>
          <w:b/>
          <w:sz w:val="24"/>
          <w:lang w:val="en-US"/>
        </w:rPr>
      </w:pPr>
      <w:r w:rsidRPr="00F16D25">
        <w:rPr>
          <w:rFonts w:ascii="Arial" w:eastAsia="Arial" w:hAnsi="Arial" w:cs="Arial"/>
          <w:b/>
          <w:sz w:val="24"/>
          <w:lang w:val="en-US"/>
        </w:rPr>
        <w:t>Abstract</w:t>
      </w:r>
    </w:p>
    <w:p w:rsidR="00052C63" w:rsidRPr="00F16D25" w:rsidRDefault="00052C63">
      <w:pPr>
        <w:rPr>
          <w:lang w:val="en-US"/>
        </w:rPr>
      </w:pPr>
    </w:p>
    <w:p w:rsidR="00BF28EA" w:rsidRDefault="00BF28EA" w:rsidP="00BF28EA">
      <w:pPr>
        <w:rPr>
          <w:lang w:val="en-US"/>
        </w:rPr>
      </w:pPr>
      <w:r w:rsidRPr="00BF28EA">
        <w:rPr>
          <w:lang w:val="en-US"/>
        </w:rPr>
        <w:t>It is essential to assess the level of knowledge among dental faculty regarding oral cancer,</w:t>
      </w:r>
      <w:r>
        <w:rPr>
          <w:lang w:val="en-US"/>
        </w:rPr>
        <w:t xml:space="preserve"> </w:t>
      </w:r>
      <w:r w:rsidRPr="00BF28EA">
        <w:rPr>
          <w:lang w:val="en-US"/>
        </w:rPr>
        <w:t>its risk factors, potentially malignant disorders, and the side effects of oncological</w:t>
      </w:r>
      <w:r>
        <w:rPr>
          <w:lang w:val="en-US"/>
        </w:rPr>
        <w:t xml:space="preserve"> </w:t>
      </w:r>
      <w:r w:rsidRPr="00BF28EA">
        <w:rPr>
          <w:lang w:val="en-US"/>
        </w:rPr>
        <w:t>treatments. More than two-thirds of patients with head and neck carcinomas are</w:t>
      </w:r>
      <w:r>
        <w:rPr>
          <w:lang w:val="en-US"/>
        </w:rPr>
        <w:t xml:space="preserve"> </w:t>
      </w:r>
      <w:r w:rsidRPr="00BF28EA">
        <w:rPr>
          <w:lang w:val="en-US"/>
        </w:rPr>
        <w:t>diagnosed at advanced stages, where post-surgical radiotherapy and chemotherapy are</w:t>
      </w:r>
      <w:r>
        <w:rPr>
          <w:lang w:val="en-US"/>
        </w:rPr>
        <w:t xml:space="preserve"> </w:t>
      </w:r>
      <w:r w:rsidRPr="00BF28EA">
        <w:rPr>
          <w:lang w:val="en-US"/>
        </w:rPr>
        <w:t>the most important treatment modalities for these cancers (1). The knowledge of general</w:t>
      </w:r>
      <w:r>
        <w:rPr>
          <w:lang w:val="en-US"/>
        </w:rPr>
        <w:t xml:space="preserve"> </w:t>
      </w:r>
      <w:r w:rsidRPr="00BF28EA">
        <w:rPr>
          <w:lang w:val="en-US"/>
        </w:rPr>
        <w:t>dentists, particularly those involved in university teaching, is crucial for the early</w:t>
      </w:r>
      <w:r>
        <w:rPr>
          <w:lang w:val="en-US"/>
        </w:rPr>
        <w:t xml:space="preserve"> </w:t>
      </w:r>
      <w:r w:rsidRPr="00BF28EA">
        <w:rPr>
          <w:lang w:val="en-US"/>
        </w:rPr>
        <w:t>identification of potentially malignant lesions or disorders. This not only allows for timely</w:t>
      </w:r>
      <w:r>
        <w:rPr>
          <w:lang w:val="en-US"/>
        </w:rPr>
        <w:t xml:space="preserve"> </w:t>
      </w:r>
      <w:r w:rsidRPr="00BF28EA">
        <w:rPr>
          <w:lang w:val="en-US"/>
        </w:rPr>
        <w:t>diagnosis but also facilitates the transmission of this knowledge to dental students,</w:t>
      </w:r>
      <w:r>
        <w:rPr>
          <w:lang w:val="en-US"/>
        </w:rPr>
        <w:t xml:space="preserve"> </w:t>
      </w:r>
      <w:r w:rsidRPr="00BF28EA">
        <w:rPr>
          <w:lang w:val="en-US"/>
        </w:rPr>
        <w:t>fostering a sense of responsibility in them to promote health and to prevent or identify</w:t>
      </w:r>
      <w:r>
        <w:rPr>
          <w:lang w:val="en-US"/>
        </w:rPr>
        <w:t xml:space="preserve"> </w:t>
      </w:r>
      <w:r w:rsidRPr="00BF28EA">
        <w:rPr>
          <w:lang w:val="en-US"/>
        </w:rPr>
        <w:t>early lesions with malignant potential</w:t>
      </w:r>
      <w:r>
        <w:rPr>
          <w:lang w:val="en-US"/>
        </w:rPr>
        <w:t>.</w:t>
      </w:r>
    </w:p>
    <w:p w:rsidR="00052C63" w:rsidRDefault="00052C63" w:rsidP="00052C63">
      <w:pPr>
        <w:rPr>
          <w:lang w:val="en-US"/>
        </w:rPr>
      </w:pPr>
    </w:p>
    <w:p w:rsidR="00A0161B" w:rsidRPr="00F16D25" w:rsidRDefault="00C367DC">
      <w:pPr>
        <w:rPr>
          <w:lang w:val="en-US"/>
        </w:rPr>
      </w:pPr>
      <w:r>
        <w:rPr>
          <w:noProof/>
          <w:lang w:val="en-US" w:eastAsia="en-US"/>
        </w:rPr>
        <mc:AlternateContent>
          <mc:Choice Requires="wps">
            <w:drawing>
              <wp:anchor distT="0" distB="0" distL="114300" distR="114300" simplePos="0" relativeHeight="251665408" behindDoc="0" locked="0" layoutInCell="1" hidden="0" allowOverlap="1" wp14:anchorId="6C5A51DD" wp14:editId="600373A9">
                <wp:simplePos x="0" y="0"/>
                <wp:positionH relativeFrom="column">
                  <wp:posOffset>5648325</wp:posOffset>
                </wp:positionH>
                <wp:positionV relativeFrom="paragraph">
                  <wp:posOffset>770890</wp:posOffset>
                </wp:positionV>
                <wp:extent cx="434528" cy="389452"/>
                <wp:effectExtent l="0" t="0" r="0" b="0"/>
                <wp:wrapNone/>
                <wp:docPr id="10" name="Rectángulo 10"/>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C367DC" w:rsidRDefault="00977DE8" w:rsidP="00C367DC">
                            <w:pPr>
                              <w:jc w:val="center"/>
                              <w:textDirection w:val="btLr"/>
                            </w:pPr>
                            <w:r>
                              <w:rPr>
                                <w:b/>
                                <w:color w:val="FFFFFF"/>
                                <w:sz w:val="24"/>
                              </w:rPr>
                              <w:t>37</w:t>
                            </w:r>
                          </w:p>
                        </w:txbxContent>
                      </wps:txbx>
                      <wps:bodyPr spcFirstLastPara="1" wrap="square" lIns="91425" tIns="45675" rIns="91425" bIns="45675" anchor="t" anchorCtr="0">
                        <a:noAutofit/>
                      </wps:bodyPr>
                    </wps:wsp>
                  </a:graphicData>
                </a:graphic>
              </wp:anchor>
            </w:drawing>
          </mc:Choice>
          <mc:Fallback>
            <w:pict>
              <v:rect w14:anchorId="6C5A51DD" id="Rectángulo 10" o:spid="_x0000_s1026" style="position:absolute;left:0;text-align:left;margin-left:444.75pt;margin-top:60.7pt;width:34.2pt;height:30.6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AQMQIAAGU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" fillcolor="#509d2f">
                <v:stroke startarrowwidth="narrow" startarrowlength="short" endarrowwidth="narrow" endarrowlength="short" joinstyle="round"/>
                <v:textbox inset="2.53958mm,1.26875mm,2.53958mm,1.26875mm">
                  <w:txbxContent>
                    <w:p w:rsidR="00C367DC" w:rsidRDefault="00977DE8" w:rsidP="00C367DC">
                      <w:pPr>
                        <w:jc w:val="center"/>
                        <w:textDirection w:val="btLr"/>
                      </w:pPr>
                      <w:r>
                        <w:rPr>
                          <w:b/>
                          <w:color w:val="FFFFFF"/>
                          <w:sz w:val="24"/>
                        </w:rPr>
                        <w:t>37</w:t>
                      </w:r>
                    </w:p>
                  </w:txbxContent>
                </v:textbox>
              </v:rect>
            </w:pict>
          </mc:Fallback>
        </mc:AlternateContent>
      </w:r>
      <w:r w:rsidR="00F655D5" w:rsidRPr="00F16D25">
        <w:rPr>
          <w:rFonts w:ascii="Arial" w:eastAsia="Arial" w:hAnsi="Arial" w:cs="Arial"/>
          <w:b/>
          <w:sz w:val="24"/>
          <w:lang w:val="en-US"/>
        </w:rPr>
        <w:t>Keywords</w:t>
      </w:r>
      <w:r w:rsidR="00F655D5" w:rsidRPr="00F16D25">
        <w:rPr>
          <w:rFonts w:ascii="Arial" w:eastAsia="Arial" w:hAnsi="Arial" w:cs="Arial"/>
          <w:b/>
          <w:lang w:val="en-US"/>
        </w:rPr>
        <w:t>:</w:t>
      </w:r>
      <w:r w:rsidR="00F655D5" w:rsidRPr="00F16D25">
        <w:rPr>
          <w:sz w:val="24"/>
          <w:lang w:val="en-US"/>
        </w:rPr>
        <w:t xml:space="preserve"> </w:t>
      </w:r>
      <w:r w:rsidR="00083080">
        <w:rPr>
          <w:szCs w:val="20"/>
          <w:lang w:val="en-US"/>
        </w:rPr>
        <w:t>Cancer, Prevention,</w:t>
      </w:r>
      <w:r w:rsidR="00B84AC3">
        <w:rPr>
          <w:szCs w:val="20"/>
          <w:lang w:val="en-US"/>
        </w:rPr>
        <w:t xml:space="preserve"> </w:t>
      </w:r>
      <w:r w:rsidR="00B84AC3">
        <w:rPr>
          <w:lang w:val="en-US"/>
        </w:rPr>
        <w:t>P</w:t>
      </w:r>
      <w:r w:rsidR="00B84AC3" w:rsidRPr="00BF28EA">
        <w:rPr>
          <w:lang w:val="en-US"/>
        </w:rPr>
        <w:t>otentially malignant disorders</w:t>
      </w:r>
      <w:r w:rsidR="00B84AC3">
        <w:rPr>
          <w:lang w:val="en-US"/>
        </w:rPr>
        <w:t>, Radiation therapy, Chemotherapy, Adverse effects.</w:t>
      </w:r>
    </w:p>
    <w:p w:rsidR="00A0161B" w:rsidRPr="00BF28EA" w:rsidRDefault="00F655D5">
      <w:pPr>
        <w:pStyle w:val="Ttulo1"/>
        <w:rPr>
          <w:lang w:val="en-US"/>
        </w:rPr>
      </w:pPr>
      <w:r w:rsidRPr="00BF28EA">
        <w:rPr>
          <w:lang w:val="en-US"/>
        </w:rPr>
        <w:lastRenderedPageBreak/>
        <w:t>Bibliografía</w:t>
      </w:r>
    </w:p>
    <w:p w:rsidR="00BF28EA" w:rsidRPr="00BF28EA" w:rsidRDefault="00052C63" w:rsidP="00BF28EA">
      <w:pPr>
        <w:pStyle w:val="Biblio"/>
        <w:rPr>
          <w:lang w:val="en-US"/>
        </w:rPr>
      </w:pPr>
      <w:r w:rsidRPr="00BF28EA">
        <w:rPr>
          <w:lang w:val="en-US"/>
        </w:rPr>
        <w:t>1.</w:t>
      </w:r>
      <w:r w:rsidR="00BF28EA" w:rsidRPr="00BF28EA">
        <w:rPr>
          <w:lang w:val="en-US"/>
        </w:rPr>
        <w:t xml:space="preserve"> </w:t>
      </w:r>
      <w:proofErr w:type="spellStart"/>
      <w:r w:rsidR="00BF28EA" w:rsidRPr="00BF28EA">
        <w:rPr>
          <w:lang w:val="en-US"/>
        </w:rPr>
        <w:t>Kondaveeti</w:t>
      </w:r>
      <w:proofErr w:type="spellEnd"/>
      <w:r w:rsidR="00BF28EA" w:rsidRPr="00BF28EA">
        <w:rPr>
          <w:lang w:val="en-US"/>
        </w:rPr>
        <w:t xml:space="preserve"> SS, C V D, John C, M </w:t>
      </w:r>
      <w:proofErr w:type="spellStart"/>
      <w:r w:rsidR="00BF28EA" w:rsidRPr="00BF28EA">
        <w:rPr>
          <w:lang w:val="en-US"/>
        </w:rPr>
        <w:t>M</w:t>
      </w:r>
      <w:proofErr w:type="spellEnd"/>
      <w:r w:rsidR="00BF28EA" w:rsidRPr="00BF28EA">
        <w:rPr>
          <w:lang w:val="en-US"/>
        </w:rPr>
        <w:t xml:space="preserve">, S R. Therapeutic Benefit of </w:t>
      </w:r>
      <w:proofErr w:type="spellStart"/>
      <w:r w:rsidR="00BF28EA" w:rsidRPr="00BF28EA">
        <w:rPr>
          <w:lang w:val="en-US"/>
        </w:rPr>
        <w:t>Placentrex</w:t>
      </w:r>
      <w:proofErr w:type="spellEnd"/>
      <w:r w:rsidR="00BF28EA" w:rsidRPr="00BF28EA">
        <w:rPr>
          <w:lang w:val="en-US"/>
        </w:rPr>
        <w:t xml:space="preserve"> in the</w:t>
      </w:r>
      <w:r w:rsidR="00BF28EA">
        <w:rPr>
          <w:lang w:val="en-US"/>
        </w:rPr>
        <w:t xml:space="preserve"> </w:t>
      </w:r>
      <w:r w:rsidR="00BF28EA" w:rsidRPr="00BF28EA">
        <w:rPr>
          <w:lang w:val="en-US"/>
        </w:rPr>
        <w:t>Management of Acute Chemo Radiation Induced Mucositis in Oral Cancer Patients.</w:t>
      </w:r>
    </w:p>
    <w:p w:rsidR="00BF28EA" w:rsidRDefault="00BF28EA" w:rsidP="00BF28EA">
      <w:pPr>
        <w:pStyle w:val="Biblio"/>
      </w:pPr>
      <w:r w:rsidRPr="00BF28EA">
        <w:rPr>
          <w:lang w:val="en-US"/>
        </w:rPr>
        <w:t xml:space="preserve">Asian Pac J Cancer Prev. 2018 Nov 29;19(11):3099-3103. </w:t>
      </w:r>
      <w:proofErr w:type="spellStart"/>
      <w:r w:rsidRPr="00BF28EA">
        <w:rPr>
          <w:lang w:val="en-US"/>
        </w:rPr>
        <w:t>doi</w:t>
      </w:r>
      <w:proofErr w:type="spellEnd"/>
      <w:r w:rsidRPr="00BF28EA">
        <w:rPr>
          <w:lang w:val="en-US"/>
        </w:rPr>
        <w:t>:</w:t>
      </w:r>
      <w:r>
        <w:rPr>
          <w:lang w:val="en-US"/>
        </w:rPr>
        <w:t xml:space="preserve"> </w:t>
      </w:r>
      <w:r w:rsidRPr="00BF28EA">
        <w:rPr>
          <w:lang w:val="en-US"/>
        </w:rPr>
        <w:t xml:space="preserve">10.31557/APJCP.2018.19.11.3099. </w:t>
      </w:r>
      <w:r>
        <w:t>PMID: 30486548; PMCID: PMC6318380.</w:t>
      </w:r>
    </w:p>
    <w:p w:rsidR="00BF28EA" w:rsidRPr="00C82247" w:rsidRDefault="00BF28EA" w:rsidP="00BF28EA">
      <w:pPr>
        <w:pStyle w:val="Biblio"/>
        <w:rPr>
          <w:lang w:val="en-US"/>
        </w:rPr>
      </w:pPr>
      <w:r>
        <w:t xml:space="preserve">2. Momares D, B., Contreras C, G., Martínez R, B., Ávalos J, N. and Carmona R, L., 2014. Sobrevida en carcinoma espinocelular de mucosa oral: Análisis de161 pacientes. </w:t>
      </w:r>
      <w:r w:rsidRPr="00C82247">
        <w:rPr>
          <w:lang w:val="en-US"/>
        </w:rPr>
        <w:t>Revista chilena de cirugía, 66(6), pp.568-576.</w:t>
      </w:r>
    </w:p>
    <w:p w:rsidR="00BF28EA" w:rsidRDefault="00BF28EA" w:rsidP="00BF28EA">
      <w:pPr>
        <w:pStyle w:val="Biblio"/>
      </w:pPr>
      <w:r w:rsidRPr="00BF28EA">
        <w:rPr>
          <w:lang w:val="en-US"/>
        </w:rPr>
        <w:t>3.Molina Ávila, I.; Pimentel Sola J. M.; Rocha-Buelvas, A. &amp; Hidalgo Patiño, C. A. Oral cancer: Knowledge, attitudes and practices of dentists of the Province of Salta, Argentina,</w:t>
      </w:r>
      <w:r>
        <w:rPr>
          <w:lang w:val="en-US"/>
        </w:rPr>
        <w:t xml:space="preserve"> </w:t>
      </w:r>
      <w:r w:rsidRPr="00BF28EA">
        <w:rPr>
          <w:lang w:val="en-US"/>
        </w:rPr>
        <w:t xml:space="preserve">2018. </w:t>
      </w:r>
      <w:proofErr w:type="spellStart"/>
      <w:r>
        <w:t>Int</w:t>
      </w:r>
      <w:proofErr w:type="spellEnd"/>
      <w:r>
        <w:t>. J. Odontostomat, 16(2):249-257, 2022</w:t>
      </w:r>
    </w:p>
    <w:p w:rsidR="00052C63" w:rsidRDefault="00052C63" w:rsidP="00052C63">
      <w:pPr>
        <w:pStyle w:val="Biblio"/>
        <w:sectPr w:rsidR="00052C63">
          <w:headerReference w:type="even" r:id="rId19"/>
          <w:headerReference w:type="default" r:id="rId20"/>
          <w:headerReference w:type="first" r:id="rId21"/>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lang w:val="en-US" w:eastAsia="en-US"/>
        </w:rPr>
        <mc:AlternateContent>
          <mc:Choice Requires="wpg">
            <w:drawing>
              <wp:inline distT="0" distB="0" distL="0" distR="0" wp14:anchorId="55D979A4" wp14:editId="131C5AB4">
                <wp:extent cx="1114425" cy="514350"/>
                <wp:effectExtent l="0" t="0" r="0" b="0"/>
                <wp:docPr id="19" name="Grupo 19"/>
                <wp:cNvGraphicFramePr/>
                <a:graphic xmlns:a="http://schemas.openxmlformats.org/drawingml/2006/main">
                  <a:graphicData uri="http://schemas.microsoft.com/office/word/2010/wordprocessingGroup">
                    <wpg:wgp>
                      <wpg:cNvGrpSpPr/>
                      <wpg:grpSpPr>
                        <a:xfrm>
                          <a:off x="0" y="0"/>
                          <a:ext cx="1114400" cy="514350"/>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2">
                              <a:alphaModFix/>
                            </a:blip>
                            <a:srcRect/>
                            <a:stretch/>
                          </pic:blipFill>
                          <pic:spPr>
                            <a:xfrm>
                              <a:off x="0" y="0"/>
                              <a:ext cx="11673" cy="4069"/>
                            </a:xfrm>
                            <a:prstGeom prst="rect">
                              <a:avLst/>
                            </a:prstGeom>
                            <a:noFill/>
                            <a:ln>
                              <a:noFill/>
                            </a:ln>
                          </pic:spPr>
                        </pic:pic>
                      </wpg:grpSp>
                    </wpg:wgp>
                  </a:graphicData>
                </a:graphic>
              </wp:inline>
            </w:drawing>
          </mc:Choice>
          <mc:Fallback>
            <w:pict>
              <v:group w14:anchorId="55D979A4" id="Grupo 19" o:spid="_x0000_s1027" style="width:87.75pt;height:40.5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">
                <v:group id="Grupo 1" o:spid="_x0000_s1028"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52C63" w:rsidRDefault="00052C63" w:rsidP="00052C63">
                          <w:pPr>
                            <w:jc w:val="left"/>
                            <w:textDirection w:val="btLr"/>
                          </w:pPr>
                        </w:p>
                      </w:txbxContent>
                    </v:textbox>
                  </v:rect>
                  <v:shape id="Forma libre: forma 3"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3" o:title=""/>
                  </v:shape>
                </v:group>
                <w10:anchorlock/>
              </v:group>
            </w:pict>
          </mc:Fallback>
        </mc:AlternateContent>
      </w:r>
    </w:p>
    <w:p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rsidR="00A0161B" w:rsidRDefault="00A0161B"/>
    <w:p w:rsidR="00A0161B" w:rsidRDefault="00A0161B"/>
    <w:p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rsidR="00A0161B" w:rsidRDefault="00A0161B"/>
    <w:p w:rsidR="00A0161B" w:rsidRDefault="00A0161B"/>
    <w:p w:rsidR="00A0161B" w:rsidRDefault="00A0161B">
      <w:pPr>
        <w:jc w:val="center"/>
      </w:pPr>
    </w:p>
    <w:p w:rsidR="00A0161B" w:rsidRDefault="00A0161B">
      <w:pPr>
        <w:jc w:val="left"/>
        <w:sectPr w:rsidR="00A0161B">
          <w:type w:val="continuous"/>
          <w:pgSz w:w="11906" w:h="16838"/>
          <w:pgMar w:top="1531" w:right="1701" w:bottom="1418" w:left="1701" w:header="709" w:footer="709" w:gutter="0"/>
          <w:pgNumType w:start="18"/>
          <w:cols w:space="720"/>
          <w:titlePg/>
        </w:sectPr>
      </w:pPr>
    </w:p>
    <w:p w:rsidR="00A0161B" w:rsidRDefault="00A0161B"/>
    <w:p w:rsidR="00A0161B" w:rsidRDefault="00F655D5">
      <w:r>
        <w:t xml:space="preserve">                        </w:t>
      </w:r>
    </w:p>
    <w:p w:rsidR="00A0161B" w:rsidRDefault="00A0161B"/>
    <w:p w:rsidR="00A0161B" w:rsidRDefault="00A0161B">
      <w:pPr>
        <w:pBdr>
          <w:top w:val="nil"/>
          <w:left w:val="nil"/>
          <w:bottom w:val="nil"/>
          <w:right w:val="nil"/>
          <w:between w:val="nil"/>
        </w:pBdr>
        <w:rPr>
          <w:color w:val="000000"/>
          <w:sz w:val="18"/>
          <w:szCs w:val="18"/>
        </w:rPr>
      </w:pPr>
    </w:p>
    <w:p w:rsidR="00A0161B" w:rsidRDefault="00A0161B">
      <w:pPr>
        <w:pBdr>
          <w:top w:val="nil"/>
          <w:left w:val="nil"/>
          <w:bottom w:val="nil"/>
          <w:right w:val="nil"/>
          <w:between w:val="nil"/>
        </w:pBdr>
        <w:rPr>
          <w:color w:val="000000"/>
          <w:sz w:val="22"/>
          <w:szCs w:val="22"/>
        </w:rPr>
      </w:pPr>
    </w:p>
    <w:p w:rsidR="00A0161B" w:rsidRDefault="00F16D25">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55168" behindDoc="0" locked="0" layoutInCell="1" hidden="0" allowOverlap="1">
                <wp:simplePos x="0" y="0"/>
                <wp:positionH relativeFrom="column">
                  <wp:posOffset>5670550</wp:posOffset>
                </wp:positionH>
                <wp:positionV relativeFrom="paragraph">
                  <wp:posOffset>4847590</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A0161B" w:rsidRDefault="00977DE8">
                            <w:pPr>
                              <w:jc w:val="center"/>
                              <w:textDirection w:val="btLr"/>
                            </w:pPr>
                            <w:r>
                              <w:rPr>
                                <w:b/>
                                <w:color w:val="FFFFFF"/>
                                <w:sz w:val="24"/>
                              </w:rPr>
                              <w:t>38</w:t>
                            </w:r>
                          </w:p>
                        </w:txbxContent>
                      </wps:txbx>
                      <wps:bodyPr spcFirstLastPara="1" wrap="square" lIns="91425" tIns="45675" rIns="91425" bIns="45675" anchor="t" anchorCtr="0">
                        <a:noAutofit/>
                      </wps:bodyPr>
                    </wps:wsp>
                  </a:graphicData>
                </a:graphic>
              </wp:anchor>
            </w:drawing>
          </mc:Choice>
          <mc:Fallback>
            <w:pict>
              <v:rect id="Rectángulo 18" o:spid="_x0000_s1032" style="position:absolute;margin-left:446.5pt;margin-top:381.7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" fillcolor="#509d2f">
                <v:stroke startarrowwidth="narrow" startarrowlength="short" endarrowwidth="narrow" endarrowlength="short" joinstyle="round"/>
                <v:textbox inset="2.53958mm,1.26875mm,2.53958mm,1.26875mm">
                  <w:txbxContent>
                    <w:p w:rsidR="00A0161B" w:rsidRDefault="00977DE8">
                      <w:pPr>
                        <w:jc w:val="center"/>
                        <w:textDirection w:val="btLr"/>
                      </w:pPr>
                      <w:r>
                        <w:rPr>
                          <w:b/>
                          <w:color w:val="FFFFFF"/>
                          <w:sz w:val="24"/>
                        </w:rPr>
                        <w:t>38</w:t>
                      </w:r>
                    </w:p>
                  </w:txbxContent>
                </v:textbox>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69F" w:rsidRDefault="00F9769F">
      <w:r>
        <w:separator/>
      </w:r>
    </w:p>
  </w:endnote>
  <w:endnote w:type="continuationSeparator" w:id="0">
    <w:p w:rsidR="00F9769F" w:rsidRDefault="00F9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tc>
        <w:tcPr>
          <w:tcW w:w="7797" w:type="dxa"/>
          <w:tcBorders>
            <w:top w:val="single" w:sz="4" w:space="0" w:color="000000"/>
          </w:tcBorders>
        </w:tcPr>
        <w:p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977DE8">
            <w:rPr>
              <w:rFonts w:ascii="Arial" w:eastAsia="Arial" w:hAnsi="Arial" w:cs="Arial"/>
              <w:color w:val="000000"/>
              <w:sz w:val="16"/>
              <w:szCs w:val="16"/>
            </w:rPr>
            <w:t>:37-38.</w:t>
          </w:r>
        </w:p>
      </w:tc>
    </w:tr>
  </w:tbl>
  <w:p w:rsidR="00A0161B" w:rsidRDefault="00A0161B">
    <w:pPr>
      <w:pBdr>
        <w:top w:val="nil"/>
        <w:left w:val="nil"/>
        <w:bottom w:val="nil"/>
        <w:right w:val="nil"/>
        <w:between w:val="nil"/>
      </w:pBdr>
      <w:tabs>
        <w:tab w:val="center" w:pos="4419"/>
        <w:tab w:val="right" w:pos="8838"/>
      </w:tabs>
      <w:rPr>
        <w:color w:val="000000"/>
      </w:rPr>
    </w:pPr>
  </w:p>
  <w:p w:rsidR="00A0161B" w:rsidRDefault="00A0161B">
    <w:pPr>
      <w:widowControl w:val="0"/>
      <w:pBdr>
        <w:top w:val="nil"/>
        <w:left w:val="nil"/>
        <w:bottom w:val="nil"/>
        <w:right w:val="nil"/>
        <w:between w:val="nil"/>
      </w:pBdr>
      <w:spacing w:line="276" w:lineRule="auto"/>
      <w:jc w:val="left"/>
      <w:rPr>
        <w:color w:val="000000"/>
      </w:rPr>
    </w:pPr>
  </w:p>
  <w:p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tc>
        <w:tcPr>
          <w:tcW w:w="7797" w:type="dxa"/>
          <w:tcBorders>
            <w:top w:val="single" w:sz="4" w:space="0" w:color="000000"/>
          </w:tcBorders>
        </w:tcPr>
        <w:p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977DE8">
            <w:rPr>
              <w:rFonts w:ascii="Arial" w:eastAsia="Arial" w:hAnsi="Arial" w:cs="Arial"/>
              <w:color w:val="000000"/>
              <w:sz w:val="16"/>
              <w:szCs w:val="16"/>
            </w:rPr>
            <w:t>37-38.</w:t>
          </w:r>
        </w:p>
      </w:tc>
    </w:tr>
  </w:tbl>
  <w:p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69F" w:rsidRDefault="00F9769F">
      <w:r>
        <w:separator/>
      </w:r>
    </w:p>
  </w:footnote>
  <w:footnote w:type="continuationSeparator" w:id="0">
    <w:p w:rsidR="00F9769F" w:rsidRDefault="00F9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F655D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C367DC">
    <w:pPr>
      <w:pBdr>
        <w:top w:val="nil"/>
        <w:left w:val="nil"/>
        <w:bottom w:val="nil"/>
        <w:right w:val="nil"/>
        <w:between w:val="nil"/>
      </w:pBdr>
      <w:tabs>
        <w:tab w:val="center" w:pos="4419"/>
        <w:tab w:val="right" w:pos="8838"/>
      </w:tabs>
      <w:rPr>
        <w:i/>
        <w:color w:val="000000"/>
        <w:szCs w:val="20"/>
      </w:rPr>
    </w:pPr>
    <w:r>
      <w:rPr>
        <w:rFonts w:ascii="Arial" w:eastAsia="Arial" w:hAnsi="Arial" w:cs="Arial"/>
        <w:color w:val="000000"/>
        <w:sz w:val="16"/>
        <w:szCs w:val="16"/>
      </w:rPr>
      <w:t xml:space="preserve">Romero A, </w:t>
    </w:r>
    <w:r w:rsidRPr="00C367DC">
      <w:rPr>
        <w:rFonts w:ascii="Arial" w:eastAsia="Arial" w:hAnsi="Arial" w:cs="Arial"/>
        <w:color w:val="000000"/>
        <w:sz w:val="16"/>
        <w:szCs w:val="16"/>
      </w:rPr>
      <w:t>Pimentel</w:t>
    </w:r>
    <w:r>
      <w:rPr>
        <w:rFonts w:ascii="Arial" w:eastAsia="Arial" w:hAnsi="Arial" w:cs="Arial"/>
        <w:color w:val="000000"/>
        <w:sz w:val="16"/>
        <w:szCs w:val="16"/>
      </w:rPr>
      <w:t xml:space="preserve"> J.M, </w:t>
    </w:r>
    <w:r w:rsidRPr="00C367DC">
      <w:rPr>
        <w:rFonts w:ascii="Arial" w:eastAsia="Arial" w:hAnsi="Arial" w:cs="Arial"/>
        <w:color w:val="000000"/>
        <w:sz w:val="16"/>
        <w:szCs w:val="16"/>
      </w:rPr>
      <w:t>Molina Ávila</w:t>
    </w:r>
    <w:r>
      <w:rPr>
        <w:rFonts w:ascii="Arial" w:eastAsia="Arial" w:hAnsi="Arial" w:cs="Arial"/>
        <w:color w:val="000000"/>
        <w:sz w:val="16"/>
        <w:szCs w:val="16"/>
      </w:rPr>
      <w:t xml:space="preserve"> I, Avena M.V</w:t>
    </w:r>
    <w:r w:rsidR="00F655D5">
      <w:rPr>
        <w:rFonts w:ascii="Arial" w:eastAsia="Arial" w:hAnsi="Arial" w:cs="Arial"/>
        <w:color w:val="000000"/>
        <w:sz w:val="16"/>
        <w:szCs w:val="16"/>
      </w:rPr>
      <w:t xml:space="preserve">. </w:t>
    </w:r>
    <w:r w:rsidRPr="00C367DC">
      <w:rPr>
        <w:rFonts w:ascii="Arial" w:eastAsia="Arial" w:hAnsi="Arial" w:cs="Arial"/>
        <w:i/>
        <w:color w:val="000000"/>
        <w:sz w:val="16"/>
        <w:szCs w:val="16"/>
      </w:rPr>
      <w:t>Propuesta de Investigación Nacional del nivel de Conocimiento Docente sobre Cáncer Oral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244E7"/>
    <w:rsid w:val="00052C63"/>
    <w:rsid w:val="00083080"/>
    <w:rsid w:val="000870BB"/>
    <w:rsid w:val="001C19F8"/>
    <w:rsid w:val="00200B21"/>
    <w:rsid w:val="00226E0C"/>
    <w:rsid w:val="003F7B28"/>
    <w:rsid w:val="004A50A4"/>
    <w:rsid w:val="004B0EEE"/>
    <w:rsid w:val="006352AC"/>
    <w:rsid w:val="006732F6"/>
    <w:rsid w:val="00847EC1"/>
    <w:rsid w:val="008C01B0"/>
    <w:rsid w:val="00906227"/>
    <w:rsid w:val="00977DE8"/>
    <w:rsid w:val="00A0161B"/>
    <w:rsid w:val="00A43CAC"/>
    <w:rsid w:val="00A90043"/>
    <w:rsid w:val="00B14501"/>
    <w:rsid w:val="00B84AC3"/>
    <w:rsid w:val="00BD4DDD"/>
    <w:rsid w:val="00BF28EA"/>
    <w:rsid w:val="00C367DC"/>
    <w:rsid w:val="00C82247"/>
    <w:rsid w:val="00D65FCA"/>
    <w:rsid w:val="00EA3B59"/>
    <w:rsid w:val="00EF6DB3"/>
    <w:rsid w:val="00F16D25"/>
    <w:rsid w:val="00F26942"/>
    <w:rsid w:val="00F655D5"/>
    <w:rsid w:val="00F976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710D3"/>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97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0000-0003-0752-7713"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doi.org/10.22529/me.2025.10(1)13" TargetMode="External"/><Relationship Id="rId12" Type="http://schemas.openxmlformats.org/officeDocument/2006/relationships/header" Target="header3.xml"/><Relationship Id="rId17" Type="http://schemas.openxmlformats.org/officeDocument/2006/relationships/hyperlink" Target="https://orcid.org/0000-0002-5269-325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cid.org/0000-0002-8041-565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7-5607-8017" TargetMode="External"/><Relationship Id="rId2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dcterms:created xsi:type="dcterms:W3CDTF">2024-12-13T17:46:00Z</dcterms:created>
  <dcterms:modified xsi:type="dcterms:W3CDTF">2024-12-13T17:46:00Z</dcterms:modified>
</cp:coreProperties>
</file>